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8777805"/>
        <w:docPartObj>
          <w:docPartGallery w:val="Cover Pages"/>
          <w:docPartUnique/>
        </w:docPartObj>
      </w:sdtPr>
      <w:sdtContent>
        <w:p w14:paraId="5CC95932" w14:textId="77777777" w:rsidR="000B059B" w:rsidRDefault="002054EF">
          <w:r>
            <w:rPr>
              <w:noProof/>
              <w:lang w:val="es-ES"/>
            </w:rPr>
            <mc:AlternateContent>
              <mc:Choice Requires="wps">
                <w:drawing>
                  <wp:anchor distT="0" distB="0" distL="114300" distR="114300" simplePos="0" relativeHeight="251658252" behindDoc="0" locked="0" layoutInCell="1" allowOverlap="1" wp14:anchorId="36545CCB" wp14:editId="5D78A7D8">
                    <wp:simplePos x="0" y="0"/>
                    <wp:positionH relativeFrom="page">
                      <wp:posOffset>2350135</wp:posOffset>
                    </wp:positionH>
                    <wp:positionV relativeFrom="page">
                      <wp:posOffset>1450340</wp:posOffset>
                    </wp:positionV>
                    <wp:extent cx="4458335" cy="2371090"/>
                    <wp:effectExtent l="0" t="0" r="0" b="16510"/>
                    <wp:wrapTight wrapText="bothSides">
                      <wp:wrapPolygon edited="0">
                        <wp:start x="123" y="0"/>
                        <wp:lineTo x="123" y="21519"/>
                        <wp:lineTo x="21289" y="21519"/>
                        <wp:lineTo x="21289" y="0"/>
                        <wp:lineTo x="123"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2371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A517D65" w14:textId="5A7AADCB" w:rsidR="006534E8" w:rsidRPr="000F0496" w:rsidRDefault="006534E8" w:rsidP="000C5F93">
                                <w:pPr>
                                  <w:pStyle w:val="Ttulo"/>
                                  <w:spacing w:line="240" w:lineRule="auto"/>
                                  <w:rPr>
                                    <w:sz w:val="72"/>
                                  </w:rPr>
                                </w:pPr>
                                <w:r>
                                  <w:rPr>
                                    <w:sz w:val="72"/>
                                  </w:rPr>
                                  <w:t>Publicidad selectiva y Posicionamiento: OBA, SEM y SEO</w:t>
                                </w:r>
                                <w:r w:rsidRPr="000F0496">
                                  <w:rPr>
                                    <w:sz w:val="7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45CCB" id="_x0000_t202" coordsize="21600,21600" o:spt="202" path="m,l,21600r21600,l21600,xe">
                    <v:stroke joinstyle="miter"/>
                    <v:path gradientshapeok="t" o:connecttype="rect"/>
                  </v:shapetype>
                  <v:shape id="Text Box 76" o:spid="_x0000_s1026" type="#_x0000_t202" style="position:absolute;left:0;text-align:left;margin-left:185.05pt;margin-top:114.2pt;width:351.05pt;height:186.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93gEAAJoDAAAOAAAAZHJzL2Uyb0RvYy54bWysU1Fv0zAQfkfiP1h+p0naDrao6TQ2DSGN&#10;gTT4AY5jJxaJz5zdJuXXc3babsAb4sU6ny/ffd93l831NPRsr9AbsBUvFjlnykpojG0r/u3r/ZtL&#10;znwQthE9WFXxg/L8evv61WZ0pVpCB32jkBGI9eXoKt6F4Mos87JTg/ALcMrSowYcRKArtlmDYiT0&#10;oc+Wef42GwEbhyCV95S9mx/5NuFrrWT4rLVXgfUVJ24hnZjOOp7ZdiPKFoXrjDzSEP/AYhDGUtMz&#10;1J0Igu3Q/AU1GIngQYeFhCEDrY1USQOpKfI/1Dx1wqmkhczx7myT/3+w8nH/5L4gC9N7mGiASYR3&#10;DyC/e2bhthO2VTeIMHZKNNS4iJZlo/Pl8dNotS99BKnHT9DQkMUuQAKaNA7RFdLJCJ0GcDibrqbA&#10;JCXX64vL1eqCM0lvy9W7Ir9KY8lEefrcoQ8fFAwsBhVHmmqCF/sHHyIdUZ5KYjcL96bv02R7+1uC&#10;CmMm0Y+MZ+5hqieqjjJqaA4kBGFeFFpsCjrAn5yNtCQV9z92AhVn/UdLZlwV63XcqnShAF9m61NW&#10;WEkQFQ+czeFtmDdw59C0HXWYbbdwQ8ZpkyQ9sznypQVISo/LGjfs5T1VPf9S218AAAD//wMAUEsD&#10;BBQABgAIAAAAIQCJQlyC3wAAAAwBAAAPAAAAZHJzL2Rvd25yZXYueG1sTI9BTsMwEEX3SNzBGiR2&#10;1I5BbRQyqQCJrsqCwgGmsRunxHYUu03S0+OuYDn6T/+/KdeT7dhZD6H1DiFbCGDa1V61rkH4/np/&#10;yIGFSE5R551GmHWAdXV7U1Kh/Og+9XkXG5ZKXCgIwcTYF5yH2mhLYeF77VJ28IOlmM6h4WqgMZXb&#10;jkshltxS69KCoV6/GV3/7E4WwV6yy7AlssfNLGnsZ7P52L4i3t9NL8/Aop7iHwxX/aQOVXLa+5NT&#10;gXUIjyuRJRRByvwJ2JUQKymB7RGWIsuBVyX//0T1CwAA//8DAFBLAQItABQABgAIAAAAIQC2gziS&#10;/gAAAOEBAAATAAAAAAAAAAAAAAAAAAAAAABbQ29udGVudF9UeXBlc10ueG1sUEsBAi0AFAAGAAgA&#10;AAAhADj9If/WAAAAlAEAAAsAAAAAAAAAAAAAAAAALwEAAF9yZWxzLy5yZWxzUEsBAi0AFAAGAAgA&#10;AAAhAPT7br3eAQAAmgMAAA4AAAAAAAAAAAAAAAAALgIAAGRycy9lMm9Eb2MueG1sUEsBAi0AFAAG&#10;AAgAAAAhAIlCXILfAAAADAEAAA8AAAAAAAAAAAAAAAAAOAQAAGRycy9kb3ducmV2LnhtbFBLBQYA&#10;AAAABAAEAPMAAABEBQAAAAA=&#10;" filled="f" stroked="f">
                    <v:textbox inset=",0,,0">
                      <w:txbxContent>
                        <w:p w14:paraId="4A517D65" w14:textId="5A7AADCB" w:rsidR="006534E8" w:rsidRPr="000F0496" w:rsidRDefault="006534E8" w:rsidP="000C5F93">
                          <w:pPr>
                            <w:pStyle w:val="Ttulo"/>
                            <w:spacing w:line="240" w:lineRule="auto"/>
                            <w:rPr>
                              <w:sz w:val="72"/>
                            </w:rPr>
                          </w:pPr>
                          <w:r>
                            <w:rPr>
                              <w:sz w:val="72"/>
                            </w:rPr>
                            <w:t>Publicidad selectiva y Posicionamiento: OBA, SEM y SEO</w:t>
                          </w:r>
                          <w:r w:rsidRPr="000F0496">
                            <w:rPr>
                              <w:sz w:val="72"/>
                            </w:rPr>
                            <w:t xml:space="preserve"> </w:t>
                          </w:r>
                        </w:p>
                      </w:txbxContent>
                    </v:textbox>
                    <w10:wrap type="tight" anchorx="page" anchory="page"/>
                  </v:shape>
                </w:pict>
              </mc:Fallback>
            </mc:AlternateContent>
          </w:r>
          <w:r>
            <w:rPr>
              <w:noProof/>
              <w:lang w:val="es-ES"/>
            </w:rPr>
            <mc:AlternateContent>
              <mc:Choice Requires="wps">
                <w:drawing>
                  <wp:anchor distT="0" distB="0" distL="114300" distR="114300" simplePos="0" relativeHeight="251657227" behindDoc="0" locked="0" layoutInCell="1" allowOverlap="1" wp14:anchorId="78CBE9F9" wp14:editId="31D048D3">
                    <wp:simplePos x="0" y="0"/>
                    <wp:positionH relativeFrom="page">
                      <wp:posOffset>2369185</wp:posOffset>
                    </wp:positionH>
                    <wp:positionV relativeFrom="page">
                      <wp:posOffset>1226185</wp:posOffset>
                    </wp:positionV>
                    <wp:extent cx="4572000" cy="2743200"/>
                    <wp:effectExtent l="0" t="0" r="0" b="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solidFill>
                              <a:schemeClr val="accent1">
                                <a:lumMod val="100000"/>
                                <a:lumOff val="0"/>
                              </a:schemeClr>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1D9D2CE7" w14:textId="77777777" w:rsidR="00B6693B" w:rsidRDefault="00B6693B" w:rsidP="00B6693B">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BE9F9" id="Rectangle 64" o:spid="_x0000_s1027" style="position:absolute;left:0;text-align:left;margin-left:186.55pt;margin-top:96.55pt;width:5in;height:3in;z-index:251657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SpBgIAABEEAAAOAAAAZHJzL2Uyb0RvYy54bWysU9uO0zAQfUfiHyy/0zSlsBA1Xa26WoS0&#10;XKSFD5g6TmPheMzYbVK+nrHTdit4Q7xYnrF95syZ49Xt2Ftx0BQMulqWs7kU2ilsjNvV8vu3h1fv&#10;pAgRXAMWna7lUQd5u375YjX4Si+wQ9toEgziQjX4WnYx+qoogup0D2GGXjs+bJF6iBzSrmgIBkbv&#10;bbGYz98WA1LjCZUOgbP306FcZ/y21Sp+adugo7C1ZG4xr5TXbVqL9QqqHYHvjDrRgH9g0YNxXPQC&#10;dQ8RxJ7MX1C9UYQB2zhT2BfYtkbp3AN3U87/6OapA69zLyxO8BeZwv+DVZ8PT/4rJerBP6L6EYTD&#10;TQdup++IcOg0NFyuTEIVgw/V5UEKAj8V2+ETNjxa2EfMGowt9QmQuxNjlvp4kVqPUShOLt/c8Ph4&#10;IorPFjfL1xzlGlCdn3sK8YPGXqRNLYlnmeHh8BhiogPV+Uqmj9Y0D8baHCT/6I0lcQCePCilXSzz&#10;c7vvme+UL5nCVBcqzrNVpvyZSrZhgsnVwnUF61Idh6niRGbK6Gy6E8OzRsmOoYrjdhSmOamZMlts&#10;jqwg4eRL/ke86ZB+STGwJ2sZfu6BtBT2o+MpvC+Xy2Ti64Cug+11AE4xVC2jFNN2Eyfj7z2ZXceV&#10;JkEc3vHkWpM1fWZ1mjf7Ljd/+iPJ2NdxvvX8k9e/AQAA//8DAFBLAwQUAAYACAAAACEAxuacreAA&#10;AAAMAQAADwAAAGRycy9kb3ducmV2LnhtbEyPwW7CMBBE75X4B2sr9YKKE2gDTeMghEBU6qmh4mzi&#10;bRIRr6PYhOTv63Bpb7Oap9mZZN3rmnXY2sqQgHAWAEPKjaqoEPB93D+vgFknScnaEAoY0MI6nTwk&#10;MlbmRl/YZa5gPoRsLAWUzjUx5zYvUUs7Mw2S935Mq6XzZ1tw1cqbD9c1nwdBxLWsyH8oZYPbEvNL&#10;dtUCdqfoIzseNp/D8HLa0XY/XXXLqRBPj/3mHZjD3v3BMNb31SH1nc7mSsqyWsBiuQg96o23UYxE&#10;cFdnAdH8NQSeJvz/iPQXAAD//wMAUEsBAi0AFAAGAAgAAAAhALaDOJL+AAAA4QEAABMAAAAAAAAA&#10;AAAAAAAAAAAAAFtDb250ZW50X1R5cGVzXS54bWxQSwECLQAUAAYACAAAACEAOP0h/9YAAACUAQAA&#10;CwAAAAAAAAAAAAAAAAAvAQAAX3JlbHMvLnJlbHNQSwECLQAUAAYACAAAACEAUGu0qQYCAAARBAAA&#10;DgAAAAAAAAAAAAAAAAAuAgAAZHJzL2Uyb0RvYy54bWxQSwECLQAUAAYACAAAACEAxuacreAAAAAM&#10;AQAADwAAAAAAAAAAAAAAAABgBAAAZHJzL2Rvd25yZXYueG1sUEsFBgAAAAAEAAQA8wAAAG0FAAAA&#10;AA==&#10;" fillcolor="#cb0017 [3204]" stroked="f">
                    <v:textbox inset=",7.2pt,,7.2pt">
                      <w:txbxContent>
                        <w:p w14:paraId="1D9D2CE7" w14:textId="77777777" w:rsidR="00B6693B" w:rsidRDefault="00B6693B" w:rsidP="00B6693B">
                          <w:pPr>
                            <w:jc w:val="center"/>
                          </w:pPr>
                        </w:p>
                      </w:txbxContent>
                    </v:textbox>
                    <w10:wrap anchorx="page" anchory="page"/>
                  </v:rect>
                </w:pict>
              </mc:Fallback>
            </mc:AlternateContent>
          </w:r>
          <w:r w:rsidR="00713BB7">
            <w:rPr>
              <w:noProof/>
              <w:lang w:val="es-ES"/>
            </w:rPr>
            <w:drawing>
              <wp:anchor distT="0" distB="0" distL="118745" distR="118745" simplePos="0" relativeHeight="251658291" behindDoc="0" locked="0" layoutInCell="1" allowOverlap="1" wp14:anchorId="2E27293F" wp14:editId="2F662610">
                <wp:simplePos x="0" y="0"/>
                <wp:positionH relativeFrom="page">
                  <wp:posOffset>2362835</wp:posOffset>
                </wp:positionH>
                <wp:positionV relativeFrom="page">
                  <wp:posOffset>4153535</wp:posOffset>
                </wp:positionV>
                <wp:extent cx="4571365" cy="1231900"/>
                <wp:effectExtent l="0" t="0" r="635" b="12700"/>
                <wp:wrapTight wrapText="bothSides">
                  <wp:wrapPolygon edited="0">
                    <wp:start x="0" y="0"/>
                    <wp:lineTo x="0" y="21377"/>
                    <wp:lineTo x="21483" y="21377"/>
                    <wp:lineTo x="21483" y="0"/>
                    <wp:lineTo x="0" y="0"/>
                  </wp:wrapPolygon>
                </wp:wrapTight>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3836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71365" cy="1231900"/>
                        </a:xfrm>
                        <a:prstGeom prst="rect">
                          <a:avLst/>
                        </a:prstGeom>
                        <a:noFill/>
                        <a:ln w="9525">
                          <a:noFill/>
                          <a:miter lim="800000"/>
                          <a:headEnd/>
                          <a:tailEnd/>
                        </a:ln>
                      </pic:spPr>
                    </pic:pic>
                  </a:graphicData>
                </a:graphic>
                <wp14:sizeRelH relativeFrom="margin">
                  <wp14:pctWidth>0</wp14:pctWidth>
                </wp14:sizeRelH>
              </wp:anchor>
            </w:drawing>
          </w:r>
          <w:r w:rsidR="000B059B">
            <w:rPr>
              <w:noProof/>
              <w:lang w:val="es-ES"/>
            </w:rPr>
            <mc:AlternateContent>
              <mc:Choice Requires="wps">
                <w:drawing>
                  <wp:anchor distT="0" distB="0" distL="114300" distR="114300" simplePos="0" relativeHeight="251673654" behindDoc="0" locked="1" layoutInCell="0" allowOverlap="1" wp14:anchorId="7CCEF4EC" wp14:editId="1ECD66E1">
                    <wp:simplePos x="0" y="0"/>
                    <wp:positionH relativeFrom="page">
                      <wp:posOffset>2319655</wp:posOffset>
                    </wp:positionH>
                    <wp:positionV relativeFrom="page">
                      <wp:posOffset>5569585</wp:posOffset>
                    </wp:positionV>
                    <wp:extent cx="4392295" cy="3419475"/>
                    <wp:effectExtent l="0" t="0" r="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34194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E0E3F13" w14:textId="2B84F637" w:rsidR="006534E8" w:rsidRDefault="006534E8"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Grado Publicidad y RR.PP.</w:t>
                                </w:r>
                              </w:p>
                              <w:p w14:paraId="61682A8B" w14:textId="6FB64851" w:rsidR="006534E8" w:rsidRDefault="006534E8"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Publicidad Interactiva</w:t>
                                </w:r>
                              </w:p>
                              <w:p w14:paraId="7434FE1E" w14:textId="77777777" w:rsidR="006534E8" w:rsidRDefault="006534E8" w:rsidP="00214315">
                                <w:pPr>
                                  <w:spacing w:line="240" w:lineRule="auto"/>
                                  <w:contextualSpacing/>
                                  <w:rPr>
                                    <w:rFonts w:asciiTheme="majorHAnsi" w:hAnsiTheme="majorHAnsi"/>
                                    <w:color w:val="808080" w:themeColor="background1" w:themeShade="80"/>
                                    <w:sz w:val="40"/>
                                    <w:szCs w:val="40"/>
                                  </w:rPr>
                                </w:pPr>
                              </w:p>
                              <w:p w14:paraId="3005CD1F" w14:textId="1574AE8C" w:rsidR="006534E8" w:rsidRDefault="006534E8" w:rsidP="00214315">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sz w:val="40"/>
                                    <w:szCs w:val="40"/>
                                    <w:lang w:val="es-ES"/>
                                  </w:rPr>
                                  <w:t>Unidad didáctica 3</w:t>
                                </w:r>
                              </w:p>
                              <w:sdt>
                                <w:sdtPr>
                                  <w:rPr>
                                    <w:rFonts w:asciiTheme="majorHAnsi" w:hAnsiTheme="majorHAnsi"/>
                                    <w:color w:val="808080" w:themeColor="background1" w:themeShade="80"/>
                                  </w:rPr>
                                  <w:alias w:val="Extracto"/>
                                  <w:id w:val="583262199"/>
                                  <w:dataBinding w:prefixMappings="xmlns:ns0='http://schemas.microsoft.com/office/2006/coverPageProps' " w:xpath="/ns0:CoverPageProperties[1]/ns0:Abstract[1]" w:storeItemID="{55AF091B-3C7A-41E3-B477-F2FDAA23CFDA}"/>
                                  <w:text/>
                                </w:sdtPr>
                                <w:sdtContent>
                                  <w:p w14:paraId="699ADA6D" w14:textId="56936BAA" w:rsidR="006534E8" w:rsidRDefault="006534E8" w:rsidP="00537629">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Introducción a la publicidad selectiva (conceptos y bases técnicas); definición, actores, funcionamiento y regulación de la OBA (Online </w:t>
                                    </w:r>
                                    <w:proofErr w:type="spellStart"/>
                                    <w:r>
                                      <w:rPr>
                                        <w:rFonts w:asciiTheme="majorHAnsi" w:hAnsiTheme="majorHAnsi"/>
                                        <w:color w:val="808080" w:themeColor="background1" w:themeShade="80"/>
                                      </w:rPr>
                                      <w:t>Behavioural</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Advertising</w:t>
                                    </w:r>
                                    <w:proofErr w:type="spellEnd"/>
                                    <w:r>
                                      <w:rPr>
                                        <w:rFonts w:asciiTheme="majorHAnsi" w:hAnsiTheme="majorHAnsi"/>
                                        <w:color w:val="808080" w:themeColor="background1" w:themeShade="80"/>
                                      </w:rPr>
                                      <w:t xml:space="preserve"> o Publicidad Comportamental); Técnicas y Campañas SEM (</w:t>
                                    </w:r>
                                    <w:proofErr w:type="spellStart"/>
                                    <w:r>
                                      <w:rPr>
                                        <w:rFonts w:asciiTheme="majorHAnsi" w:hAnsiTheme="majorHAnsi"/>
                                        <w:color w:val="808080" w:themeColor="background1" w:themeShade="80"/>
                                      </w:rPr>
                                      <w:t>Search</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Engine</w:t>
                                    </w:r>
                                    <w:proofErr w:type="spellEnd"/>
                                    <w:r>
                                      <w:rPr>
                                        <w:rFonts w:asciiTheme="majorHAnsi" w:hAnsiTheme="majorHAnsi"/>
                                        <w:color w:val="808080" w:themeColor="background1" w:themeShade="80"/>
                                      </w:rPr>
                                      <w:t xml:space="preserve"> Marketing); Usos publicitarios y técnicas de la SEO (</w:t>
                                    </w:r>
                                    <w:proofErr w:type="spellStart"/>
                                    <w:r>
                                      <w:rPr>
                                        <w:rFonts w:asciiTheme="majorHAnsi" w:hAnsiTheme="majorHAnsi"/>
                                        <w:color w:val="808080" w:themeColor="background1" w:themeShade="80"/>
                                      </w:rPr>
                                      <w:t>Search</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Engine</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Optimization</w:t>
                                    </w:r>
                                    <w:proofErr w:type="spellEnd"/>
                                    <w:r>
                                      <w:rPr>
                                        <w:rFonts w:asciiTheme="majorHAnsi" w:hAnsiTheme="majorHAnsi"/>
                                        <w:color w:val="808080" w:themeColor="background1" w:themeShade="80"/>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EF4EC" id="Rectangle 3" o:spid="_x0000_s1028" style="position:absolute;left:0;text-align:left;margin-left:182.65pt;margin-top:438.55pt;width:345.85pt;height:269.25pt;z-index:2516736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Fv3wEAAJ8DAAAOAAAAZHJzL2Uyb0RvYy54bWysU8tu2zAQvBfoPxC817IUuakFy0GQIEWB&#10;9AGk/QCKIiWiEpdd0pbcr++Sdhy3vRW9ENxdcnZmOdzczOPA9gq9AVvzfLHkTFkJrbFdzb99fXjz&#10;jjMfhG3FAFbV/KA8v9m+frWZXKUK6GFoFTICsb6aXM37EFyVZV72ahR+AU5ZKmrAUQQKsctaFBOh&#10;j0NWLJdvswmwdQhSeU/Z+2ORbxO+1kqGz1p7FdhQc+IW0oppbeKabTei6lC43sgTDfEPLEZhLDU9&#10;Q92LINgOzV9Qo5EIHnRYSBgz0NpIlTSQmnz5h5qnXjiVtNBwvDuPyf8/WPlp/+S+YKTu3SPI755Z&#10;uOuF7dQtIky9Ei21y+Ogssn56nwhBp6usmb6CC09rdgFSDOYNY4RkNSxOY36cB61mgOTlCyv1kWx&#10;XnEmqXZV5uvyepV6iOr5ukMf3isYWdzUHOktE7zYP/oQ6Yjq+UjsZuHBDEN6z8H+lqCDMZPoR8bR&#10;HL4KczMz09a8iH1jpoH2QHoQji4hV9OmB/zJ2UQOqbn/sROoOBs+WJrJOi/LaKkUlKvrggK8rDSX&#10;FWElQdU8cHbc3oWjDXcOTddTpzyps3BLc9QmKXxhdaJPLkjCT46NNruM06mXf7X9BQAA//8DAFBL&#10;AwQUAAYACAAAACEAUH/wA+QAAAANAQAADwAAAGRycy9kb3ducmV2LnhtbEyPTUvDQBCG74L/YRnB&#10;i9hNrElKzKZIQSxSKKYf5212TILZ2TS7TeK/d3vS2wzz8M7zZstJt2zA3jaGBISzABhSaVRDlYD9&#10;7u1xAcw6SUq2hlDAD1pY5rc3mUyVGekTh8JVzIeQTaWA2rku5dyWNWppZ6ZD8rcv02vp/NpXXPVy&#10;9OG65U9BEHMtG/Ifatnhqsbyu7hoAWO5HY67zTvfPhzXhs7r86o4fAhxfze9vgBzOLk/GK76Xh1y&#10;73QyF1KWtQLmcTT3qIBFkoTArkQQJb7eyU/PYRQDzzP+v0X+CwAA//8DAFBLAQItABQABgAIAAAA&#10;IQC2gziS/gAAAOEBAAATAAAAAAAAAAAAAAAAAAAAAABbQ29udGVudF9UeXBlc10ueG1sUEsBAi0A&#10;FAAGAAgAAAAhADj9If/WAAAAlAEAAAsAAAAAAAAAAAAAAAAALwEAAF9yZWxzLy5yZWxzUEsBAi0A&#10;FAAGAAgAAAAhAMHBcW/fAQAAnwMAAA4AAAAAAAAAAAAAAAAALgIAAGRycy9lMm9Eb2MueG1sUEsB&#10;Ai0AFAAGAAgAAAAhAFB/8APkAAAADQEAAA8AAAAAAAAAAAAAAAAAOQQAAGRycy9kb3ducmV2Lnht&#10;bFBLBQYAAAAABAAEAPMAAABKBQAAAAA=&#10;" o:allowincell="f" filled="f" stroked="f">
                    <v:textbox>
                      <w:txbxContent>
                        <w:p w14:paraId="4E0E3F13" w14:textId="2B84F637" w:rsidR="006534E8" w:rsidRDefault="006534E8"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Grado Publicidad y RR.PP.</w:t>
                          </w:r>
                        </w:p>
                        <w:p w14:paraId="61682A8B" w14:textId="6FB64851" w:rsidR="006534E8" w:rsidRDefault="006534E8"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Publicidad Interactiva</w:t>
                          </w:r>
                        </w:p>
                        <w:p w14:paraId="7434FE1E" w14:textId="77777777" w:rsidR="006534E8" w:rsidRDefault="006534E8" w:rsidP="00214315">
                          <w:pPr>
                            <w:spacing w:line="240" w:lineRule="auto"/>
                            <w:contextualSpacing/>
                            <w:rPr>
                              <w:rFonts w:asciiTheme="majorHAnsi" w:hAnsiTheme="majorHAnsi"/>
                              <w:color w:val="808080" w:themeColor="background1" w:themeShade="80"/>
                              <w:sz w:val="40"/>
                              <w:szCs w:val="40"/>
                            </w:rPr>
                          </w:pPr>
                        </w:p>
                        <w:p w14:paraId="3005CD1F" w14:textId="1574AE8C" w:rsidR="006534E8" w:rsidRDefault="006534E8" w:rsidP="00214315">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sz w:val="40"/>
                              <w:szCs w:val="40"/>
                              <w:lang w:val="es-ES"/>
                            </w:rPr>
                            <w:t>Unidad didáctica 3</w:t>
                          </w:r>
                        </w:p>
                        <w:sdt>
                          <w:sdtPr>
                            <w:rPr>
                              <w:rFonts w:asciiTheme="majorHAnsi" w:hAnsiTheme="majorHAnsi"/>
                              <w:color w:val="808080" w:themeColor="background1" w:themeShade="80"/>
                            </w:rPr>
                            <w:alias w:val="Extracto"/>
                            <w:id w:val="583262199"/>
                            <w:dataBinding w:prefixMappings="xmlns:ns0='http://schemas.microsoft.com/office/2006/coverPageProps' " w:xpath="/ns0:CoverPageProperties[1]/ns0:Abstract[1]" w:storeItemID="{55AF091B-3C7A-41E3-B477-F2FDAA23CFDA}"/>
                            <w:text/>
                          </w:sdtPr>
                          <w:sdtContent>
                            <w:p w14:paraId="699ADA6D" w14:textId="56936BAA" w:rsidR="006534E8" w:rsidRDefault="006534E8" w:rsidP="00537629">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Introducción a la publicidad selectiva (conceptos y bases técnicas); definición, actores, funcionamiento y regulación de la OBA (Online </w:t>
                              </w:r>
                              <w:proofErr w:type="spellStart"/>
                              <w:r>
                                <w:rPr>
                                  <w:rFonts w:asciiTheme="majorHAnsi" w:hAnsiTheme="majorHAnsi"/>
                                  <w:color w:val="808080" w:themeColor="background1" w:themeShade="80"/>
                                </w:rPr>
                                <w:t>Behavioural</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Advertising</w:t>
                              </w:r>
                              <w:proofErr w:type="spellEnd"/>
                              <w:r>
                                <w:rPr>
                                  <w:rFonts w:asciiTheme="majorHAnsi" w:hAnsiTheme="majorHAnsi"/>
                                  <w:color w:val="808080" w:themeColor="background1" w:themeShade="80"/>
                                </w:rPr>
                                <w:t xml:space="preserve"> o Publicidad Comportamental); Técnicas y Campañas SEM (</w:t>
                              </w:r>
                              <w:proofErr w:type="spellStart"/>
                              <w:r>
                                <w:rPr>
                                  <w:rFonts w:asciiTheme="majorHAnsi" w:hAnsiTheme="majorHAnsi"/>
                                  <w:color w:val="808080" w:themeColor="background1" w:themeShade="80"/>
                                </w:rPr>
                                <w:t>Search</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Engine</w:t>
                              </w:r>
                              <w:proofErr w:type="spellEnd"/>
                              <w:r>
                                <w:rPr>
                                  <w:rFonts w:asciiTheme="majorHAnsi" w:hAnsiTheme="majorHAnsi"/>
                                  <w:color w:val="808080" w:themeColor="background1" w:themeShade="80"/>
                                </w:rPr>
                                <w:t xml:space="preserve"> Marketing); Usos publicitarios y técnicas de la SEO (</w:t>
                              </w:r>
                              <w:proofErr w:type="spellStart"/>
                              <w:r>
                                <w:rPr>
                                  <w:rFonts w:asciiTheme="majorHAnsi" w:hAnsiTheme="majorHAnsi"/>
                                  <w:color w:val="808080" w:themeColor="background1" w:themeShade="80"/>
                                </w:rPr>
                                <w:t>Search</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Engine</w:t>
                              </w:r>
                              <w:proofErr w:type="spellEnd"/>
                              <w:r>
                                <w:rPr>
                                  <w:rFonts w:asciiTheme="majorHAnsi" w:hAnsiTheme="majorHAnsi"/>
                                  <w:color w:val="808080" w:themeColor="background1" w:themeShade="80"/>
                                </w:rPr>
                                <w:t xml:space="preserve"> </w:t>
                              </w:r>
                              <w:proofErr w:type="spellStart"/>
                              <w:r>
                                <w:rPr>
                                  <w:rFonts w:asciiTheme="majorHAnsi" w:hAnsiTheme="majorHAnsi"/>
                                  <w:color w:val="808080" w:themeColor="background1" w:themeShade="80"/>
                                </w:rPr>
                                <w:t>Optimization</w:t>
                              </w:r>
                              <w:proofErr w:type="spellEnd"/>
                              <w:r>
                                <w:rPr>
                                  <w:rFonts w:asciiTheme="majorHAnsi" w:hAnsiTheme="majorHAnsi"/>
                                  <w:color w:val="808080" w:themeColor="background1" w:themeShade="80"/>
                                </w:rPr>
                                <w:t xml:space="preserve">) </w:t>
                              </w:r>
                            </w:p>
                          </w:sdtContent>
                        </w:sdt>
                      </w:txbxContent>
                    </v:textbox>
                    <w10:wrap anchorx="page" anchory="page"/>
                    <w10:anchorlock/>
                  </v:rect>
                </w:pict>
              </mc:Fallback>
            </mc:AlternateContent>
          </w:r>
        </w:p>
        <w:p w14:paraId="336FBE9D" w14:textId="77777777" w:rsidR="00713BB7" w:rsidRDefault="00713BB7">
          <w:pPr>
            <w:sectPr w:rsidR="00713BB7" w:rsidSect="002054EF">
              <w:headerReference w:type="even" r:id="rId13"/>
              <w:headerReference w:type="default" r:id="rId14"/>
              <w:footerReference w:type="default" r:id="rId15"/>
              <w:headerReference w:type="first" r:id="rId16"/>
              <w:footerReference w:type="first" r:id="rId17"/>
              <w:pgSz w:w="11909" w:h="16834"/>
              <w:pgMar w:top="851" w:right="851" w:bottom="851" w:left="851" w:header="576" w:footer="576" w:gutter="0"/>
              <w:cols w:num="2" w:space="567" w:equalWidth="0">
                <w:col w:w="3289" w:space="567"/>
                <w:col w:w="6351"/>
              </w:cols>
              <w:docGrid w:linePitch="326"/>
            </w:sectPr>
          </w:pPr>
        </w:p>
        <w:p w14:paraId="60F052A4" w14:textId="77777777" w:rsidR="000B059B" w:rsidRDefault="00000000">
          <w:pPr>
            <w:rPr>
              <w:noProof/>
              <w:lang w:val="es-ES"/>
            </w:rPr>
          </w:pPr>
        </w:p>
      </w:sdtContent>
    </w:sdt>
    <w:p w14:paraId="41650445" w14:textId="77777777" w:rsidR="00BD39DE" w:rsidRPr="00BD39DE" w:rsidRDefault="00BD39DE">
      <w:pPr>
        <w:pStyle w:val="TDC1"/>
        <w:rPr>
          <w:color w:val="C9091D"/>
          <w:sz w:val="32"/>
          <w:szCs w:val="32"/>
        </w:rPr>
      </w:pPr>
      <w:r w:rsidRPr="00BD39DE">
        <w:rPr>
          <w:color w:val="C9091D"/>
          <w:sz w:val="32"/>
          <w:szCs w:val="32"/>
        </w:rPr>
        <w:t>Tabla de contenidos</w:t>
      </w:r>
    </w:p>
    <w:p w14:paraId="5B61A74D" w14:textId="77777777" w:rsidR="00BD39DE" w:rsidRDefault="00BD39DE">
      <w:pPr>
        <w:pStyle w:val="TDC1"/>
      </w:pPr>
    </w:p>
    <w:p w14:paraId="195C25C9" w14:textId="4FB0EAAF" w:rsidR="006534E8" w:rsidRDefault="00F35069">
      <w:pPr>
        <w:pStyle w:val="TDC1"/>
        <w:tabs>
          <w:tab w:val="right" w:leader="dot" w:pos="9631"/>
        </w:tabs>
        <w:rPr>
          <w:b w:val="0"/>
          <w:noProof/>
          <w:sz w:val="22"/>
          <w:szCs w:val="22"/>
          <w:lang w:val="es-ES"/>
        </w:rPr>
      </w:pPr>
      <w:r>
        <w:fldChar w:fldCharType="begin"/>
      </w:r>
      <w:r>
        <w:instrText xml:space="preserve"> TOC \o "1-3" </w:instrText>
      </w:r>
      <w:r>
        <w:fldChar w:fldCharType="separate"/>
      </w:r>
      <w:r w:rsidR="006534E8">
        <w:rPr>
          <w:noProof/>
        </w:rPr>
        <w:t>0. Guía de estudio</w:t>
      </w:r>
      <w:r w:rsidR="006534E8">
        <w:rPr>
          <w:noProof/>
        </w:rPr>
        <w:tab/>
      </w:r>
      <w:r w:rsidR="006534E8">
        <w:rPr>
          <w:noProof/>
        </w:rPr>
        <w:fldChar w:fldCharType="begin"/>
      </w:r>
      <w:r w:rsidR="006534E8">
        <w:rPr>
          <w:noProof/>
        </w:rPr>
        <w:instrText xml:space="preserve"> PAGEREF _Toc447320908 \h </w:instrText>
      </w:r>
      <w:r w:rsidR="006534E8">
        <w:rPr>
          <w:noProof/>
        </w:rPr>
      </w:r>
      <w:r w:rsidR="006534E8">
        <w:rPr>
          <w:noProof/>
        </w:rPr>
        <w:fldChar w:fldCharType="separate"/>
      </w:r>
      <w:r w:rsidR="00206F61">
        <w:rPr>
          <w:noProof/>
        </w:rPr>
        <w:t>3</w:t>
      </w:r>
      <w:r w:rsidR="006534E8">
        <w:rPr>
          <w:noProof/>
        </w:rPr>
        <w:fldChar w:fldCharType="end"/>
      </w:r>
    </w:p>
    <w:p w14:paraId="7F22571F" w14:textId="131FCA1F" w:rsidR="006534E8" w:rsidRDefault="006534E8">
      <w:pPr>
        <w:pStyle w:val="TDC1"/>
        <w:tabs>
          <w:tab w:val="right" w:leader="dot" w:pos="9631"/>
        </w:tabs>
        <w:rPr>
          <w:b w:val="0"/>
          <w:noProof/>
          <w:sz w:val="22"/>
          <w:szCs w:val="22"/>
          <w:lang w:val="es-ES"/>
        </w:rPr>
      </w:pPr>
      <w:r>
        <w:rPr>
          <w:noProof/>
        </w:rPr>
        <w:t>2. Presentación multimedia interactiva</w:t>
      </w:r>
      <w:r>
        <w:rPr>
          <w:noProof/>
        </w:rPr>
        <w:tab/>
      </w:r>
      <w:r>
        <w:rPr>
          <w:noProof/>
        </w:rPr>
        <w:fldChar w:fldCharType="begin"/>
      </w:r>
      <w:r>
        <w:rPr>
          <w:noProof/>
        </w:rPr>
        <w:instrText xml:space="preserve"> PAGEREF _Toc447320909 \h </w:instrText>
      </w:r>
      <w:r>
        <w:rPr>
          <w:noProof/>
        </w:rPr>
        <w:fldChar w:fldCharType="separate"/>
      </w:r>
      <w:r w:rsidR="00206F61">
        <w:rPr>
          <w:b w:val="0"/>
          <w:bCs/>
          <w:noProof/>
          <w:lang w:val="es-ES"/>
        </w:rPr>
        <w:t>¡Error! Marcador no definido.</w:t>
      </w:r>
      <w:r>
        <w:rPr>
          <w:noProof/>
        </w:rPr>
        <w:fldChar w:fldCharType="end"/>
      </w:r>
    </w:p>
    <w:p w14:paraId="63754EEC" w14:textId="0BE020CC" w:rsidR="006534E8" w:rsidRDefault="006534E8">
      <w:pPr>
        <w:pStyle w:val="TDC3"/>
        <w:tabs>
          <w:tab w:val="right" w:leader="dot" w:pos="9631"/>
        </w:tabs>
        <w:rPr>
          <w:noProof/>
          <w:sz w:val="22"/>
          <w:lang w:val="es-ES"/>
        </w:rPr>
      </w:pPr>
      <w:r>
        <w:rPr>
          <w:noProof/>
        </w:rPr>
        <w:t>Fundamentos de la Publicidad Digital</w:t>
      </w:r>
      <w:r>
        <w:rPr>
          <w:noProof/>
        </w:rPr>
        <w:tab/>
      </w:r>
      <w:r>
        <w:rPr>
          <w:noProof/>
        </w:rPr>
        <w:fldChar w:fldCharType="begin"/>
      </w:r>
      <w:r>
        <w:rPr>
          <w:noProof/>
        </w:rPr>
        <w:instrText xml:space="preserve"> PAGEREF _Toc447320910 \h </w:instrText>
      </w:r>
      <w:r>
        <w:rPr>
          <w:noProof/>
        </w:rPr>
        <w:fldChar w:fldCharType="separate"/>
      </w:r>
      <w:r w:rsidR="00206F61">
        <w:rPr>
          <w:b/>
          <w:bCs/>
          <w:noProof/>
          <w:lang w:val="es-ES"/>
        </w:rPr>
        <w:t>¡Error! Marcador no definido.</w:t>
      </w:r>
      <w:r>
        <w:rPr>
          <w:noProof/>
        </w:rPr>
        <w:fldChar w:fldCharType="end"/>
      </w:r>
    </w:p>
    <w:p w14:paraId="2661ADF2" w14:textId="12112D64" w:rsidR="006534E8" w:rsidRDefault="006534E8">
      <w:pPr>
        <w:pStyle w:val="TDC2"/>
        <w:rPr>
          <w:noProof/>
          <w:sz w:val="22"/>
          <w:lang w:val="es-ES"/>
        </w:rPr>
      </w:pPr>
      <w:r>
        <w:rPr>
          <w:noProof/>
        </w:rPr>
        <w:t>1. PUBLICIDAD SELECTIVA: BASES TECNOLÓGICAS Y CONCEPTUALES</w:t>
      </w:r>
      <w:r>
        <w:rPr>
          <w:noProof/>
        </w:rPr>
        <w:tab/>
      </w:r>
      <w:r>
        <w:rPr>
          <w:noProof/>
        </w:rPr>
        <w:fldChar w:fldCharType="begin"/>
      </w:r>
      <w:r>
        <w:rPr>
          <w:noProof/>
        </w:rPr>
        <w:instrText xml:space="preserve"> PAGEREF _Toc447320911 \h </w:instrText>
      </w:r>
      <w:r>
        <w:rPr>
          <w:noProof/>
        </w:rPr>
      </w:r>
      <w:r>
        <w:rPr>
          <w:noProof/>
        </w:rPr>
        <w:fldChar w:fldCharType="separate"/>
      </w:r>
      <w:r w:rsidR="00206F61">
        <w:rPr>
          <w:noProof/>
        </w:rPr>
        <w:t>6</w:t>
      </w:r>
      <w:r>
        <w:rPr>
          <w:noProof/>
        </w:rPr>
        <w:fldChar w:fldCharType="end"/>
      </w:r>
    </w:p>
    <w:p w14:paraId="0C5ADA35" w14:textId="003D2046" w:rsidR="006534E8" w:rsidRDefault="006534E8">
      <w:pPr>
        <w:pStyle w:val="TDC3"/>
        <w:tabs>
          <w:tab w:val="left" w:pos="880"/>
          <w:tab w:val="right" w:leader="dot" w:pos="9631"/>
        </w:tabs>
        <w:rPr>
          <w:noProof/>
          <w:sz w:val="22"/>
          <w:lang w:val="es-ES"/>
        </w:rPr>
      </w:pPr>
      <w:r>
        <w:rPr>
          <w:noProof/>
        </w:rPr>
        <w:t>1.</w:t>
      </w:r>
      <w:r>
        <w:rPr>
          <w:noProof/>
          <w:sz w:val="22"/>
          <w:lang w:val="es-ES"/>
        </w:rPr>
        <w:tab/>
      </w:r>
      <w:r>
        <w:rPr>
          <w:noProof/>
        </w:rPr>
        <w:t>1. Las Cookies.</w:t>
      </w:r>
      <w:r>
        <w:rPr>
          <w:noProof/>
        </w:rPr>
        <w:tab/>
      </w:r>
      <w:r>
        <w:rPr>
          <w:noProof/>
        </w:rPr>
        <w:fldChar w:fldCharType="begin"/>
      </w:r>
      <w:r>
        <w:rPr>
          <w:noProof/>
        </w:rPr>
        <w:instrText xml:space="preserve"> PAGEREF _Toc447320912 \h </w:instrText>
      </w:r>
      <w:r>
        <w:rPr>
          <w:noProof/>
        </w:rPr>
      </w:r>
      <w:r>
        <w:rPr>
          <w:noProof/>
        </w:rPr>
        <w:fldChar w:fldCharType="separate"/>
      </w:r>
      <w:r w:rsidR="00206F61">
        <w:rPr>
          <w:noProof/>
        </w:rPr>
        <w:t>6</w:t>
      </w:r>
      <w:r>
        <w:rPr>
          <w:noProof/>
        </w:rPr>
        <w:fldChar w:fldCharType="end"/>
      </w:r>
    </w:p>
    <w:p w14:paraId="1471ED10" w14:textId="11188B76" w:rsidR="006534E8" w:rsidRDefault="006534E8">
      <w:pPr>
        <w:pStyle w:val="TDC3"/>
        <w:tabs>
          <w:tab w:val="right" w:leader="dot" w:pos="9631"/>
        </w:tabs>
        <w:rPr>
          <w:noProof/>
          <w:sz w:val="22"/>
          <w:lang w:val="es-ES"/>
        </w:rPr>
      </w:pPr>
      <w:r>
        <w:rPr>
          <w:noProof/>
        </w:rPr>
        <w:t>1. 2. Figuras publicitarias basadas en la segmentación</w:t>
      </w:r>
      <w:r>
        <w:rPr>
          <w:noProof/>
        </w:rPr>
        <w:tab/>
      </w:r>
      <w:r>
        <w:rPr>
          <w:noProof/>
        </w:rPr>
        <w:fldChar w:fldCharType="begin"/>
      </w:r>
      <w:r>
        <w:rPr>
          <w:noProof/>
        </w:rPr>
        <w:instrText xml:space="preserve"> PAGEREF _Toc447320913 \h </w:instrText>
      </w:r>
      <w:r>
        <w:rPr>
          <w:noProof/>
        </w:rPr>
      </w:r>
      <w:r>
        <w:rPr>
          <w:noProof/>
        </w:rPr>
        <w:fldChar w:fldCharType="separate"/>
      </w:r>
      <w:r w:rsidR="00206F61">
        <w:rPr>
          <w:noProof/>
        </w:rPr>
        <w:t>9</w:t>
      </w:r>
      <w:r>
        <w:rPr>
          <w:noProof/>
        </w:rPr>
        <w:fldChar w:fldCharType="end"/>
      </w:r>
    </w:p>
    <w:p w14:paraId="71A02F10" w14:textId="64D0D797" w:rsidR="006534E8" w:rsidRDefault="006534E8">
      <w:pPr>
        <w:pStyle w:val="TDC2"/>
        <w:rPr>
          <w:noProof/>
          <w:sz w:val="22"/>
          <w:lang w:val="es-ES"/>
        </w:rPr>
      </w:pPr>
      <w:r>
        <w:rPr>
          <w:noProof/>
        </w:rPr>
        <w:t>ACTIVIDAD AUTOEVALUACIÓN 1</w:t>
      </w:r>
      <w:r>
        <w:rPr>
          <w:noProof/>
        </w:rPr>
        <w:tab/>
      </w:r>
      <w:r>
        <w:rPr>
          <w:noProof/>
        </w:rPr>
        <w:fldChar w:fldCharType="begin"/>
      </w:r>
      <w:r>
        <w:rPr>
          <w:noProof/>
        </w:rPr>
        <w:instrText xml:space="preserve"> PAGEREF _Toc447320914 \h </w:instrText>
      </w:r>
      <w:r>
        <w:rPr>
          <w:noProof/>
        </w:rPr>
        <w:fldChar w:fldCharType="separate"/>
      </w:r>
      <w:r w:rsidR="00206F61">
        <w:rPr>
          <w:b/>
          <w:bCs/>
          <w:noProof/>
          <w:lang w:val="es-ES"/>
        </w:rPr>
        <w:t>¡Error! Marcador no definido.</w:t>
      </w:r>
      <w:r>
        <w:rPr>
          <w:noProof/>
        </w:rPr>
        <w:fldChar w:fldCharType="end"/>
      </w:r>
    </w:p>
    <w:p w14:paraId="293A781E" w14:textId="7BEE92EB" w:rsidR="006534E8" w:rsidRDefault="006534E8">
      <w:pPr>
        <w:pStyle w:val="TDC2"/>
        <w:rPr>
          <w:noProof/>
          <w:sz w:val="22"/>
          <w:lang w:val="es-ES"/>
        </w:rPr>
      </w:pPr>
      <w:r>
        <w:rPr>
          <w:noProof/>
        </w:rPr>
        <w:t>2. PUBLICIDAD COMPORTAMENTAL</w:t>
      </w:r>
      <w:r>
        <w:rPr>
          <w:noProof/>
        </w:rPr>
        <w:tab/>
      </w:r>
      <w:r>
        <w:rPr>
          <w:noProof/>
        </w:rPr>
        <w:fldChar w:fldCharType="begin"/>
      </w:r>
      <w:r>
        <w:rPr>
          <w:noProof/>
        </w:rPr>
        <w:instrText xml:space="preserve"> PAGEREF _Toc447320915 \h </w:instrText>
      </w:r>
      <w:r>
        <w:rPr>
          <w:noProof/>
        </w:rPr>
      </w:r>
      <w:r>
        <w:rPr>
          <w:noProof/>
        </w:rPr>
        <w:fldChar w:fldCharType="separate"/>
      </w:r>
      <w:r w:rsidR="00206F61">
        <w:rPr>
          <w:noProof/>
        </w:rPr>
        <w:t>12</w:t>
      </w:r>
      <w:r>
        <w:rPr>
          <w:noProof/>
        </w:rPr>
        <w:fldChar w:fldCharType="end"/>
      </w:r>
    </w:p>
    <w:p w14:paraId="431EE1C0" w14:textId="000E4B9F" w:rsidR="006534E8" w:rsidRDefault="006534E8">
      <w:pPr>
        <w:pStyle w:val="TDC3"/>
        <w:tabs>
          <w:tab w:val="right" w:leader="dot" w:pos="9631"/>
        </w:tabs>
        <w:rPr>
          <w:noProof/>
          <w:sz w:val="22"/>
          <w:lang w:val="es-ES"/>
        </w:rPr>
      </w:pPr>
      <w:r>
        <w:rPr>
          <w:noProof/>
        </w:rPr>
        <w:t>2.1. Definición</w:t>
      </w:r>
      <w:r>
        <w:rPr>
          <w:noProof/>
        </w:rPr>
        <w:tab/>
      </w:r>
      <w:r>
        <w:rPr>
          <w:noProof/>
        </w:rPr>
        <w:fldChar w:fldCharType="begin"/>
      </w:r>
      <w:r>
        <w:rPr>
          <w:noProof/>
        </w:rPr>
        <w:instrText xml:space="preserve"> PAGEREF _Toc447320916 \h </w:instrText>
      </w:r>
      <w:r>
        <w:rPr>
          <w:noProof/>
        </w:rPr>
      </w:r>
      <w:r>
        <w:rPr>
          <w:noProof/>
        </w:rPr>
        <w:fldChar w:fldCharType="separate"/>
      </w:r>
      <w:r w:rsidR="00206F61">
        <w:rPr>
          <w:noProof/>
        </w:rPr>
        <w:t>12</w:t>
      </w:r>
      <w:r>
        <w:rPr>
          <w:noProof/>
        </w:rPr>
        <w:fldChar w:fldCharType="end"/>
      </w:r>
    </w:p>
    <w:p w14:paraId="12C76E33" w14:textId="70FFC3B4" w:rsidR="006534E8" w:rsidRDefault="006534E8">
      <w:pPr>
        <w:pStyle w:val="TDC3"/>
        <w:tabs>
          <w:tab w:val="right" w:leader="dot" w:pos="9631"/>
        </w:tabs>
        <w:rPr>
          <w:noProof/>
          <w:sz w:val="22"/>
          <w:lang w:val="es-ES"/>
        </w:rPr>
      </w:pPr>
      <w:r w:rsidRPr="008D21EB">
        <w:rPr>
          <w:noProof/>
          <w:lang w:val="es-ES"/>
        </w:rPr>
        <w:t>2.2. Actores</w:t>
      </w:r>
      <w:r>
        <w:rPr>
          <w:noProof/>
        </w:rPr>
        <w:tab/>
      </w:r>
      <w:r>
        <w:rPr>
          <w:noProof/>
        </w:rPr>
        <w:fldChar w:fldCharType="begin"/>
      </w:r>
      <w:r>
        <w:rPr>
          <w:noProof/>
        </w:rPr>
        <w:instrText xml:space="preserve"> PAGEREF _Toc447320917 \h </w:instrText>
      </w:r>
      <w:r>
        <w:rPr>
          <w:noProof/>
        </w:rPr>
      </w:r>
      <w:r>
        <w:rPr>
          <w:noProof/>
        </w:rPr>
        <w:fldChar w:fldCharType="separate"/>
      </w:r>
      <w:r w:rsidR="00206F61">
        <w:rPr>
          <w:noProof/>
        </w:rPr>
        <w:t>12</w:t>
      </w:r>
      <w:r>
        <w:rPr>
          <w:noProof/>
        </w:rPr>
        <w:fldChar w:fldCharType="end"/>
      </w:r>
    </w:p>
    <w:p w14:paraId="07DB6024" w14:textId="6C023B74" w:rsidR="006534E8" w:rsidRDefault="006534E8">
      <w:pPr>
        <w:pStyle w:val="TDC3"/>
        <w:tabs>
          <w:tab w:val="right" w:leader="dot" w:pos="9631"/>
        </w:tabs>
        <w:rPr>
          <w:noProof/>
          <w:sz w:val="22"/>
          <w:lang w:val="es-ES"/>
        </w:rPr>
      </w:pPr>
      <w:r w:rsidRPr="008D21EB">
        <w:rPr>
          <w:noProof/>
          <w:lang w:val="es-ES"/>
        </w:rPr>
        <w:t>2.3. Funcionamiento</w:t>
      </w:r>
      <w:r>
        <w:rPr>
          <w:noProof/>
        </w:rPr>
        <w:tab/>
      </w:r>
      <w:r>
        <w:rPr>
          <w:noProof/>
        </w:rPr>
        <w:fldChar w:fldCharType="begin"/>
      </w:r>
      <w:r>
        <w:rPr>
          <w:noProof/>
        </w:rPr>
        <w:instrText xml:space="preserve"> PAGEREF _Toc447320918 \h </w:instrText>
      </w:r>
      <w:r>
        <w:rPr>
          <w:noProof/>
        </w:rPr>
      </w:r>
      <w:r>
        <w:rPr>
          <w:noProof/>
        </w:rPr>
        <w:fldChar w:fldCharType="separate"/>
      </w:r>
      <w:r w:rsidR="00206F61">
        <w:rPr>
          <w:noProof/>
        </w:rPr>
        <w:t>13</w:t>
      </w:r>
      <w:r>
        <w:rPr>
          <w:noProof/>
        </w:rPr>
        <w:fldChar w:fldCharType="end"/>
      </w:r>
    </w:p>
    <w:p w14:paraId="0603EEBE" w14:textId="6FF08F6F" w:rsidR="006534E8" w:rsidRDefault="006534E8">
      <w:pPr>
        <w:pStyle w:val="TDC3"/>
        <w:tabs>
          <w:tab w:val="right" w:leader="dot" w:pos="9631"/>
        </w:tabs>
        <w:rPr>
          <w:noProof/>
          <w:sz w:val="22"/>
          <w:lang w:val="es-ES"/>
        </w:rPr>
      </w:pPr>
      <w:r w:rsidRPr="008D21EB">
        <w:rPr>
          <w:noProof/>
          <w:lang w:val="es-ES"/>
        </w:rPr>
        <w:t>2.4. Regulación</w:t>
      </w:r>
      <w:r>
        <w:rPr>
          <w:noProof/>
        </w:rPr>
        <w:tab/>
      </w:r>
      <w:r>
        <w:rPr>
          <w:noProof/>
        </w:rPr>
        <w:fldChar w:fldCharType="begin"/>
      </w:r>
      <w:r>
        <w:rPr>
          <w:noProof/>
        </w:rPr>
        <w:instrText xml:space="preserve"> PAGEREF _Toc447320919 \h </w:instrText>
      </w:r>
      <w:r>
        <w:rPr>
          <w:noProof/>
        </w:rPr>
      </w:r>
      <w:r>
        <w:rPr>
          <w:noProof/>
        </w:rPr>
        <w:fldChar w:fldCharType="separate"/>
      </w:r>
      <w:r w:rsidR="00206F61">
        <w:rPr>
          <w:noProof/>
        </w:rPr>
        <w:t>14</w:t>
      </w:r>
      <w:r>
        <w:rPr>
          <w:noProof/>
        </w:rPr>
        <w:fldChar w:fldCharType="end"/>
      </w:r>
    </w:p>
    <w:p w14:paraId="5FEAA233" w14:textId="7B7F7754" w:rsidR="006534E8" w:rsidRDefault="006534E8">
      <w:pPr>
        <w:pStyle w:val="TDC2"/>
        <w:rPr>
          <w:noProof/>
          <w:sz w:val="22"/>
          <w:lang w:val="es-ES"/>
        </w:rPr>
      </w:pPr>
      <w:r>
        <w:rPr>
          <w:noProof/>
        </w:rPr>
        <w:t>ACTIVIDAD AUTOEVALUACIÓN 2</w:t>
      </w:r>
      <w:r>
        <w:rPr>
          <w:noProof/>
        </w:rPr>
        <w:tab/>
      </w:r>
      <w:r>
        <w:rPr>
          <w:noProof/>
        </w:rPr>
        <w:fldChar w:fldCharType="begin"/>
      </w:r>
      <w:r>
        <w:rPr>
          <w:noProof/>
        </w:rPr>
        <w:instrText xml:space="preserve"> PAGEREF _Toc447320920 \h </w:instrText>
      </w:r>
      <w:r>
        <w:rPr>
          <w:noProof/>
        </w:rPr>
        <w:fldChar w:fldCharType="separate"/>
      </w:r>
      <w:r w:rsidR="00206F61">
        <w:rPr>
          <w:b/>
          <w:bCs/>
          <w:noProof/>
          <w:lang w:val="es-ES"/>
        </w:rPr>
        <w:t>¡Error! Marcador no definido.</w:t>
      </w:r>
      <w:r>
        <w:rPr>
          <w:noProof/>
        </w:rPr>
        <w:fldChar w:fldCharType="end"/>
      </w:r>
    </w:p>
    <w:p w14:paraId="475D5AB0" w14:textId="195FA056" w:rsidR="006534E8" w:rsidRDefault="006534E8">
      <w:pPr>
        <w:pStyle w:val="TDC2"/>
        <w:rPr>
          <w:noProof/>
          <w:sz w:val="22"/>
          <w:lang w:val="es-ES"/>
        </w:rPr>
      </w:pPr>
      <w:r>
        <w:rPr>
          <w:noProof/>
        </w:rPr>
        <w:t>3. BUSCADORES Y PUBLICIDAD: PRINCIPIOS BÁSICOS</w:t>
      </w:r>
      <w:r>
        <w:rPr>
          <w:noProof/>
        </w:rPr>
        <w:tab/>
      </w:r>
      <w:r>
        <w:rPr>
          <w:noProof/>
        </w:rPr>
        <w:fldChar w:fldCharType="begin"/>
      </w:r>
      <w:r>
        <w:rPr>
          <w:noProof/>
        </w:rPr>
        <w:instrText xml:space="preserve"> PAGEREF _Toc447320921 \h </w:instrText>
      </w:r>
      <w:r>
        <w:rPr>
          <w:noProof/>
        </w:rPr>
      </w:r>
      <w:r>
        <w:rPr>
          <w:noProof/>
        </w:rPr>
        <w:fldChar w:fldCharType="separate"/>
      </w:r>
      <w:r w:rsidR="00206F61">
        <w:rPr>
          <w:noProof/>
        </w:rPr>
        <w:t>16</w:t>
      </w:r>
      <w:r>
        <w:rPr>
          <w:noProof/>
        </w:rPr>
        <w:fldChar w:fldCharType="end"/>
      </w:r>
    </w:p>
    <w:p w14:paraId="636CFBCF" w14:textId="2750C6F9" w:rsidR="006534E8" w:rsidRDefault="006534E8">
      <w:pPr>
        <w:pStyle w:val="TDC2"/>
        <w:rPr>
          <w:noProof/>
          <w:sz w:val="22"/>
          <w:lang w:val="es-ES"/>
        </w:rPr>
      </w:pPr>
      <w:r>
        <w:rPr>
          <w:noProof/>
        </w:rPr>
        <w:t>4. SEM</w:t>
      </w:r>
      <w:r>
        <w:rPr>
          <w:noProof/>
        </w:rPr>
        <w:tab/>
      </w:r>
      <w:r>
        <w:rPr>
          <w:noProof/>
        </w:rPr>
        <w:fldChar w:fldCharType="begin"/>
      </w:r>
      <w:r>
        <w:rPr>
          <w:noProof/>
        </w:rPr>
        <w:instrText xml:space="preserve"> PAGEREF _Toc447320922 \h </w:instrText>
      </w:r>
      <w:r>
        <w:rPr>
          <w:noProof/>
        </w:rPr>
      </w:r>
      <w:r>
        <w:rPr>
          <w:noProof/>
        </w:rPr>
        <w:fldChar w:fldCharType="separate"/>
      </w:r>
      <w:r w:rsidR="00206F61">
        <w:rPr>
          <w:noProof/>
        </w:rPr>
        <w:t>19</w:t>
      </w:r>
      <w:r>
        <w:rPr>
          <w:noProof/>
        </w:rPr>
        <w:fldChar w:fldCharType="end"/>
      </w:r>
    </w:p>
    <w:p w14:paraId="67052749" w14:textId="7137E86B" w:rsidR="006534E8" w:rsidRDefault="006534E8">
      <w:pPr>
        <w:pStyle w:val="TDC2"/>
        <w:rPr>
          <w:noProof/>
          <w:sz w:val="22"/>
          <w:lang w:val="es-ES"/>
        </w:rPr>
      </w:pPr>
      <w:r>
        <w:rPr>
          <w:noProof/>
        </w:rPr>
        <w:t>5. SEO</w:t>
      </w:r>
      <w:r>
        <w:rPr>
          <w:noProof/>
        </w:rPr>
        <w:tab/>
      </w:r>
      <w:r>
        <w:rPr>
          <w:noProof/>
        </w:rPr>
        <w:fldChar w:fldCharType="begin"/>
      </w:r>
      <w:r>
        <w:rPr>
          <w:noProof/>
        </w:rPr>
        <w:instrText xml:space="preserve"> PAGEREF _Toc447320923 \h </w:instrText>
      </w:r>
      <w:r>
        <w:rPr>
          <w:noProof/>
        </w:rPr>
        <w:fldChar w:fldCharType="separate"/>
      </w:r>
      <w:r w:rsidR="00206F61">
        <w:rPr>
          <w:b/>
          <w:bCs/>
          <w:noProof/>
          <w:lang w:val="es-ES"/>
        </w:rPr>
        <w:t>¡Error! Marcador no definido.</w:t>
      </w:r>
      <w:r>
        <w:rPr>
          <w:noProof/>
        </w:rPr>
        <w:fldChar w:fldCharType="end"/>
      </w:r>
    </w:p>
    <w:p w14:paraId="4BC11BB9" w14:textId="0B8EA7E1" w:rsidR="006534E8" w:rsidRDefault="006534E8">
      <w:pPr>
        <w:pStyle w:val="TDC2"/>
        <w:rPr>
          <w:noProof/>
          <w:sz w:val="22"/>
          <w:lang w:val="es-ES"/>
        </w:rPr>
      </w:pPr>
      <w:r>
        <w:rPr>
          <w:noProof/>
        </w:rPr>
        <w:t>ACTIVIDAD AUTOEVALUACIÓN 3-5</w:t>
      </w:r>
      <w:r>
        <w:rPr>
          <w:noProof/>
        </w:rPr>
        <w:tab/>
      </w:r>
      <w:r>
        <w:rPr>
          <w:noProof/>
        </w:rPr>
        <w:fldChar w:fldCharType="begin"/>
      </w:r>
      <w:r>
        <w:rPr>
          <w:noProof/>
        </w:rPr>
        <w:instrText xml:space="preserve"> PAGEREF _Toc447320924 \h </w:instrText>
      </w:r>
      <w:r>
        <w:rPr>
          <w:noProof/>
        </w:rPr>
        <w:fldChar w:fldCharType="separate"/>
      </w:r>
      <w:r w:rsidR="00206F61">
        <w:rPr>
          <w:b/>
          <w:bCs/>
          <w:noProof/>
          <w:lang w:val="es-ES"/>
        </w:rPr>
        <w:t>¡Error! Marcador no definido.</w:t>
      </w:r>
      <w:r>
        <w:rPr>
          <w:noProof/>
        </w:rPr>
        <w:fldChar w:fldCharType="end"/>
      </w:r>
    </w:p>
    <w:p w14:paraId="4A5159E1" w14:textId="7AED8D9F" w:rsidR="006534E8" w:rsidRDefault="006534E8">
      <w:pPr>
        <w:pStyle w:val="TDC3"/>
        <w:tabs>
          <w:tab w:val="right" w:leader="dot" w:pos="9631"/>
        </w:tabs>
        <w:rPr>
          <w:noProof/>
          <w:sz w:val="22"/>
          <w:lang w:val="es-ES"/>
        </w:rPr>
      </w:pPr>
      <w:r>
        <w:rPr>
          <w:noProof/>
        </w:rPr>
        <w:t>Escenas NN. Contenido</w:t>
      </w:r>
      <w:r>
        <w:rPr>
          <w:noProof/>
        </w:rPr>
        <w:tab/>
      </w:r>
      <w:r>
        <w:rPr>
          <w:noProof/>
        </w:rPr>
        <w:fldChar w:fldCharType="begin"/>
      </w:r>
      <w:r>
        <w:rPr>
          <w:noProof/>
        </w:rPr>
        <w:instrText xml:space="preserve"> PAGEREF _Toc447320925 \h </w:instrText>
      </w:r>
      <w:r>
        <w:rPr>
          <w:noProof/>
        </w:rPr>
        <w:fldChar w:fldCharType="separate"/>
      </w:r>
      <w:r w:rsidR="00206F61">
        <w:rPr>
          <w:b/>
          <w:bCs/>
          <w:noProof/>
          <w:lang w:val="es-ES"/>
        </w:rPr>
        <w:t>¡Error! Marcador no definido.</w:t>
      </w:r>
      <w:r>
        <w:rPr>
          <w:noProof/>
        </w:rPr>
        <w:fldChar w:fldCharType="end"/>
      </w:r>
    </w:p>
    <w:p w14:paraId="2DF1E621" w14:textId="4688DCA8" w:rsidR="006534E8" w:rsidRDefault="006534E8">
      <w:pPr>
        <w:pStyle w:val="TDC3"/>
        <w:tabs>
          <w:tab w:val="right" w:leader="dot" w:pos="9631"/>
        </w:tabs>
        <w:rPr>
          <w:noProof/>
          <w:sz w:val="22"/>
          <w:lang w:val="es-ES"/>
        </w:rPr>
      </w:pPr>
      <w:r>
        <w:rPr>
          <w:noProof/>
        </w:rPr>
        <w:t>Escenas NN. Actividades</w:t>
      </w:r>
      <w:r>
        <w:rPr>
          <w:noProof/>
        </w:rPr>
        <w:tab/>
      </w:r>
      <w:r>
        <w:rPr>
          <w:noProof/>
        </w:rPr>
        <w:fldChar w:fldCharType="begin"/>
      </w:r>
      <w:r>
        <w:rPr>
          <w:noProof/>
        </w:rPr>
        <w:instrText xml:space="preserve"> PAGEREF _Toc447320926 \h </w:instrText>
      </w:r>
      <w:r>
        <w:rPr>
          <w:noProof/>
        </w:rPr>
        <w:fldChar w:fldCharType="separate"/>
      </w:r>
      <w:r w:rsidR="00206F61">
        <w:rPr>
          <w:b/>
          <w:bCs/>
          <w:noProof/>
          <w:lang w:val="es-ES"/>
        </w:rPr>
        <w:t>¡Error! Marcador no definido.</w:t>
      </w:r>
      <w:r>
        <w:rPr>
          <w:noProof/>
        </w:rPr>
        <w:fldChar w:fldCharType="end"/>
      </w:r>
    </w:p>
    <w:p w14:paraId="34164E37" w14:textId="763C5EDB" w:rsidR="006534E8" w:rsidRDefault="006534E8">
      <w:pPr>
        <w:pStyle w:val="TDC2"/>
        <w:rPr>
          <w:noProof/>
          <w:sz w:val="22"/>
          <w:lang w:val="es-ES"/>
        </w:rPr>
      </w:pPr>
      <w:r>
        <w:rPr>
          <w:noProof/>
        </w:rPr>
        <w:t>1. 3. Apuntes (PDF enriquecido)</w:t>
      </w:r>
      <w:r>
        <w:rPr>
          <w:noProof/>
        </w:rPr>
        <w:tab/>
      </w:r>
      <w:r>
        <w:rPr>
          <w:noProof/>
        </w:rPr>
        <w:fldChar w:fldCharType="begin"/>
      </w:r>
      <w:r>
        <w:rPr>
          <w:noProof/>
        </w:rPr>
        <w:instrText xml:space="preserve"> PAGEREF _Toc447320927 \h </w:instrText>
      </w:r>
      <w:r>
        <w:rPr>
          <w:noProof/>
        </w:rPr>
        <w:fldChar w:fldCharType="separate"/>
      </w:r>
      <w:r w:rsidR="00206F61">
        <w:rPr>
          <w:b/>
          <w:bCs/>
          <w:noProof/>
          <w:lang w:val="es-ES"/>
        </w:rPr>
        <w:t>¡Error! Marcador no definido.</w:t>
      </w:r>
      <w:r>
        <w:rPr>
          <w:noProof/>
        </w:rPr>
        <w:fldChar w:fldCharType="end"/>
      </w:r>
    </w:p>
    <w:p w14:paraId="56C35FBB" w14:textId="6350F7E9" w:rsidR="006534E8" w:rsidRDefault="006534E8">
      <w:pPr>
        <w:pStyle w:val="TDC1"/>
        <w:tabs>
          <w:tab w:val="right" w:leader="dot" w:pos="9631"/>
        </w:tabs>
        <w:rPr>
          <w:b w:val="0"/>
          <w:noProof/>
          <w:sz w:val="22"/>
          <w:szCs w:val="22"/>
          <w:lang w:val="es-ES"/>
        </w:rPr>
      </w:pPr>
      <w:r>
        <w:rPr>
          <w:noProof/>
        </w:rPr>
        <w:t>2. Modelos de interacción</w:t>
      </w:r>
      <w:r>
        <w:rPr>
          <w:noProof/>
        </w:rPr>
        <w:tab/>
      </w:r>
      <w:r>
        <w:rPr>
          <w:noProof/>
        </w:rPr>
        <w:fldChar w:fldCharType="begin"/>
      </w:r>
      <w:r>
        <w:rPr>
          <w:noProof/>
        </w:rPr>
        <w:instrText xml:space="preserve"> PAGEREF _Toc447320928 \h </w:instrText>
      </w:r>
      <w:r>
        <w:rPr>
          <w:noProof/>
        </w:rPr>
        <w:fldChar w:fldCharType="separate"/>
      </w:r>
      <w:r w:rsidR="00206F61">
        <w:rPr>
          <w:b w:val="0"/>
          <w:bCs/>
          <w:noProof/>
          <w:lang w:val="es-ES"/>
        </w:rPr>
        <w:t>¡Error! Marcador no definido.</w:t>
      </w:r>
      <w:r>
        <w:rPr>
          <w:noProof/>
        </w:rPr>
        <w:fldChar w:fldCharType="end"/>
      </w:r>
    </w:p>
    <w:p w14:paraId="203C7B47" w14:textId="40032C86" w:rsidR="006534E8" w:rsidRDefault="006534E8">
      <w:pPr>
        <w:pStyle w:val="TDC2"/>
        <w:rPr>
          <w:noProof/>
          <w:sz w:val="22"/>
          <w:lang w:val="es-ES"/>
        </w:rPr>
      </w:pPr>
      <w:r>
        <w:rPr>
          <w:noProof/>
        </w:rPr>
        <w:t>2. 1. Presentación de información</w:t>
      </w:r>
      <w:r>
        <w:rPr>
          <w:noProof/>
        </w:rPr>
        <w:tab/>
      </w:r>
      <w:r>
        <w:rPr>
          <w:noProof/>
        </w:rPr>
        <w:fldChar w:fldCharType="begin"/>
      </w:r>
      <w:r>
        <w:rPr>
          <w:noProof/>
        </w:rPr>
        <w:instrText xml:space="preserve"> PAGEREF _Toc447320929 \h </w:instrText>
      </w:r>
      <w:r>
        <w:rPr>
          <w:noProof/>
        </w:rPr>
        <w:fldChar w:fldCharType="separate"/>
      </w:r>
      <w:r w:rsidR="00206F61">
        <w:rPr>
          <w:b/>
          <w:bCs/>
          <w:noProof/>
          <w:lang w:val="es-ES"/>
        </w:rPr>
        <w:t>¡Error! Marcador no definido.</w:t>
      </w:r>
      <w:r>
        <w:rPr>
          <w:noProof/>
        </w:rPr>
        <w:fldChar w:fldCharType="end"/>
      </w:r>
    </w:p>
    <w:p w14:paraId="4B520D50" w14:textId="0B5E790D" w:rsidR="006534E8" w:rsidRDefault="006534E8">
      <w:pPr>
        <w:pStyle w:val="TDC3"/>
        <w:tabs>
          <w:tab w:val="right" w:leader="dot" w:pos="9631"/>
        </w:tabs>
        <w:rPr>
          <w:noProof/>
          <w:sz w:val="22"/>
          <w:lang w:val="es-ES"/>
        </w:rPr>
      </w:pPr>
      <w:r>
        <w:rPr>
          <w:noProof/>
        </w:rPr>
        <w:t>2. 1. 1. Presentación lineal de contenidos en pantalla simple</w:t>
      </w:r>
      <w:r>
        <w:rPr>
          <w:noProof/>
        </w:rPr>
        <w:tab/>
      </w:r>
      <w:r>
        <w:rPr>
          <w:noProof/>
        </w:rPr>
        <w:fldChar w:fldCharType="begin"/>
      </w:r>
      <w:r>
        <w:rPr>
          <w:noProof/>
        </w:rPr>
        <w:instrText xml:space="preserve"> PAGEREF _Toc447320930 \h </w:instrText>
      </w:r>
      <w:r>
        <w:rPr>
          <w:noProof/>
        </w:rPr>
        <w:fldChar w:fldCharType="separate"/>
      </w:r>
      <w:r w:rsidR="00206F61">
        <w:rPr>
          <w:b/>
          <w:bCs/>
          <w:noProof/>
          <w:lang w:val="es-ES"/>
        </w:rPr>
        <w:t>¡Error! Marcador no definido.</w:t>
      </w:r>
      <w:r>
        <w:rPr>
          <w:noProof/>
        </w:rPr>
        <w:fldChar w:fldCharType="end"/>
      </w:r>
    </w:p>
    <w:p w14:paraId="25D58A95" w14:textId="07C8E2DD" w:rsidR="006534E8" w:rsidRDefault="006534E8">
      <w:pPr>
        <w:pStyle w:val="TDC3"/>
        <w:tabs>
          <w:tab w:val="right" w:leader="dot" w:pos="9631"/>
        </w:tabs>
        <w:rPr>
          <w:noProof/>
          <w:sz w:val="22"/>
          <w:lang w:val="es-ES"/>
        </w:rPr>
      </w:pPr>
      <w:r>
        <w:rPr>
          <w:noProof/>
        </w:rPr>
        <w:t>2. 1. 2. Presentación lineal de contenidos en carrusel multimedia</w:t>
      </w:r>
      <w:r>
        <w:rPr>
          <w:noProof/>
        </w:rPr>
        <w:tab/>
      </w:r>
      <w:r>
        <w:rPr>
          <w:noProof/>
        </w:rPr>
        <w:fldChar w:fldCharType="begin"/>
      </w:r>
      <w:r>
        <w:rPr>
          <w:noProof/>
        </w:rPr>
        <w:instrText xml:space="preserve"> PAGEREF _Toc447320931 \h </w:instrText>
      </w:r>
      <w:r>
        <w:rPr>
          <w:noProof/>
        </w:rPr>
        <w:fldChar w:fldCharType="separate"/>
      </w:r>
      <w:r w:rsidR="00206F61">
        <w:rPr>
          <w:b/>
          <w:bCs/>
          <w:noProof/>
          <w:lang w:val="es-ES"/>
        </w:rPr>
        <w:t>¡Error! Marcador no definido.</w:t>
      </w:r>
      <w:r>
        <w:rPr>
          <w:noProof/>
        </w:rPr>
        <w:fldChar w:fldCharType="end"/>
      </w:r>
    </w:p>
    <w:p w14:paraId="0C324BC7" w14:textId="03F73CFA" w:rsidR="006534E8" w:rsidRDefault="006534E8">
      <w:pPr>
        <w:pStyle w:val="TDC3"/>
        <w:tabs>
          <w:tab w:val="right" w:leader="dot" w:pos="9631"/>
        </w:tabs>
        <w:rPr>
          <w:noProof/>
          <w:sz w:val="22"/>
          <w:lang w:val="es-ES"/>
        </w:rPr>
      </w:pPr>
      <w:r>
        <w:rPr>
          <w:noProof/>
        </w:rPr>
        <w:t>2. 1. 3. Presentación lineal de contenidos en conversación</w:t>
      </w:r>
      <w:r>
        <w:rPr>
          <w:noProof/>
        </w:rPr>
        <w:tab/>
      </w:r>
      <w:r>
        <w:rPr>
          <w:noProof/>
        </w:rPr>
        <w:fldChar w:fldCharType="begin"/>
      </w:r>
      <w:r>
        <w:rPr>
          <w:noProof/>
        </w:rPr>
        <w:instrText xml:space="preserve"> PAGEREF _Toc447320932 \h </w:instrText>
      </w:r>
      <w:r>
        <w:rPr>
          <w:noProof/>
        </w:rPr>
        <w:fldChar w:fldCharType="separate"/>
      </w:r>
      <w:r w:rsidR="00206F61">
        <w:rPr>
          <w:b/>
          <w:bCs/>
          <w:noProof/>
          <w:lang w:val="es-ES"/>
        </w:rPr>
        <w:t>¡Error! Marcador no definido.</w:t>
      </w:r>
      <w:r>
        <w:rPr>
          <w:noProof/>
        </w:rPr>
        <w:fldChar w:fldCharType="end"/>
      </w:r>
    </w:p>
    <w:p w14:paraId="0091B603" w14:textId="13AF9A05" w:rsidR="006534E8" w:rsidRDefault="006534E8">
      <w:pPr>
        <w:pStyle w:val="TDC3"/>
        <w:tabs>
          <w:tab w:val="right" w:leader="dot" w:pos="9631"/>
        </w:tabs>
        <w:rPr>
          <w:noProof/>
          <w:sz w:val="22"/>
          <w:lang w:val="es-ES"/>
        </w:rPr>
      </w:pPr>
      <w:r>
        <w:rPr>
          <w:noProof/>
        </w:rPr>
        <w:t>2. 1. 4. Organización interactiva de información mediante etiquetas de texto</w:t>
      </w:r>
      <w:r>
        <w:rPr>
          <w:noProof/>
        </w:rPr>
        <w:tab/>
      </w:r>
      <w:r>
        <w:rPr>
          <w:noProof/>
        </w:rPr>
        <w:fldChar w:fldCharType="begin"/>
      </w:r>
      <w:r>
        <w:rPr>
          <w:noProof/>
        </w:rPr>
        <w:instrText xml:space="preserve"> PAGEREF _Toc447320933 \h </w:instrText>
      </w:r>
      <w:r>
        <w:rPr>
          <w:noProof/>
        </w:rPr>
        <w:fldChar w:fldCharType="separate"/>
      </w:r>
      <w:r w:rsidR="00206F61">
        <w:rPr>
          <w:b/>
          <w:bCs/>
          <w:noProof/>
          <w:lang w:val="es-ES"/>
        </w:rPr>
        <w:t>¡Error! Marcador no definido.</w:t>
      </w:r>
      <w:r>
        <w:rPr>
          <w:noProof/>
        </w:rPr>
        <w:fldChar w:fldCharType="end"/>
      </w:r>
    </w:p>
    <w:p w14:paraId="710044B6" w14:textId="62665E53" w:rsidR="006534E8" w:rsidRDefault="006534E8">
      <w:pPr>
        <w:pStyle w:val="TDC3"/>
        <w:tabs>
          <w:tab w:val="right" w:leader="dot" w:pos="9631"/>
        </w:tabs>
        <w:rPr>
          <w:noProof/>
          <w:sz w:val="22"/>
          <w:lang w:val="es-ES"/>
        </w:rPr>
      </w:pPr>
      <w:r>
        <w:rPr>
          <w:noProof/>
        </w:rPr>
        <w:t>2. 1. 5. Organización interactiva de información mediante miniaturas de imagen</w:t>
      </w:r>
      <w:r>
        <w:rPr>
          <w:noProof/>
        </w:rPr>
        <w:tab/>
      </w:r>
      <w:r>
        <w:rPr>
          <w:noProof/>
        </w:rPr>
        <w:fldChar w:fldCharType="begin"/>
      </w:r>
      <w:r>
        <w:rPr>
          <w:noProof/>
        </w:rPr>
        <w:instrText xml:space="preserve"> PAGEREF _Toc447320934 \h </w:instrText>
      </w:r>
      <w:r>
        <w:rPr>
          <w:noProof/>
        </w:rPr>
        <w:fldChar w:fldCharType="separate"/>
      </w:r>
      <w:r w:rsidR="00206F61">
        <w:rPr>
          <w:b/>
          <w:bCs/>
          <w:noProof/>
          <w:lang w:val="es-ES"/>
        </w:rPr>
        <w:t>¡Error! Marcador no definido.</w:t>
      </w:r>
      <w:r>
        <w:rPr>
          <w:noProof/>
        </w:rPr>
        <w:fldChar w:fldCharType="end"/>
      </w:r>
    </w:p>
    <w:p w14:paraId="32590017" w14:textId="1E58C8ED" w:rsidR="006534E8" w:rsidRDefault="006534E8">
      <w:pPr>
        <w:pStyle w:val="TDC3"/>
        <w:tabs>
          <w:tab w:val="right" w:leader="dot" w:pos="9631"/>
        </w:tabs>
        <w:rPr>
          <w:noProof/>
          <w:sz w:val="22"/>
          <w:lang w:val="es-ES"/>
        </w:rPr>
      </w:pPr>
      <w:r>
        <w:rPr>
          <w:noProof/>
        </w:rPr>
        <w:t>2. 1. 6. Organización interactiva alfabética de información</w:t>
      </w:r>
      <w:r>
        <w:rPr>
          <w:noProof/>
        </w:rPr>
        <w:tab/>
      </w:r>
      <w:r>
        <w:rPr>
          <w:noProof/>
        </w:rPr>
        <w:fldChar w:fldCharType="begin"/>
      </w:r>
      <w:r>
        <w:rPr>
          <w:noProof/>
        </w:rPr>
        <w:instrText xml:space="preserve"> PAGEREF _Toc447320935 \h </w:instrText>
      </w:r>
      <w:r>
        <w:rPr>
          <w:noProof/>
        </w:rPr>
        <w:fldChar w:fldCharType="separate"/>
      </w:r>
      <w:r w:rsidR="00206F61">
        <w:rPr>
          <w:b/>
          <w:bCs/>
          <w:noProof/>
          <w:lang w:val="es-ES"/>
        </w:rPr>
        <w:t>¡Error! Marcador no definido.</w:t>
      </w:r>
      <w:r>
        <w:rPr>
          <w:noProof/>
        </w:rPr>
        <w:fldChar w:fldCharType="end"/>
      </w:r>
    </w:p>
    <w:p w14:paraId="1B654F0B" w14:textId="2DBDF73E" w:rsidR="006534E8" w:rsidRDefault="006534E8">
      <w:pPr>
        <w:pStyle w:val="TDC3"/>
        <w:tabs>
          <w:tab w:val="right" w:leader="dot" w:pos="9631"/>
        </w:tabs>
        <w:rPr>
          <w:noProof/>
          <w:sz w:val="22"/>
          <w:lang w:val="es-ES"/>
        </w:rPr>
      </w:pPr>
      <w:r>
        <w:rPr>
          <w:noProof/>
        </w:rPr>
        <w:t>2. 1. 7. Organización interactiva temporal de información</w:t>
      </w:r>
      <w:r>
        <w:rPr>
          <w:noProof/>
        </w:rPr>
        <w:tab/>
      </w:r>
      <w:r>
        <w:rPr>
          <w:noProof/>
        </w:rPr>
        <w:fldChar w:fldCharType="begin"/>
      </w:r>
      <w:r>
        <w:rPr>
          <w:noProof/>
        </w:rPr>
        <w:instrText xml:space="preserve"> PAGEREF _Toc447320936 \h </w:instrText>
      </w:r>
      <w:r>
        <w:rPr>
          <w:noProof/>
        </w:rPr>
        <w:fldChar w:fldCharType="separate"/>
      </w:r>
      <w:r w:rsidR="00206F61">
        <w:rPr>
          <w:b/>
          <w:bCs/>
          <w:noProof/>
          <w:lang w:val="es-ES"/>
        </w:rPr>
        <w:t>¡Error! Marcador no definido.</w:t>
      </w:r>
      <w:r>
        <w:rPr>
          <w:noProof/>
        </w:rPr>
        <w:fldChar w:fldCharType="end"/>
      </w:r>
    </w:p>
    <w:p w14:paraId="189626ED" w14:textId="580A7BCF" w:rsidR="006534E8" w:rsidRDefault="006534E8">
      <w:pPr>
        <w:pStyle w:val="TDC3"/>
        <w:tabs>
          <w:tab w:val="right" w:leader="dot" w:pos="9631"/>
        </w:tabs>
        <w:rPr>
          <w:noProof/>
          <w:sz w:val="22"/>
          <w:lang w:val="es-ES"/>
        </w:rPr>
      </w:pPr>
      <w:r>
        <w:rPr>
          <w:noProof/>
        </w:rPr>
        <w:t>2. 1. 8. Exploración de contenidos a partir de imagen base</w:t>
      </w:r>
      <w:r>
        <w:rPr>
          <w:noProof/>
        </w:rPr>
        <w:tab/>
      </w:r>
      <w:r>
        <w:rPr>
          <w:noProof/>
        </w:rPr>
        <w:fldChar w:fldCharType="begin"/>
      </w:r>
      <w:r>
        <w:rPr>
          <w:noProof/>
        </w:rPr>
        <w:instrText xml:space="preserve"> PAGEREF _Toc447320937 \h </w:instrText>
      </w:r>
      <w:r>
        <w:rPr>
          <w:noProof/>
        </w:rPr>
        <w:fldChar w:fldCharType="separate"/>
      </w:r>
      <w:r w:rsidR="00206F61">
        <w:rPr>
          <w:b/>
          <w:bCs/>
          <w:noProof/>
          <w:lang w:val="es-ES"/>
        </w:rPr>
        <w:t>¡Error! Marcador no definido.</w:t>
      </w:r>
      <w:r>
        <w:rPr>
          <w:noProof/>
        </w:rPr>
        <w:fldChar w:fldCharType="end"/>
      </w:r>
    </w:p>
    <w:p w14:paraId="536001FA" w14:textId="12913CB6" w:rsidR="006534E8" w:rsidRDefault="006534E8">
      <w:pPr>
        <w:pStyle w:val="TDC2"/>
        <w:rPr>
          <w:noProof/>
          <w:sz w:val="22"/>
          <w:lang w:val="es-ES"/>
        </w:rPr>
      </w:pPr>
      <w:r>
        <w:rPr>
          <w:noProof/>
        </w:rPr>
        <w:t>Cuestionarios</w:t>
      </w:r>
      <w:r>
        <w:rPr>
          <w:noProof/>
        </w:rPr>
        <w:tab/>
      </w:r>
      <w:r>
        <w:rPr>
          <w:noProof/>
        </w:rPr>
        <w:fldChar w:fldCharType="begin"/>
      </w:r>
      <w:r>
        <w:rPr>
          <w:noProof/>
        </w:rPr>
        <w:instrText xml:space="preserve"> PAGEREF _Toc447320938 \h </w:instrText>
      </w:r>
      <w:r>
        <w:rPr>
          <w:noProof/>
        </w:rPr>
        <w:fldChar w:fldCharType="separate"/>
      </w:r>
      <w:r w:rsidR="00206F61">
        <w:rPr>
          <w:b/>
          <w:bCs/>
          <w:noProof/>
          <w:lang w:val="es-ES"/>
        </w:rPr>
        <w:t>¡Error! Marcador no definido.</w:t>
      </w:r>
      <w:r>
        <w:rPr>
          <w:noProof/>
        </w:rPr>
        <w:fldChar w:fldCharType="end"/>
      </w:r>
    </w:p>
    <w:p w14:paraId="2538B049" w14:textId="385EAA4D" w:rsidR="006534E8" w:rsidRDefault="006534E8">
      <w:pPr>
        <w:pStyle w:val="TDC1"/>
        <w:tabs>
          <w:tab w:val="right" w:leader="dot" w:pos="9631"/>
        </w:tabs>
        <w:rPr>
          <w:b w:val="0"/>
          <w:noProof/>
          <w:sz w:val="22"/>
          <w:szCs w:val="22"/>
          <w:lang w:val="es-ES"/>
        </w:rPr>
      </w:pPr>
      <w:r>
        <w:rPr>
          <w:noProof/>
        </w:rPr>
        <w:t>Guía de estilo e interfaz común URJC online (decisiones):</w:t>
      </w:r>
      <w:r>
        <w:rPr>
          <w:noProof/>
        </w:rPr>
        <w:tab/>
      </w:r>
      <w:r>
        <w:rPr>
          <w:noProof/>
        </w:rPr>
        <w:fldChar w:fldCharType="begin"/>
      </w:r>
      <w:r>
        <w:rPr>
          <w:noProof/>
        </w:rPr>
        <w:instrText xml:space="preserve"> PAGEREF _Toc447320939 \h </w:instrText>
      </w:r>
      <w:r>
        <w:rPr>
          <w:noProof/>
        </w:rPr>
        <w:fldChar w:fldCharType="separate"/>
      </w:r>
      <w:r w:rsidR="00206F61">
        <w:rPr>
          <w:b w:val="0"/>
          <w:bCs/>
          <w:noProof/>
          <w:lang w:val="es-ES"/>
        </w:rPr>
        <w:t>¡Error! Marcador no definido.</w:t>
      </w:r>
      <w:r>
        <w:rPr>
          <w:noProof/>
        </w:rPr>
        <w:fldChar w:fldCharType="end"/>
      </w:r>
    </w:p>
    <w:p w14:paraId="0ACF998B" w14:textId="2277472C" w:rsidR="006534E8" w:rsidRDefault="006534E8">
      <w:pPr>
        <w:pStyle w:val="TDC2"/>
        <w:rPr>
          <w:noProof/>
          <w:sz w:val="22"/>
          <w:lang w:val="es-ES"/>
        </w:rPr>
      </w:pPr>
      <w:r>
        <w:rPr>
          <w:noProof/>
        </w:rPr>
        <w:t>Medias</w:t>
      </w:r>
      <w:r>
        <w:rPr>
          <w:noProof/>
        </w:rPr>
        <w:tab/>
      </w:r>
      <w:r>
        <w:rPr>
          <w:noProof/>
        </w:rPr>
        <w:fldChar w:fldCharType="begin"/>
      </w:r>
      <w:r>
        <w:rPr>
          <w:noProof/>
        </w:rPr>
        <w:instrText xml:space="preserve"> PAGEREF _Toc447320940 \h </w:instrText>
      </w:r>
      <w:r>
        <w:rPr>
          <w:noProof/>
        </w:rPr>
        <w:fldChar w:fldCharType="separate"/>
      </w:r>
      <w:r w:rsidR="00206F61">
        <w:rPr>
          <w:b/>
          <w:bCs/>
          <w:noProof/>
          <w:lang w:val="es-ES"/>
        </w:rPr>
        <w:t>¡Error! Marcador no definido.</w:t>
      </w:r>
      <w:r>
        <w:rPr>
          <w:noProof/>
        </w:rPr>
        <w:fldChar w:fldCharType="end"/>
      </w:r>
    </w:p>
    <w:p w14:paraId="594225BD" w14:textId="09EF494F" w:rsidR="006534E8" w:rsidRDefault="006534E8">
      <w:pPr>
        <w:pStyle w:val="TDC2"/>
        <w:rPr>
          <w:noProof/>
          <w:sz w:val="22"/>
          <w:lang w:val="es-ES"/>
        </w:rPr>
      </w:pPr>
      <w:r>
        <w:rPr>
          <w:noProof/>
        </w:rPr>
        <w:lastRenderedPageBreak/>
        <w:t>Settings de interacción</w:t>
      </w:r>
      <w:r>
        <w:rPr>
          <w:noProof/>
        </w:rPr>
        <w:tab/>
      </w:r>
      <w:r>
        <w:rPr>
          <w:noProof/>
        </w:rPr>
        <w:fldChar w:fldCharType="begin"/>
      </w:r>
      <w:r>
        <w:rPr>
          <w:noProof/>
        </w:rPr>
        <w:instrText xml:space="preserve"> PAGEREF _Toc447320941 \h </w:instrText>
      </w:r>
      <w:r>
        <w:rPr>
          <w:noProof/>
        </w:rPr>
        <w:fldChar w:fldCharType="separate"/>
      </w:r>
      <w:r w:rsidR="00206F61">
        <w:rPr>
          <w:b/>
          <w:bCs/>
          <w:noProof/>
          <w:lang w:val="es-ES"/>
        </w:rPr>
        <w:t>¡Error! Marcador no definido.</w:t>
      </w:r>
      <w:r>
        <w:rPr>
          <w:noProof/>
        </w:rPr>
        <w:fldChar w:fldCharType="end"/>
      </w:r>
    </w:p>
    <w:p w14:paraId="04AFDE75" w14:textId="18C2BCB0" w:rsidR="00E33064" w:rsidRDefault="00F35069" w:rsidP="00537629">
      <w:pPr>
        <w:pStyle w:val="Ttulo1"/>
      </w:pPr>
      <w:r>
        <w:fldChar w:fldCharType="end"/>
      </w:r>
      <w:r>
        <w:br w:type="page"/>
      </w:r>
      <w:bookmarkStart w:id="0" w:name="_Toc447320908"/>
      <w:r w:rsidR="007828B4">
        <w:lastRenderedPageBreak/>
        <w:t>0</w:t>
      </w:r>
      <w:r w:rsidR="00D35D7A">
        <w:t xml:space="preserve">. </w:t>
      </w:r>
      <w:r w:rsidR="00E33064">
        <w:t>Guía de estudio</w:t>
      </w:r>
      <w:bookmarkEnd w:id="0"/>
    </w:p>
    <w:p w14:paraId="66B1D386" w14:textId="77777777" w:rsidR="00FB52E9" w:rsidRDefault="00FB52E9" w:rsidP="00E33064"/>
    <w:p w14:paraId="2A465183" w14:textId="77777777" w:rsidR="00FB52E9" w:rsidRDefault="00FB52E9"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36"/>
        <w:gridCol w:w="6305"/>
      </w:tblGrid>
      <w:tr w:rsidR="009D7CDA" w14:paraId="73851FFF"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shd w:val="clear" w:color="auto" w:fill="F2F2F2" w:themeFill="background1" w:themeFillShade="F2"/>
          </w:tcPr>
          <w:p w14:paraId="6154DAB3" w14:textId="77777777" w:rsidR="00E33064" w:rsidRPr="00363678" w:rsidRDefault="00E33064" w:rsidP="00363678">
            <w:pPr>
              <w:rPr>
                <w:b/>
                <w:sz w:val="28"/>
              </w:rPr>
            </w:pPr>
            <w:r w:rsidRPr="00363678">
              <w:rPr>
                <w:b/>
                <w:sz w:val="28"/>
              </w:rPr>
              <w:t>Presentación</w:t>
            </w:r>
          </w:p>
          <w:p w14:paraId="0F56EEC1" w14:textId="77777777" w:rsidR="00FB52E9" w:rsidRPr="004E70BB" w:rsidRDefault="00FB52E9" w:rsidP="00B6693B">
            <w:pPr>
              <w:jc w:val="left"/>
              <w:rPr>
                <w:i/>
              </w:rPr>
            </w:pPr>
          </w:p>
        </w:tc>
        <w:tc>
          <w:tcPr>
            <w:tcW w:w="6412" w:type="dxa"/>
          </w:tcPr>
          <w:p w14:paraId="46E318C9" w14:textId="77777777" w:rsidR="009D7CDA" w:rsidRDefault="00172264"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000000"/>
                <w:sz w:val="20"/>
                <w:szCs w:val="20"/>
                <w:shd w:val="clear" w:color="auto" w:fill="FFFFFF"/>
              </w:rPr>
              <w:t xml:space="preserve">En esta </w:t>
            </w:r>
            <w:r w:rsidR="009F3CA6">
              <w:rPr>
                <w:rFonts w:asciiTheme="minorHAnsi" w:hAnsiTheme="minorHAnsi" w:cs="Arial"/>
                <w:color w:val="000000"/>
                <w:sz w:val="20"/>
                <w:szCs w:val="20"/>
                <w:shd w:val="clear" w:color="auto" w:fill="FFFFFF"/>
              </w:rPr>
              <w:t>uni</w:t>
            </w:r>
            <w:r w:rsidR="009D7CDA">
              <w:rPr>
                <w:rFonts w:asciiTheme="minorHAnsi" w:hAnsiTheme="minorHAnsi" w:cs="Arial"/>
                <w:color w:val="000000"/>
                <w:sz w:val="20"/>
                <w:szCs w:val="20"/>
                <w:shd w:val="clear" w:color="auto" w:fill="FFFFFF"/>
              </w:rPr>
              <w:t>dad didáctica nos adentramos en los principales fenómenos publicitarios basados en el aprovechamiento del valor de segmentación del medio Internet.</w:t>
            </w:r>
          </w:p>
          <w:p w14:paraId="2D803A62" w14:textId="5385B675" w:rsidR="009D7CDA" w:rsidRDefault="00D932A8"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000000"/>
                <w:sz w:val="20"/>
                <w:szCs w:val="20"/>
                <w:shd w:val="clear" w:color="auto" w:fill="FFFFFF"/>
              </w:rPr>
              <w:t xml:space="preserve">Sentamos en primer lugar las bases para </w:t>
            </w:r>
            <w:r w:rsidR="009D7CDA">
              <w:rPr>
                <w:rFonts w:asciiTheme="minorHAnsi" w:hAnsiTheme="minorHAnsi" w:cs="Arial"/>
                <w:color w:val="000000"/>
                <w:sz w:val="20"/>
                <w:szCs w:val="20"/>
                <w:shd w:val="clear" w:color="auto" w:fill="FFFFFF"/>
              </w:rPr>
              <w:t>comprender, tanto el funcionamiento tecnológico de esta Publicidad Selectiva, como las posibilidades estratégicas y tácticas de su aplicación.</w:t>
            </w:r>
          </w:p>
          <w:p w14:paraId="2C28A116" w14:textId="4E0B694E" w:rsidR="009D7CDA" w:rsidRDefault="009D7CDA"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000000"/>
                <w:sz w:val="20"/>
                <w:szCs w:val="20"/>
                <w:shd w:val="clear" w:color="auto" w:fill="FFFFFF"/>
              </w:rPr>
              <w:t xml:space="preserve">Definimos el concepto de </w:t>
            </w:r>
            <w:r>
              <w:rPr>
                <w:rFonts w:asciiTheme="minorHAnsi" w:hAnsiTheme="minorHAnsi" w:cs="Arial"/>
                <w:i/>
                <w:color w:val="000000"/>
                <w:sz w:val="20"/>
                <w:szCs w:val="20"/>
                <w:shd w:val="clear" w:color="auto" w:fill="FFFFFF"/>
              </w:rPr>
              <w:t xml:space="preserve">Cookie </w:t>
            </w:r>
            <w:r>
              <w:rPr>
                <w:rFonts w:asciiTheme="minorHAnsi" w:hAnsiTheme="minorHAnsi" w:cs="Arial"/>
                <w:color w:val="000000"/>
                <w:sz w:val="20"/>
                <w:szCs w:val="20"/>
                <w:shd w:val="clear" w:color="auto" w:fill="FFFFFF"/>
              </w:rPr>
              <w:t>y explicamos su importancia en los procesos de segmentación, contextualización y atención al comportamiento del usuario que constituyen el principal activo de este tipo de Publicidad.</w:t>
            </w:r>
          </w:p>
          <w:p w14:paraId="44AE543F" w14:textId="26BF8964" w:rsidR="009D7CDA" w:rsidRDefault="009D7CDA" w:rsidP="00DC79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000000"/>
                <w:sz w:val="20"/>
                <w:szCs w:val="20"/>
                <w:shd w:val="clear" w:color="auto" w:fill="FFFFFF"/>
              </w:rPr>
              <w:t>Y distinguimos entre las distintas manifestaciones de publicidad selectiva para centrarnos en las más extendidas y utilizadas: la publicidad comportamental y la basada en segmentación por búsqueda del usuario (SEM y SEO).</w:t>
            </w:r>
          </w:p>
          <w:p w14:paraId="6A289F04" w14:textId="5B2069A8" w:rsidR="009D7CDA" w:rsidRDefault="009D7CDA" w:rsidP="00DC79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000000"/>
                <w:sz w:val="20"/>
                <w:szCs w:val="20"/>
                <w:shd w:val="clear" w:color="auto" w:fill="FFFFFF"/>
              </w:rPr>
              <w:t xml:space="preserve">Profundizamos en la definición de la </w:t>
            </w:r>
            <w:r w:rsidR="00F36237">
              <w:rPr>
                <w:rFonts w:asciiTheme="minorHAnsi" w:hAnsiTheme="minorHAnsi" w:cs="Arial"/>
                <w:color w:val="000000"/>
                <w:sz w:val="20"/>
                <w:szCs w:val="20"/>
                <w:shd w:val="clear" w:color="auto" w:fill="FFFFFF"/>
              </w:rPr>
              <w:t xml:space="preserve">Online </w:t>
            </w:r>
            <w:proofErr w:type="spellStart"/>
            <w:r w:rsidR="00F36237">
              <w:rPr>
                <w:rFonts w:asciiTheme="minorHAnsi" w:hAnsiTheme="minorHAnsi" w:cs="Arial"/>
                <w:color w:val="000000"/>
                <w:sz w:val="20"/>
                <w:szCs w:val="20"/>
                <w:shd w:val="clear" w:color="auto" w:fill="FFFFFF"/>
              </w:rPr>
              <w:t>Behavioural</w:t>
            </w:r>
            <w:proofErr w:type="spellEnd"/>
            <w:r w:rsidR="00F36237">
              <w:rPr>
                <w:rFonts w:asciiTheme="minorHAnsi" w:hAnsiTheme="minorHAnsi" w:cs="Arial"/>
                <w:color w:val="000000"/>
                <w:sz w:val="20"/>
                <w:szCs w:val="20"/>
                <w:shd w:val="clear" w:color="auto" w:fill="FFFFFF"/>
              </w:rPr>
              <w:t xml:space="preserve"> </w:t>
            </w:r>
            <w:proofErr w:type="spellStart"/>
            <w:r w:rsidR="00F36237">
              <w:rPr>
                <w:rFonts w:asciiTheme="minorHAnsi" w:hAnsiTheme="minorHAnsi" w:cs="Arial"/>
                <w:color w:val="000000"/>
                <w:sz w:val="20"/>
                <w:szCs w:val="20"/>
                <w:shd w:val="clear" w:color="auto" w:fill="FFFFFF"/>
              </w:rPr>
              <w:t>Advertising</w:t>
            </w:r>
            <w:proofErr w:type="spellEnd"/>
            <w:r w:rsidR="00F36237">
              <w:rPr>
                <w:rFonts w:asciiTheme="minorHAnsi" w:hAnsiTheme="minorHAnsi" w:cs="Arial"/>
                <w:color w:val="000000"/>
                <w:sz w:val="20"/>
                <w:szCs w:val="20"/>
                <w:shd w:val="clear" w:color="auto" w:fill="FFFFFF"/>
              </w:rPr>
              <w:t xml:space="preserve"> (OBA, </w:t>
            </w:r>
            <w:r>
              <w:rPr>
                <w:rFonts w:asciiTheme="minorHAnsi" w:hAnsiTheme="minorHAnsi" w:cs="Arial"/>
                <w:color w:val="000000"/>
                <w:sz w:val="20"/>
                <w:szCs w:val="20"/>
                <w:shd w:val="clear" w:color="auto" w:fill="FFFFFF"/>
              </w:rPr>
              <w:t>Publicidad Comportamental</w:t>
            </w:r>
            <w:r w:rsidR="00F36237">
              <w:rPr>
                <w:rFonts w:asciiTheme="minorHAnsi" w:hAnsiTheme="minorHAnsi" w:cs="Arial"/>
                <w:color w:val="000000"/>
                <w:sz w:val="20"/>
                <w:szCs w:val="20"/>
                <w:shd w:val="clear" w:color="auto" w:fill="FFFFFF"/>
              </w:rPr>
              <w:t>)</w:t>
            </w:r>
            <w:r>
              <w:rPr>
                <w:rFonts w:asciiTheme="minorHAnsi" w:hAnsiTheme="minorHAnsi" w:cs="Arial"/>
                <w:color w:val="000000"/>
                <w:sz w:val="20"/>
                <w:szCs w:val="20"/>
                <w:shd w:val="clear" w:color="auto" w:fill="FFFFFF"/>
              </w:rPr>
              <w:t>, en los actores que participan en sus procesos, en su funcionamiento y en un aspecto fundamental, su regulación legal y normativa.</w:t>
            </w:r>
          </w:p>
          <w:p w14:paraId="4E114923" w14:textId="77777777" w:rsidR="00E33064" w:rsidRDefault="009D7CDA" w:rsidP="00F36237">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000000"/>
                <w:sz w:val="20"/>
                <w:szCs w:val="20"/>
                <w:shd w:val="clear" w:color="auto" w:fill="FFFFFF"/>
              </w:rPr>
              <w:t>Definimos igualmente el Marketing centrado en motores de búsqueda (</w:t>
            </w:r>
            <w:proofErr w:type="spellStart"/>
            <w:r>
              <w:rPr>
                <w:rFonts w:asciiTheme="minorHAnsi" w:hAnsiTheme="minorHAnsi" w:cs="Arial"/>
                <w:color w:val="000000"/>
                <w:sz w:val="20"/>
                <w:szCs w:val="20"/>
                <w:shd w:val="clear" w:color="auto" w:fill="FFFFFF"/>
              </w:rPr>
              <w:t>Search</w:t>
            </w:r>
            <w:proofErr w:type="spellEnd"/>
            <w:r>
              <w:rPr>
                <w:rFonts w:asciiTheme="minorHAnsi" w:hAnsiTheme="minorHAnsi" w:cs="Arial"/>
                <w:color w:val="000000"/>
                <w:sz w:val="20"/>
                <w:szCs w:val="20"/>
                <w:shd w:val="clear" w:color="auto" w:fill="FFFFFF"/>
              </w:rPr>
              <w:t xml:space="preserve"> </w:t>
            </w:r>
            <w:proofErr w:type="spellStart"/>
            <w:r>
              <w:rPr>
                <w:rFonts w:asciiTheme="minorHAnsi" w:hAnsiTheme="minorHAnsi" w:cs="Arial"/>
                <w:color w:val="000000"/>
                <w:sz w:val="20"/>
                <w:szCs w:val="20"/>
                <w:shd w:val="clear" w:color="auto" w:fill="FFFFFF"/>
              </w:rPr>
              <w:t>Engine</w:t>
            </w:r>
            <w:proofErr w:type="spellEnd"/>
            <w:r>
              <w:rPr>
                <w:rFonts w:asciiTheme="minorHAnsi" w:hAnsiTheme="minorHAnsi" w:cs="Arial"/>
                <w:color w:val="000000"/>
                <w:sz w:val="20"/>
                <w:szCs w:val="20"/>
                <w:shd w:val="clear" w:color="auto" w:fill="FFFFFF"/>
              </w:rPr>
              <w:t xml:space="preserve"> Marketing, SEM)</w:t>
            </w:r>
            <w:r w:rsidR="00F36237">
              <w:rPr>
                <w:rFonts w:asciiTheme="minorHAnsi" w:hAnsiTheme="minorHAnsi" w:cs="Arial"/>
                <w:color w:val="000000"/>
                <w:sz w:val="20"/>
                <w:szCs w:val="20"/>
                <w:shd w:val="clear" w:color="auto" w:fill="FFFFFF"/>
              </w:rPr>
              <w:t>, para aproximarnos a sus técnicas clave y para explorar los procesos de las campañas que lo desarrollan.</w:t>
            </w:r>
          </w:p>
          <w:p w14:paraId="151220E8" w14:textId="3B2CBE86" w:rsidR="00F36237" w:rsidRPr="003A5F53" w:rsidRDefault="00F36237" w:rsidP="00F36237">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000000"/>
                <w:sz w:val="20"/>
                <w:szCs w:val="20"/>
                <w:shd w:val="clear" w:color="auto" w:fill="FFFFFF"/>
              </w:rPr>
              <w:t>Y exploramos el fenómeno de la optimización de contenidos para su posicionamiento por motores de búsqueda (</w:t>
            </w:r>
            <w:proofErr w:type="spellStart"/>
            <w:r>
              <w:rPr>
                <w:rFonts w:asciiTheme="minorHAnsi" w:hAnsiTheme="minorHAnsi" w:cs="Arial"/>
                <w:color w:val="000000"/>
                <w:sz w:val="20"/>
                <w:szCs w:val="20"/>
                <w:shd w:val="clear" w:color="auto" w:fill="FFFFFF"/>
              </w:rPr>
              <w:t>Search</w:t>
            </w:r>
            <w:proofErr w:type="spellEnd"/>
            <w:r>
              <w:rPr>
                <w:rFonts w:asciiTheme="minorHAnsi" w:hAnsiTheme="minorHAnsi" w:cs="Arial"/>
                <w:color w:val="000000"/>
                <w:sz w:val="20"/>
                <w:szCs w:val="20"/>
                <w:shd w:val="clear" w:color="auto" w:fill="FFFFFF"/>
              </w:rPr>
              <w:t xml:space="preserve"> </w:t>
            </w:r>
            <w:proofErr w:type="spellStart"/>
            <w:r>
              <w:rPr>
                <w:rFonts w:asciiTheme="minorHAnsi" w:hAnsiTheme="minorHAnsi" w:cs="Arial"/>
                <w:color w:val="000000"/>
                <w:sz w:val="20"/>
                <w:szCs w:val="20"/>
                <w:shd w:val="clear" w:color="auto" w:fill="FFFFFF"/>
              </w:rPr>
              <w:t>Engine</w:t>
            </w:r>
            <w:proofErr w:type="spellEnd"/>
            <w:r>
              <w:rPr>
                <w:rFonts w:asciiTheme="minorHAnsi" w:hAnsiTheme="minorHAnsi" w:cs="Arial"/>
                <w:color w:val="000000"/>
                <w:sz w:val="20"/>
                <w:szCs w:val="20"/>
                <w:shd w:val="clear" w:color="auto" w:fill="FFFFFF"/>
              </w:rPr>
              <w:t xml:space="preserve"> </w:t>
            </w:r>
            <w:proofErr w:type="spellStart"/>
            <w:r>
              <w:rPr>
                <w:rFonts w:asciiTheme="minorHAnsi" w:hAnsiTheme="minorHAnsi" w:cs="Arial"/>
                <w:color w:val="000000"/>
                <w:sz w:val="20"/>
                <w:szCs w:val="20"/>
                <w:shd w:val="clear" w:color="auto" w:fill="FFFFFF"/>
              </w:rPr>
              <w:t>Optimization</w:t>
            </w:r>
            <w:proofErr w:type="spellEnd"/>
            <w:r>
              <w:rPr>
                <w:rFonts w:asciiTheme="minorHAnsi" w:hAnsiTheme="minorHAnsi" w:cs="Arial"/>
                <w:color w:val="000000"/>
                <w:sz w:val="20"/>
                <w:szCs w:val="20"/>
                <w:shd w:val="clear" w:color="auto" w:fill="FFFFFF"/>
              </w:rPr>
              <w:t>, SEO), destacando sus usos publicitarios y acercándonos a las técnicas de optimización principales.</w:t>
            </w:r>
          </w:p>
        </w:tc>
      </w:tr>
    </w:tbl>
    <w:p w14:paraId="552970EC" w14:textId="3369523E"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4"/>
        <w:gridCol w:w="6297"/>
      </w:tblGrid>
      <w:tr w:rsidR="00E33064" w14:paraId="10D22B51"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1DDEE2B" w14:textId="77777777" w:rsidR="00E33064" w:rsidRPr="00363678" w:rsidRDefault="00E33064" w:rsidP="00363678">
            <w:pPr>
              <w:rPr>
                <w:b/>
                <w:sz w:val="28"/>
              </w:rPr>
            </w:pPr>
            <w:r w:rsidRPr="00363678">
              <w:rPr>
                <w:b/>
                <w:sz w:val="28"/>
              </w:rPr>
              <w:t>Objetivos</w:t>
            </w:r>
          </w:p>
          <w:p w14:paraId="2A06B8B2" w14:textId="7C35344E" w:rsidR="00FB52E9" w:rsidRPr="00924163" w:rsidRDefault="00FB52E9" w:rsidP="00B6693B">
            <w:pPr>
              <w:jc w:val="left"/>
            </w:pPr>
          </w:p>
        </w:tc>
        <w:tc>
          <w:tcPr>
            <w:tcW w:w="6412" w:type="dxa"/>
            <w:tcBorders>
              <w:top w:val="none" w:sz="0" w:space="0" w:color="auto"/>
              <w:left w:val="none" w:sz="0" w:space="0" w:color="auto"/>
              <w:bottom w:val="none" w:sz="0" w:space="0" w:color="auto"/>
              <w:right w:val="none" w:sz="0" w:space="0" w:color="auto"/>
            </w:tcBorders>
          </w:tcPr>
          <w:p w14:paraId="7220D676" w14:textId="77777777" w:rsidR="00F36237" w:rsidRPr="00F36237" w:rsidRDefault="00F36237" w:rsidP="00F36237">
            <w:pPr>
              <w:cnfStyle w:val="100000000000" w:firstRow="1" w:lastRow="0" w:firstColumn="0" w:lastColumn="0" w:oddVBand="0" w:evenVBand="0" w:oddHBand="0" w:evenHBand="0" w:firstRowFirstColumn="0" w:firstRowLastColumn="0" w:lastRowFirstColumn="0" w:lastRowLastColumn="0"/>
              <w:rPr>
                <w:sz w:val="20"/>
              </w:rPr>
            </w:pPr>
            <w:r w:rsidRPr="00F36237">
              <w:rPr>
                <w:sz w:val="20"/>
              </w:rPr>
              <w:t>- Aproximarse a la naturaleza</w:t>
            </w:r>
            <w:r>
              <w:rPr>
                <w:sz w:val="20"/>
              </w:rPr>
              <w:t xml:space="preserve"> </w:t>
            </w:r>
            <w:r w:rsidRPr="00F36237">
              <w:rPr>
                <w:sz w:val="20"/>
              </w:rPr>
              <w:t>de la publicidad</w:t>
            </w:r>
            <w:r>
              <w:rPr>
                <w:sz w:val="20"/>
              </w:rPr>
              <w:t xml:space="preserve"> </w:t>
            </w:r>
            <w:r w:rsidRPr="00F36237">
              <w:rPr>
                <w:sz w:val="20"/>
              </w:rPr>
              <w:t>comportamental y controlar</w:t>
            </w:r>
          </w:p>
          <w:p w14:paraId="0ECABA27" w14:textId="77777777" w:rsidR="00F36237" w:rsidRDefault="00F36237" w:rsidP="00F36237">
            <w:pPr>
              <w:cnfStyle w:val="100000000000" w:firstRow="1" w:lastRow="0" w:firstColumn="0" w:lastColumn="0" w:oddVBand="0" w:evenVBand="0" w:oddHBand="0" w:evenHBand="0" w:firstRowFirstColumn="0" w:firstRowLastColumn="0" w:lastRowFirstColumn="0" w:lastRowLastColumn="0"/>
              <w:rPr>
                <w:sz w:val="20"/>
              </w:rPr>
            </w:pPr>
            <w:r w:rsidRPr="00F36237">
              <w:rPr>
                <w:sz w:val="20"/>
              </w:rPr>
              <w:t>los elementos y variables</w:t>
            </w:r>
            <w:r>
              <w:rPr>
                <w:sz w:val="20"/>
              </w:rPr>
              <w:t xml:space="preserve"> </w:t>
            </w:r>
            <w:r w:rsidRPr="00F36237">
              <w:rPr>
                <w:sz w:val="20"/>
              </w:rPr>
              <w:t>necesarios para su planificación</w:t>
            </w:r>
            <w:r>
              <w:rPr>
                <w:sz w:val="20"/>
              </w:rPr>
              <w:t xml:space="preserve"> </w:t>
            </w:r>
            <w:r w:rsidRPr="00F36237">
              <w:rPr>
                <w:sz w:val="20"/>
              </w:rPr>
              <w:t xml:space="preserve">y aplicación eficaces </w:t>
            </w:r>
          </w:p>
          <w:p w14:paraId="5199301D" w14:textId="12542511" w:rsidR="00F36237" w:rsidRPr="00F36237" w:rsidRDefault="00F36237" w:rsidP="00F36237">
            <w:pPr>
              <w:cnfStyle w:val="100000000000" w:firstRow="1" w:lastRow="0" w:firstColumn="0" w:lastColumn="0" w:oddVBand="0" w:evenVBand="0" w:oddHBand="0" w:evenHBand="0" w:firstRowFirstColumn="0" w:firstRowLastColumn="0" w:lastRowFirstColumn="0" w:lastRowLastColumn="0"/>
              <w:rPr>
                <w:sz w:val="20"/>
              </w:rPr>
            </w:pPr>
            <w:r w:rsidRPr="00F36237">
              <w:rPr>
                <w:sz w:val="20"/>
              </w:rPr>
              <w:t>- Identificar los elementos y</w:t>
            </w:r>
            <w:r>
              <w:rPr>
                <w:sz w:val="20"/>
              </w:rPr>
              <w:t xml:space="preserve"> </w:t>
            </w:r>
            <w:r w:rsidRPr="00F36237">
              <w:rPr>
                <w:sz w:val="20"/>
              </w:rPr>
              <w:t>técnicas característicos del</w:t>
            </w:r>
          </w:p>
          <w:p w14:paraId="78FB5D58" w14:textId="08116417" w:rsidR="00F36237" w:rsidRPr="00F36237" w:rsidRDefault="00F36237" w:rsidP="00F36237">
            <w:pPr>
              <w:cnfStyle w:val="100000000000" w:firstRow="1" w:lastRow="0" w:firstColumn="0" w:lastColumn="0" w:oddVBand="0" w:evenVBand="0" w:oddHBand="0" w:evenHBand="0" w:firstRowFirstColumn="0" w:firstRowLastColumn="0" w:lastRowFirstColumn="0" w:lastRowLastColumn="0"/>
              <w:rPr>
                <w:sz w:val="20"/>
              </w:rPr>
            </w:pPr>
            <w:r w:rsidRPr="00F36237">
              <w:rPr>
                <w:sz w:val="20"/>
              </w:rPr>
              <w:t>posicionamiento de productos</w:t>
            </w:r>
            <w:r>
              <w:rPr>
                <w:sz w:val="20"/>
              </w:rPr>
              <w:t xml:space="preserve"> </w:t>
            </w:r>
            <w:r w:rsidRPr="00F36237">
              <w:rPr>
                <w:sz w:val="20"/>
              </w:rPr>
              <w:t>y marcas en buscadores y Apps</w:t>
            </w:r>
          </w:p>
          <w:p w14:paraId="2A8DACEA" w14:textId="1E26A382" w:rsidR="00F36237" w:rsidRPr="00F36237" w:rsidRDefault="00F36237" w:rsidP="00F36237">
            <w:pPr>
              <w:cnfStyle w:val="100000000000" w:firstRow="1" w:lastRow="0" w:firstColumn="0" w:lastColumn="0" w:oddVBand="0" w:evenVBand="0" w:oddHBand="0" w:evenHBand="0" w:firstRowFirstColumn="0" w:firstRowLastColumn="0" w:lastRowFirstColumn="0" w:lastRowLastColumn="0"/>
              <w:rPr>
                <w:sz w:val="20"/>
              </w:rPr>
            </w:pPr>
            <w:r w:rsidRPr="00F36237">
              <w:rPr>
                <w:sz w:val="20"/>
              </w:rPr>
              <w:t>- Reconocer las principales</w:t>
            </w:r>
            <w:r>
              <w:rPr>
                <w:sz w:val="20"/>
              </w:rPr>
              <w:t xml:space="preserve"> </w:t>
            </w:r>
            <w:r w:rsidRPr="00F36237">
              <w:rPr>
                <w:sz w:val="20"/>
              </w:rPr>
              <w:t>técnicas del SEO y saber</w:t>
            </w:r>
            <w:r>
              <w:rPr>
                <w:sz w:val="20"/>
              </w:rPr>
              <w:t xml:space="preserve"> </w:t>
            </w:r>
            <w:r w:rsidRPr="00F36237">
              <w:rPr>
                <w:sz w:val="20"/>
              </w:rPr>
              <w:t>planificar su aplicación</w:t>
            </w:r>
          </w:p>
          <w:p w14:paraId="182F4488" w14:textId="77777777" w:rsidR="00F36237" w:rsidRPr="00F36237" w:rsidRDefault="00F36237" w:rsidP="00F36237">
            <w:pPr>
              <w:cnfStyle w:val="100000000000" w:firstRow="1" w:lastRow="0" w:firstColumn="0" w:lastColumn="0" w:oddVBand="0" w:evenVBand="0" w:oddHBand="0" w:evenHBand="0" w:firstRowFirstColumn="0" w:firstRowLastColumn="0" w:lastRowFirstColumn="0" w:lastRowLastColumn="0"/>
              <w:rPr>
                <w:sz w:val="20"/>
              </w:rPr>
            </w:pPr>
            <w:r w:rsidRPr="00F36237">
              <w:rPr>
                <w:sz w:val="20"/>
              </w:rPr>
              <w:t>publicitaria</w:t>
            </w:r>
          </w:p>
          <w:p w14:paraId="5EE84CAB" w14:textId="411EA7CF" w:rsidR="00E33064" w:rsidRPr="00211599" w:rsidRDefault="00F36237" w:rsidP="00F36237">
            <w:pPr>
              <w:cnfStyle w:val="100000000000" w:firstRow="1" w:lastRow="0" w:firstColumn="0" w:lastColumn="0" w:oddVBand="0" w:evenVBand="0" w:oddHBand="0" w:evenHBand="0" w:firstRowFirstColumn="0" w:firstRowLastColumn="0" w:lastRowFirstColumn="0" w:lastRowLastColumn="0"/>
              <w:rPr>
                <w:sz w:val="20"/>
              </w:rPr>
            </w:pPr>
            <w:r w:rsidRPr="00F36237">
              <w:rPr>
                <w:sz w:val="20"/>
              </w:rPr>
              <w:t>- Diferenciar las variables y</w:t>
            </w:r>
            <w:r>
              <w:rPr>
                <w:sz w:val="20"/>
              </w:rPr>
              <w:t xml:space="preserve"> </w:t>
            </w:r>
            <w:r w:rsidRPr="00F36237">
              <w:rPr>
                <w:sz w:val="20"/>
              </w:rPr>
              <w:t>técnicas principales para la</w:t>
            </w:r>
            <w:r>
              <w:rPr>
                <w:sz w:val="20"/>
              </w:rPr>
              <w:t xml:space="preserve"> </w:t>
            </w:r>
            <w:r w:rsidRPr="00F36237">
              <w:rPr>
                <w:sz w:val="20"/>
              </w:rPr>
              <w:t>gestión del SEM</w:t>
            </w:r>
          </w:p>
        </w:tc>
      </w:tr>
    </w:tbl>
    <w:p w14:paraId="69D48B2E" w14:textId="77777777"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8"/>
        <w:gridCol w:w="6293"/>
      </w:tblGrid>
      <w:tr w:rsidR="00E33064" w14:paraId="35076E15"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9EC4BDD" w14:textId="77777777" w:rsidR="00E33064" w:rsidRPr="00363678" w:rsidRDefault="00E33064" w:rsidP="00363678">
            <w:pPr>
              <w:rPr>
                <w:b/>
                <w:sz w:val="28"/>
              </w:rPr>
            </w:pPr>
            <w:r w:rsidRPr="00363678">
              <w:rPr>
                <w:b/>
                <w:sz w:val="28"/>
              </w:rPr>
              <w:t>Contenidos</w:t>
            </w:r>
          </w:p>
          <w:p w14:paraId="19272332" w14:textId="47C48689" w:rsidR="00FB52E9" w:rsidRPr="00924163" w:rsidRDefault="00FB52E9" w:rsidP="00B6693B">
            <w:pPr>
              <w:jc w:val="left"/>
              <w:rPr>
                <w:sz w:val="20"/>
              </w:rPr>
            </w:pPr>
          </w:p>
        </w:tc>
        <w:tc>
          <w:tcPr>
            <w:tcW w:w="6412" w:type="dxa"/>
            <w:tcBorders>
              <w:top w:val="none" w:sz="0" w:space="0" w:color="auto"/>
              <w:left w:val="none" w:sz="0" w:space="0" w:color="auto"/>
              <w:bottom w:val="none" w:sz="0" w:space="0" w:color="auto"/>
              <w:right w:val="none" w:sz="0" w:space="0" w:color="auto"/>
            </w:tcBorders>
          </w:tcPr>
          <w:p w14:paraId="22D0BAAB" w14:textId="32EE2983" w:rsidR="003A5F53" w:rsidRDefault="00211599" w:rsidP="003A5F53">
            <w:pPr>
              <w:cnfStyle w:val="100000000000" w:firstRow="1" w:lastRow="0" w:firstColumn="0" w:lastColumn="0" w:oddVBand="0" w:evenVBand="0" w:oddHBand="0" w:evenHBand="0" w:firstRowFirstColumn="0" w:firstRowLastColumn="0" w:lastRowFirstColumn="0" w:lastRowLastColumn="0"/>
              <w:rPr>
                <w:sz w:val="20"/>
              </w:rPr>
            </w:pPr>
            <w:r>
              <w:rPr>
                <w:sz w:val="20"/>
              </w:rPr>
              <w:t>1</w:t>
            </w:r>
            <w:r w:rsidR="003A5F53">
              <w:rPr>
                <w:sz w:val="20"/>
              </w:rPr>
              <w:t>.</w:t>
            </w:r>
            <w:r w:rsidR="003A5F53" w:rsidRPr="003A5F53">
              <w:rPr>
                <w:sz w:val="20"/>
              </w:rPr>
              <w:t xml:space="preserve"> </w:t>
            </w:r>
            <w:r w:rsidR="00F36237">
              <w:rPr>
                <w:sz w:val="20"/>
              </w:rPr>
              <w:t>Publicidad Selectiva: bases tecnológicas y conceptuales</w:t>
            </w:r>
          </w:p>
          <w:p w14:paraId="2FC2F9E6" w14:textId="15C64B15" w:rsidR="00E33064" w:rsidRDefault="00C750E2" w:rsidP="005A5308">
            <w:pPr>
              <w:cnfStyle w:val="100000000000" w:firstRow="1" w:lastRow="0" w:firstColumn="0" w:lastColumn="0" w:oddVBand="0" w:evenVBand="0" w:oddHBand="0" w:evenHBand="0" w:firstRowFirstColumn="0" w:firstRowLastColumn="0" w:lastRowFirstColumn="0" w:lastRowLastColumn="0"/>
              <w:rPr>
                <w:sz w:val="20"/>
              </w:rPr>
            </w:pPr>
            <w:r>
              <w:rPr>
                <w:sz w:val="20"/>
              </w:rPr>
              <w:t xml:space="preserve">2. </w:t>
            </w:r>
            <w:r w:rsidR="00F36237">
              <w:rPr>
                <w:sz w:val="20"/>
              </w:rPr>
              <w:t xml:space="preserve">Online </w:t>
            </w:r>
            <w:proofErr w:type="spellStart"/>
            <w:r w:rsidR="00F36237">
              <w:rPr>
                <w:sz w:val="20"/>
              </w:rPr>
              <w:t>Behavioural</w:t>
            </w:r>
            <w:proofErr w:type="spellEnd"/>
            <w:r w:rsidR="00F36237">
              <w:rPr>
                <w:sz w:val="20"/>
              </w:rPr>
              <w:t xml:space="preserve"> </w:t>
            </w:r>
            <w:proofErr w:type="spellStart"/>
            <w:r w:rsidR="00F36237">
              <w:rPr>
                <w:sz w:val="20"/>
              </w:rPr>
              <w:t>Advertising</w:t>
            </w:r>
            <w:proofErr w:type="spellEnd"/>
            <w:r w:rsidR="00F36237">
              <w:rPr>
                <w:sz w:val="20"/>
              </w:rPr>
              <w:t xml:space="preserve"> (OBA) - Publicidad Comportamental: definición, actores, funcionamiento y regulación</w:t>
            </w:r>
          </w:p>
          <w:p w14:paraId="0F471620" w14:textId="58C96DCF" w:rsidR="00CA185F" w:rsidRDefault="00CA185F" w:rsidP="005A5308">
            <w:pPr>
              <w:cnfStyle w:val="100000000000" w:firstRow="1" w:lastRow="0" w:firstColumn="0" w:lastColumn="0" w:oddVBand="0" w:evenVBand="0" w:oddHBand="0" w:evenHBand="0" w:firstRowFirstColumn="0" w:firstRowLastColumn="0" w:lastRowFirstColumn="0" w:lastRowLastColumn="0"/>
              <w:rPr>
                <w:sz w:val="20"/>
              </w:rPr>
            </w:pPr>
            <w:r>
              <w:rPr>
                <w:sz w:val="20"/>
              </w:rPr>
              <w:t xml:space="preserve">4. Buscadores y publicidad: principios básicos. </w:t>
            </w:r>
          </w:p>
          <w:p w14:paraId="32311774" w14:textId="5D8E7710" w:rsidR="005A5308" w:rsidRDefault="00211599" w:rsidP="00211599">
            <w:pPr>
              <w:cnfStyle w:val="100000000000" w:firstRow="1" w:lastRow="0" w:firstColumn="0" w:lastColumn="0" w:oddVBand="0" w:evenVBand="0" w:oddHBand="0" w:evenHBand="0" w:firstRowFirstColumn="0" w:firstRowLastColumn="0" w:lastRowFirstColumn="0" w:lastRowLastColumn="0"/>
              <w:rPr>
                <w:sz w:val="20"/>
              </w:rPr>
            </w:pPr>
            <w:r>
              <w:rPr>
                <w:sz w:val="20"/>
              </w:rPr>
              <w:t>3</w:t>
            </w:r>
            <w:r w:rsidR="005A5308">
              <w:rPr>
                <w:sz w:val="20"/>
              </w:rPr>
              <w:t xml:space="preserve">. </w:t>
            </w:r>
            <w:proofErr w:type="spellStart"/>
            <w:r w:rsidR="00F36237">
              <w:rPr>
                <w:sz w:val="20"/>
              </w:rPr>
              <w:t>Search</w:t>
            </w:r>
            <w:proofErr w:type="spellEnd"/>
            <w:r w:rsidR="00F36237">
              <w:rPr>
                <w:sz w:val="20"/>
              </w:rPr>
              <w:t xml:space="preserve"> </w:t>
            </w:r>
            <w:proofErr w:type="spellStart"/>
            <w:r w:rsidR="00F36237">
              <w:rPr>
                <w:sz w:val="20"/>
              </w:rPr>
              <w:t>Engine</w:t>
            </w:r>
            <w:proofErr w:type="spellEnd"/>
            <w:r w:rsidR="00F36237">
              <w:rPr>
                <w:sz w:val="20"/>
              </w:rPr>
              <w:t xml:space="preserve"> Marketing (SEM): definición, técnicas y desarrollo de campañas</w:t>
            </w:r>
          </w:p>
          <w:p w14:paraId="0D7DFAB3" w14:textId="3A8D8BBF" w:rsidR="00211599" w:rsidRDefault="00211599" w:rsidP="00F36237">
            <w:pPr>
              <w:cnfStyle w:val="100000000000" w:firstRow="1" w:lastRow="0" w:firstColumn="0" w:lastColumn="0" w:oddVBand="0" w:evenVBand="0" w:oddHBand="0" w:evenHBand="0" w:firstRowFirstColumn="0" w:firstRowLastColumn="0" w:lastRowFirstColumn="0" w:lastRowLastColumn="0"/>
            </w:pPr>
            <w:r>
              <w:rPr>
                <w:sz w:val="20"/>
              </w:rPr>
              <w:t xml:space="preserve">4. </w:t>
            </w:r>
            <w:proofErr w:type="spellStart"/>
            <w:r w:rsidR="00F36237">
              <w:rPr>
                <w:sz w:val="20"/>
              </w:rPr>
              <w:t>Search</w:t>
            </w:r>
            <w:proofErr w:type="spellEnd"/>
            <w:r w:rsidR="00F36237">
              <w:rPr>
                <w:sz w:val="20"/>
              </w:rPr>
              <w:t xml:space="preserve"> </w:t>
            </w:r>
            <w:proofErr w:type="spellStart"/>
            <w:r w:rsidR="00F36237">
              <w:rPr>
                <w:sz w:val="20"/>
              </w:rPr>
              <w:t>Engine</w:t>
            </w:r>
            <w:proofErr w:type="spellEnd"/>
            <w:r w:rsidR="00F36237">
              <w:rPr>
                <w:sz w:val="20"/>
              </w:rPr>
              <w:t xml:space="preserve"> </w:t>
            </w:r>
            <w:proofErr w:type="spellStart"/>
            <w:r w:rsidR="00F36237">
              <w:rPr>
                <w:sz w:val="20"/>
              </w:rPr>
              <w:t>optimization</w:t>
            </w:r>
            <w:proofErr w:type="spellEnd"/>
            <w:r w:rsidR="00F36237">
              <w:rPr>
                <w:sz w:val="20"/>
              </w:rPr>
              <w:t xml:space="preserve"> (SEO): definición, usos publicitarios y técnicas básicas</w:t>
            </w:r>
          </w:p>
        </w:tc>
      </w:tr>
    </w:tbl>
    <w:p w14:paraId="3D84A128" w14:textId="205D7C03" w:rsidR="00E33064" w:rsidRDefault="00E33064" w:rsidP="00E33064"/>
    <w:tbl>
      <w:tblPr>
        <w:tblStyle w:val="Listamedia2-nfasis1"/>
        <w:tblW w:w="975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74"/>
        <w:gridCol w:w="6384"/>
      </w:tblGrid>
      <w:tr w:rsidR="00E33064" w14:paraId="1F07A432" w14:textId="77777777" w:rsidTr="00B6011E">
        <w:trPr>
          <w:cnfStyle w:val="100000000000" w:firstRow="1" w:lastRow="0" w:firstColumn="0" w:lastColumn="0" w:oddVBand="0" w:evenVBand="0" w:oddHBand="0" w:evenHBand="0" w:firstRowFirstColumn="0" w:firstRowLastColumn="0" w:lastRowFirstColumn="0" w:lastRowLastColumn="0"/>
          <w:trHeight w:val="4180"/>
        </w:trPr>
        <w:tc>
          <w:tcPr>
            <w:cnfStyle w:val="001000000100" w:firstRow="0" w:lastRow="0" w:firstColumn="1" w:lastColumn="0" w:oddVBand="0" w:evenVBand="0" w:oddHBand="0" w:evenHBand="0" w:firstRowFirstColumn="1" w:firstRowLastColumn="0" w:lastRowFirstColumn="0" w:lastRowLastColumn="0"/>
            <w:tcW w:w="337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4275AD8" w14:textId="30B637C9" w:rsidR="00E33064" w:rsidRPr="00363678" w:rsidRDefault="00E33064" w:rsidP="00363678">
            <w:pPr>
              <w:rPr>
                <w:b/>
                <w:sz w:val="28"/>
              </w:rPr>
            </w:pPr>
            <w:r w:rsidRPr="00363678">
              <w:rPr>
                <w:b/>
                <w:sz w:val="28"/>
              </w:rPr>
              <w:t>Planificación</w:t>
            </w:r>
          </w:p>
          <w:p w14:paraId="41B2E97B" w14:textId="0915738A" w:rsidR="00FB52E9" w:rsidRPr="004E70BB" w:rsidRDefault="00FB52E9" w:rsidP="00B6693B">
            <w:pPr>
              <w:jc w:val="left"/>
              <w:rPr>
                <w:i/>
              </w:rPr>
            </w:pPr>
          </w:p>
        </w:tc>
        <w:tc>
          <w:tcPr>
            <w:tcW w:w="6384" w:type="dxa"/>
            <w:tcBorders>
              <w:top w:val="none" w:sz="0" w:space="0" w:color="auto"/>
              <w:left w:val="none" w:sz="0" w:space="0" w:color="auto"/>
              <w:bottom w:val="none" w:sz="0" w:space="0" w:color="auto"/>
              <w:right w:val="none" w:sz="0" w:space="0" w:color="auto"/>
            </w:tcBorders>
          </w:tcPr>
          <w:p w14:paraId="208C0D61" w14:textId="771C8E76" w:rsidR="00DA3437" w:rsidRDefault="00DA3437" w:rsidP="00DA3437">
            <w:pPr>
              <w:cnfStyle w:val="100000000000" w:firstRow="1" w:lastRow="0" w:firstColumn="0" w:lastColumn="0" w:oddVBand="0" w:evenVBand="0" w:oddHBand="0" w:evenHBand="0" w:firstRowFirstColumn="0" w:firstRowLastColumn="0" w:lastRowFirstColumn="0" w:lastRowLastColumn="0"/>
              <w:rPr>
                <w:sz w:val="20"/>
              </w:rPr>
            </w:pPr>
            <w:r>
              <w:rPr>
                <w:sz w:val="20"/>
              </w:rPr>
              <w:t>El período recomendado para trabajar en esta unidad es de dos semanas.</w:t>
            </w:r>
          </w:p>
          <w:p w14:paraId="5F03E384" w14:textId="166EDE81" w:rsidR="00DA3437" w:rsidRDefault="00DA3437" w:rsidP="00DA3437">
            <w:pPr>
              <w:cnfStyle w:val="100000000000" w:firstRow="1" w:lastRow="0" w:firstColumn="0" w:lastColumn="0" w:oddVBand="0" w:evenVBand="0" w:oddHBand="0" w:evenHBand="0" w:firstRowFirstColumn="0" w:firstRowLastColumn="0" w:lastRowFirstColumn="0" w:lastRowLastColumn="0"/>
              <w:rPr>
                <w:sz w:val="20"/>
              </w:rPr>
            </w:pPr>
            <w:r>
              <w:rPr>
                <w:sz w:val="20"/>
              </w:rPr>
              <w:t>El tiempo estimado para seguir sus contenidos es de aproximadamente una hora</w:t>
            </w:r>
            <w:r w:rsidR="00B6011E">
              <w:rPr>
                <w:sz w:val="20"/>
              </w:rPr>
              <w:t>.</w:t>
            </w:r>
          </w:p>
          <w:p w14:paraId="2ABDCAB2" w14:textId="77777777" w:rsidR="00E33064" w:rsidRDefault="00DA3437" w:rsidP="00DA3437">
            <w:pPr>
              <w:cnfStyle w:val="100000000000" w:firstRow="1" w:lastRow="0" w:firstColumn="0" w:lastColumn="0" w:oddVBand="0" w:evenVBand="0" w:oddHBand="0" w:evenHBand="0" w:firstRowFirstColumn="0" w:firstRowLastColumn="0" w:lastRowFirstColumn="0" w:lastRowLastColumn="0"/>
              <w:rPr>
                <w:sz w:val="20"/>
              </w:rPr>
            </w:pPr>
            <w:r>
              <w:rPr>
                <w:sz w:val="20"/>
              </w:rPr>
              <w:t>La secuencia de trabajo propuesta es la siguiente:</w:t>
            </w:r>
          </w:p>
          <w:p w14:paraId="31E0691F" w14:textId="586BE04B"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Realización lineal de la lección (acceso a contenidos y preguntas de evaluación).</w:t>
            </w:r>
          </w:p>
          <w:p w14:paraId="3E359A02" w14:textId="09B110D1"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Revisión de los resultados de la autoevaluación.</w:t>
            </w:r>
          </w:p>
          <w:p w14:paraId="477CEDCF" w14:textId="3D888EB0"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Repetición selectiva de la lección, tomando notas y deteniéndose en los puntos clave que marca la autoevaluación.</w:t>
            </w:r>
          </w:p>
          <w:p w14:paraId="2C162A15" w14:textId="77777777"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Repaso de las notas tomadas.</w:t>
            </w:r>
          </w:p>
          <w:p w14:paraId="07B3FD43" w14:textId="365AB10A" w:rsidR="00DA3437" w:rsidRPr="00B6011E" w:rsidRDefault="00DA3437" w:rsidP="00B6011E">
            <w:pPr>
              <w:ind w:left="360"/>
              <w:cnfStyle w:val="100000000000" w:firstRow="1" w:lastRow="0" w:firstColumn="0" w:lastColumn="0" w:oddVBand="0" w:evenVBand="0" w:oddHBand="0" w:evenHBand="0" w:firstRowFirstColumn="0" w:firstRowLastColumn="0" w:lastRowFirstColumn="0" w:lastRowLastColumn="0"/>
              <w:rPr>
                <w:sz w:val="20"/>
              </w:rPr>
            </w:pPr>
          </w:p>
        </w:tc>
      </w:tr>
    </w:tbl>
    <w:p w14:paraId="0332D621" w14:textId="69593361"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1"/>
        <w:gridCol w:w="6310"/>
      </w:tblGrid>
      <w:tr w:rsidR="00545D9D" w14:paraId="46783310" w14:textId="77777777" w:rsidTr="009E0F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4D59CC" w14:textId="77777777" w:rsidR="00E33064" w:rsidRPr="00363678" w:rsidRDefault="00E33064" w:rsidP="00363678">
            <w:pPr>
              <w:rPr>
                <w:b/>
                <w:sz w:val="28"/>
              </w:rPr>
            </w:pPr>
            <w:r w:rsidRPr="00363678">
              <w:rPr>
                <w:b/>
                <w:sz w:val="28"/>
              </w:rPr>
              <w:t>Materiales y recursos</w:t>
            </w:r>
          </w:p>
          <w:p w14:paraId="427ACE96" w14:textId="287BCCE0" w:rsidR="00FB52E9" w:rsidRPr="00924163" w:rsidRDefault="00FB52E9" w:rsidP="00B6693B">
            <w:pPr>
              <w:jc w:val="left"/>
            </w:pPr>
          </w:p>
        </w:tc>
        <w:tc>
          <w:tcPr>
            <w:tcW w:w="6412" w:type="dxa"/>
            <w:tcBorders>
              <w:top w:val="single" w:sz="4" w:space="0" w:color="auto"/>
              <w:left w:val="single" w:sz="4" w:space="0" w:color="auto"/>
              <w:bottom w:val="single" w:sz="4" w:space="0" w:color="auto"/>
              <w:right w:val="single" w:sz="4" w:space="0" w:color="auto"/>
            </w:tcBorders>
          </w:tcPr>
          <w:p w14:paraId="4CFF01B8" w14:textId="77777777" w:rsidR="0062317C" w:rsidRPr="0062317C" w:rsidRDefault="0062317C"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sidRPr="0062317C">
              <w:rPr>
                <w:rFonts w:eastAsiaTheme="majorEastAsia" w:cstheme="majorBidi"/>
                <w:sz w:val="20"/>
              </w:rPr>
              <w:t>Resúmenes y apuntes sobre claves de la lección</w:t>
            </w:r>
          </w:p>
          <w:p w14:paraId="6DF1BFDD" w14:textId="4C4C123C" w:rsidR="0062317C" w:rsidRDefault="0062317C"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sidRPr="0062317C">
              <w:rPr>
                <w:rFonts w:eastAsiaTheme="majorEastAsia" w:cstheme="majorBidi"/>
                <w:sz w:val="20"/>
              </w:rPr>
              <w:t xml:space="preserve">Documentación </w:t>
            </w:r>
            <w:r w:rsidR="00F36237">
              <w:rPr>
                <w:rFonts w:eastAsiaTheme="majorEastAsia" w:cstheme="majorBidi"/>
                <w:sz w:val="20"/>
              </w:rPr>
              <w:t>legal s</w:t>
            </w:r>
            <w:r w:rsidRPr="0062317C">
              <w:rPr>
                <w:rFonts w:eastAsiaTheme="majorEastAsia" w:cstheme="majorBidi"/>
                <w:sz w:val="20"/>
              </w:rPr>
              <w:t xml:space="preserve">obre </w:t>
            </w:r>
            <w:r w:rsidR="00F36237">
              <w:rPr>
                <w:rFonts w:eastAsiaTheme="majorEastAsia" w:cstheme="majorBidi"/>
                <w:sz w:val="20"/>
              </w:rPr>
              <w:t>protección de la intimidad y de los datos de carácter personal</w:t>
            </w:r>
          </w:p>
          <w:p w14:paraId="20A9B967" w14:textId="418CB7C1" w:rsidR="0062317C" w:rsidRDefault="00F36237"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 xml:space="preserve">Tutorial de Google </w:t>
            </w:r>
            <w:proofErr w:type="spellStart"/>
            <w:r>
              <w:rPr>
                <w:rFonts w:eastAsiaTheme="majorEastAsia" w:cstheme="majorBidi"/>
                <w:sz w:val="20"/>
              </w:rPr>
              <w:t>Ads</w:t>
            </w:r>
            <w:proofErr w:type="spellEnd"/>
            <w:r>
              <w:rPr>
                <w:rFonts w:eastAsiaTheme="majorEastAsia" w:cstheme="majorBidi"/>
                <w:sz w:val="20"/>
              </w:rPr>
              <w:t xml:space="preserve"> para el desarrollo de campañas</w:t>
            </w:r>
            <w:r w:rsidR="00866358">
              <w:rPr>
                <w:rFonts w:eastAsiaTheme="majorEastAsia" w:cstheme="majorBidi"/>
                <w:sz w:val="20"/>
              </w:rPr>
              <w:t xml:space="preserve"> de SEM.</w:t>
            </w:r>
          </w:p>
          <w:p w14:paraId="6F58016A" w14:textId="7D5F2519" w:rsidR="00866358" w:rsidRPr="0062317C" w:rsidRDefault="00866358"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Artículos sobre principios y técnicas SEO</w:t>
            </w:r>
          </w:p>
          <w:p w14:paraId="6E5A812F" w14:textId="4AE061E9" w:rsidR="0062317C" w:rsidRPr="0062317C" w:rsidRDefault="0062317C"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sidRPr="0062317C">
              <w:rPr>
                <w:rFonts w:eastAsiaTheme="majorEastAsia" w:cstheme="majorBidi"/>
                <w:sz w:val="20"/>
              </w:rPr>
              <w:t xml:space="preserve">Actividades de exploración de conceptos, características y aplicación de </w:t>
            </w:r>
            <w:r w:rsidR="00F36237">
              <w:rPr>
                <w:rFonts w:eastAsiaTheme="majorEastAsia" w:cstheme="majorBidi"/>
                <w:sz w:val="20"/>
              </w:rPr>
              <w:t>técnicas o toma de decisiones</w:t>
            </w:r>
          </w:p>
          <w:p w14:paraId="211AEAAD" w14:textId="77777777" w:rsidR="0062317C" w:rsidRPr="0062317C" w:rsidRDefault="0062317C" w:rsidP="0062317C">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sidRPr="0062317C">
              <w:rPr>
                <w:rFonts w:eastAsiaTheme="majorEastAsia" w:cstheme="majorBidi"/>
                <w:sz w:val="20"/>
              </w:rPr>
              <w:t>Foro de dudas y consultas sobre la unidad</w:t>
            </w:r>
          </w:p>
          <w:p w14:paraId="7C543B69" w14:textId="0503B0FB" w:rsidR="00545D9D" w:rsidRPr="00DA3437" w:rsidRDefault="00545D9D" w:rsidP="00545D9D">
            <w:pPr>
              <w:pStyle w:val="Prrafodelista"/>
              <w:ind w:left="1800"/>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p>
        </w:tc>
      </w:tr>
    </w:tbl>
    <w:p w14:paraId="0C4BD9D6" w14:textId="6C58453E" w:rsidR="00E33064" w:rsidRDefault="00E33064" w:rsidP="00E33064">
      <w:pPr>
        <w:pStyle w:val="Textoparrafo"/>
      </w:pPr>
    </w:p>
    <w:p w14:paraId="11653BF6" w14:textId="73B9F726" w:rsidR="00B6011E" w:rsidRDefault="00B6011E" w:rsidP="00E33064">
      <w:pPr>
        <w:pStyle w:val="Textoparrafo"/>
      </w:pPr>
    </w:p>
    <w:p w14:paraId="404B6225" w14:textId="2700EA4D" w:rsidR="00B6011E" w:rsidRDefault="00B6011E" w:rsidP="00E33064">
      <w:pPr>
        <w:pStyle w:val="Textoparrafo"/>
      </w:pPr>
    </w:p>
    <w:p w14:paraId="6929630A" w14:textId="77777777" w:rsidR="00B6011E" w:rsidRDefault="00B6011E" w:rsidP="00E33064">
      <w:pPr>
        <w:pStyle w:val="Textoparrafo"/>
      </w:pPr>
    </w:p>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10"/>
        <w:gridCol w:w="6311"/>
      </w:tblGrid>
      <w:tr w:rsidR="00E33064" w14:paraId="18560C81"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4F0A53B" w14:textId="649C2216" w:rsidR="00E33064" w:rsidRPr="00363678" w:rsidRDefault="00E33064" w:rsidP="00363678">
            <w:pPr>
              <w:rPr>
                <w:b/>
                <w:sz w:val="28"/>
              </w:rPr>
            </w:pPr>
            <w:r w:rsidRPr="00363678">
              <w:rPr>
                <w:b/>
                <w:sz w:val="28"/>
              </w:rPr>
              <w:lastRenderedPageBreak/>
              <w:t>Evaluación</w:t>
            </w:r>
          </w:p>
          <w:p w14:paraId="2EFFB502" w14:textId="13C5990D" w:rsidR="00D331B3" w:rsidRPr="00864DA0" w:rsidRDefault="00D331B3" w:rsidP="00B6693B">
            <w:pPr>
              <w:jc w:val="left"/>
              <w:rPr>
                <w:sz w:val="20"/>
              </w:rPr>
            </w:pPr>
          </w:p>
        </w:tc>
        <w:tc>
          <w:tcPr>
            <w:tcW w:w="6412" w:type="dxa"/>
            <w:tcBorders>
              <w:top w:val="none" w:sz="0" w:space="0" w:color="auto"/>
              <w:left w:val="none" w:sz="0" w:space="0" w:color="auto"/>
              <w:bottom w:val="none" w:sz="0" w:space="0" w:color="auto"/>
              <w:right w:val="none" w:sz="0" w:space="0" w:color="auto"/>
            </w:tcBorders>
          </w:tcPr>
          <w:p w14:paraId="440BE87B" w14:textId="77777777" w:rsidR="00D724CA" w:rsidRPr="00D724CA" w:rsidRDefault="00D724CA" w:rsidP="006D4EF8">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Se evalúa:</w:t>
            </w:r>
          </w:p>
          <w:p w14:paraId="4243F2CC" w14:textId="35564D04" w:rsidR="00D724CA" w:rsidRPr="00D724CA" w:rsidRDefault="00EE15C4"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 xml:space="preserve">El conocimiento de los conceptos básicos </w:t>
            </w:r>
            <w:r w:rsidR="00866358">
              <w:rPr>
                <w:rFonts w:eastAsiaTheme="majorEastAsia" w:cstheme="majorBidi"/>
                <w:sz w:val="20"/>
              </w:rPr>
              <w:t xml:space="preserve">(tecnológicos y terminológicos) </w:t>
            </w:r>
            <w:r>
              <w:rPr>
                <w:rFonts w:eastAsiaTheme="majorEastAsia" w:cstheme="majorBidi"/>
                <w:sz w:val="20"/>
              </w:rPr>
              <w:t xml:space="preserve">de la Publicidad </w:t>
            </w:r>
            <w:r w:rsidR="00866358">
              <w:rPr>
                <w:rFonts w:eastAsiaTheme="majorEastAsia" w:cstheme="majorBidi"/>
                <w:sz w:val="20"/>
              </w:rPr>
              <w:t>Selectiva</w:t>
            </w:r>
          </w:p>
          <w:p w14:paraId="7BE5BD36" w14:textId="1F571E7D" w:rsidR="00D724CA" w:rsidRPr="00D724CA" w:rsidRDefault="00D724CA"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 xml:space="preserve">La capacidad para identificar las </w:t>
            </w:r>
            <w:r w:rsidR="00EE15C4">
              <w:rPr>
                <w:rFonts w:eastAsiaTheme="majorEastAsia" w:cstheme="majorBidi"/>
                <w:sz w:val="20"/>
              </w:rPr>
              <w:t>características y potencialidad de l</w:t>
            </w:r>
            <w:r w:rsidR="00866358">
              <w:rPr>
                <w:rFonts w:eastAsiaTheme="majorEastAsia" w:cstheme="majorBidi"/>
                <w:sz w:val="20"/>
              </w:rPr>
              <w:t>a Publicidad Comportamental</w:t>
            </w:r>
          </w:p>
          <w:p w14:paraId="3709EC5F" w14:textId="2A2DB8A6" w:rsidR="00EE15C4" w:rsidRPr="00EE15C4" w:rsidRDefault="00EE15C4"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 xml:space="preserve">La capacidad para identificar las características y potencialidad de las </w:t>
            </w:r>
            <w:r w:rsidR="00866358">
              <w:rPr>
                <w:rFonts w:eastAsiaTheme="majorEastAsia" w:cstheme="majorBidi"/>
                <w:sz w:val="20"/>
              </w:rPr>
              <w:t>campañas de SEM</w:t>
            </w:r>
            <w:r>
              <w:rPr>
                <w:rFonts w:eastAsiaTheme="majorEastAsia" w:cstheme="majorBidi"/>
                <w:sz w:val="20"/>
              </w:rPr>
              <w:t xml:space="preserve"> </w:t>
            </w:r>
            <w:r w:rsidR="00866358">
              <w:rPr>
                <w:rFonts w:eastAsiaTheme="majorEastAsia" w:cstheme="majorBidi"/>
                <w:sz w:val="20"/>
              </w:rPr>
              <w:t>y para plantear estrategias y tácticas relacionadas eficientes</w:t>
            </w:r>
          </w:p>
          <w:p w14:paraId="22CFC8C6" w14:textId="35D321A0" w:rsidR="00D724CA" w:rsidRPr="00866358" w:rsidRDefault="00EE15C4" w:rsidP="0086635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La capacidad para identificar las características</w:t>
            </w:r>
            <w:r w:rsidR="00866358">
              <w:rPr>
                <w:rFonts w:eastAsiaTheme="majorEastAsia" w:cstheme="majorBidi"/>
                <w:sz w:val="20"/>
              </w:rPr>
              <w:t xml:space="preserve">, la </w:t>
            </w:r>
            <w:r>
              <w:rPr>
                <w:rFonts w:eastAsiaTheme="majorEastAsia" w:cstheme="majorBidi"/>
                <w:sz w:val="20"/>
              </w:rPr>
              <w:t xml:space="preserve">potencialidad </w:t>
            </w:r>
            <w:r w:rsidR="00866358">
              <w:rPr>
                <w:rFonts w:eastAsiaTheme="majorEastAsia" w:cstheme="majorBidi"/>
                <w:sz w:val="20"/>
              </w:rPr>
              <w:t xml:space="preserve">y los usos publicitarios </w:t>
            </w:r>
            <w:r>
              <w:rPr>
                <w:rFonts w:eastAsiaTheme="majorEastAsia" w:cstheme="majorBidi"/>
                <w:sz w:val="20"/>
              </w:rPr>
              <w:t xml:space="preserve">del </w:t>
            </w:r>
            <w:r w:rsidR="00866358">
              <w:rPr>
                <w:rFonts w:eastAsiaTheme="majorEastAsia" w:cstheme="majorBidi"/>
                <w:sz w:val="20"/>
              </w:rPr>
              <w:t>SEO, y para plantear estrategias y tácticas relacionadas eficientes</w:t>
            </w:r>
          </w:p>
        </w:tc>
      </w:tr>
    </w:tbl>
    <w:p w14:paraId="701E26F5" w14:textId="01CD71A0" w:rsidR="003B45FE" w:rsidRDefault="00FB52E9" w:rsidP="00B6693B">
      <w:pPr>
        <w:pStyle w:val="Ttulo1"/>
      </w:pPr>
      <w:r>
        <w:br w:type="page"/>
      </w:r>
    </w:p>
    <w:p w14:paraId="03868173" w14:textId="469D4B9B" w:rsidR="00A75BF7" w:rsidRDefault="00A75BF7" w:rsidP="00A75BF7">
      <w:pPr>
        <w:pStyle w:val="Ttulo2"/>
      </w:pPr>
      <w:bookmarkStart w:id="1" w:name="_Toc447320911"/>
      <w:r>
        <w:lastRenderedPageBreak/>
        <w:t xml:space="preserve">1. </w:t>
      </w:r>
      <w:r w:rsidR="004D3CCE">
        <w:t>PUBLICIDAD SELECTIVA: BASES TECNOLÓGICAS Y CONCEPTUALES</w:t>
      </w:r>
      <w:bookmarkEnd w:id="1"/>
    </w:p>
    <w:p w14:paraId="66C7B282" w14:textId="2EB3352D" w:rsidR="004D3CCE" w:rsidRDefault="004D3CCE" w:rsidP="00B6011E">
      <w:pPr>
        <w:spacing w:before="0" w:after="200" w:line="240" w:lineRule="auto"/>
      </w:pPr>
      <w:r>
        <w:t>Una de las características principales de Internet como medio publicitario es su capacidad para la segmentación de sus usuarios, por la relativa facilidad y rapidez para conocer cómo interactúan con el soporte y para adaptar los contenidos a la demanda y perfiles reflejados en esa interacción.</w:t>
      </w:r>
    </w:p>
    <w:p w14:paraId="2014E116" w14:textId="54FA4B81" w:rsidR="004D3CCE" w:rsidRDefault="006F7944" w:rsidP="00B6011E">
      <w:pPr>
        <w:spacing w:before="0" w:after="200" w:line="240" w:lineRule="auto"/>
      </w:pPr>
      <w:r>
        <w:t xml:space="preserve">De hecho, puede hablarse de una categoría específica de Publicidad Online basada en la segmentación de los usuarios y que encuentra en la expresión “Publicidad Selectiva” un mayor consenso. </w:t>
      </w:r>
    </w:p>
    <w:p w14:paraId="7EF8AEB6" w14:textId="47B5686E" w:rsidR="00800473" w:rsidRDefault="00A2185D" w:rsidP="00A2185D">
      <w:pPr>
        <w:pStyle w:val="Ttulo3"/>
        <w:numPr>
          <w:ilvl w:val="0"/>
          <w:numId w:val="26"/>
        </w:numPr>
      </w:pPr>
      <w:bookmarkStart w:id="2" w:name="_Toc447320912"/>
      <w:r>
        <w:t>1.</w:t>
      </w:r>
      <w:r w:rsidR="006F7944">
        <w:t xml:space="preserve"> Las Cookies.</w:t>
      </w:r>
      <w:bookmarkEnd w:id="2"/>
    </w:p>
    <w:p w14:paraId="31B135BF" w14:textId="77777777" w:rsidR="00A2185D" w:rsidRDefault="00A2185D" w:rsidP="00A2185D">
      <w:r>
        <w:t>El elemento tecnológico en el que se basa la publicidad selectiva es la "cookie", un pequeño archivo de texto alfanumérico que se almacena en el dispositivo del usuario de una página web cuando se accede a ella a través de un navegador.</w:t>
      </w:r>
    </w:p>
    <w:p w14:paraId="7667AE89" w14:textId="77777777" w:rsidR="00A2185D" w:rsidRDefault="00A2185D" w:rsidP="00A2185D"/>
    <w:p w14:paraId="029FA8EC" w14:textId="77777777" w:rsidR="00A2185D" w:rsidRDefault="00A2185D" w:rsidP="00A2185D">
      <w:r>
        <w:t>Las cookies son ficheros que los servidores web donde se alojan los contenidos generan y envían a los navegadores instalados en los terminales que se conectan a Internet. Las cookies se guardan en una carpeta del dispositivo del usuario, van "escribiendo" -registrando- información sobre la sesión de navegación y pueden ser recuperadas (captadas y almacenadas) por programas de analítica o seguimiento de tráfico web.</w:t>
      </w:r>
    </w:p>
    <w:p w14:paraId="42200F9F" w14:textId="77777777" w:rsidR="00A2185D" w:rsidRDefault="00A2185D" w:rsidP="00A2185D"/>
    <w:p w14:paraId="63040ED8" w14:textId="77777777" w:rsidR="00A2185D" w:rsidRDefault="00A2185D" w:rsidP="00A2185D">
      <w:r>
        <w:t xml:space="preserve">Como puedes deducir de la definición y funcionamiento tecnológico básico de una cookie, es un elemento clave en el debate sobre la privacidad de las personas en Internet. De hecho, las dos fuentes principales de este apartado de contenidos son la Guía sobre el uso de las cookies de la Agencia Española de Protección de Datos y el </w:t>
      </w:r>
      <w:proofErr w:type="spellStart"/>
      <w:r>
        <w:t>microsite</w:t>
      </w:r>
      <w:proofErr w:type="spellEnd"/>
      <w:r>
        <w:t xml:space="preserve"> Privacidad en Internet (IAB), que ofrece la posibilidad de acercarse a la publicidad selectiva y sus implicaciones en la privacidad del internauta desde dos visiones, la del usuario y la de la empresa publicitaria.</w:t>
      </w:r>
    </w:p>
    <w:p w14:paraId="2DBA5B46" w14:textId="77777777" w:rsidR="00A2185D" w:rsidRDefault="00A2185D" w:rsidP="00A2185D"/>
    <w:p w14:paraId="614C47FF" w14:textId="77777777" w:rsidR="00A2185D" w:rsidRDefault="00A2185D" w:rsidP="00A2185D">
      <w:r>
        <w:t>Según la Agencia Española de Protección de Datos (AEPD), el uso de la cookie (en tanto en cuanto se la considera un archivo o dispositivo que se descarga en el equipo terminal de un usuario con la finalidad de almacenar datos que podrán ser actualizados y recuperados por la entidad responsable de su instalación) está sujeto a  la Ley de Servicios de la Sociedad de la Información (LSSI).</w:t>
      </w:r>
    </w:p>
    <w:p w14:paraId="4672EAFC" w14:textId="77777777" w:rsidR="00A2185D" w:rsidRDefault="00A2185D" w:rsidP="00A2185D"/>
    <w:p w14:paraId="41ADAE39" w14:textId="77777777" w:rsidR="00A2185D" w:rsidRDefault="00A2185D" w:rsidP="00A2185D">
      <w:r>
        <w:t>La AEPD identifica distintos TIPOS DE COOKIES:</w:t>
      </w:r>
    </w:p>
    <w:p w14:paraId="3F019108" w14:textId="77777777" w:rsidR="00A2185D" w:rsidRDefault="00A2185D" w:rsidP="00A2185D"/>
    <w:p w14:paraId="3A25AEF5" w14:textId="77777777" w:rsidR="00A2185D" w:rsidRPr="00B6011E" w:rsidRDefault="00A2185D" w:rsidP="00A2185D">
      <w:pPr>
        <w:rPr>
          <w:b/>
          <w:bCs/>
        </w:rPr>
      </w:pPr>
      <w:r w:rsidRPr="00B6011E">
        <w:rPr>
          <w:b/>
          <w:bCs/>
        </w:rPr>
        <w:t>A. Según la entidad que las gestiona:</w:t>
      </w:r>
    </w:p>
    <w:p w14:paraId="52B5B8AE" w14:textId="77777777" w:rsidR="00A2185D" w:rsidRDefault="00A2185D" w:rsidP="00A2185D"/>
    <w:p w14:paraId="207AD696" w14:textId="77777777" w:rsidR="00A2185D" w:rsidRDefault="00A2185D" w:rsidP="00A2185D">
      <w:r w:rsidRPr="00B6011E">
        <w:rPr>
          <w:u w:val="single"/>
        </w:rPr>
        <w:t>1. Propias.</w:t>
      </w:r>
      <w:r>
        <w:t xml:space="preserve"> Son aquéllas que se envían al equipo terminal del usuario desde un equipo o dominio gestionado por el propio editor y desde el que se presta el servicio solicitado por el usuario.</w:t>
      </w:r>
    </w:p>
    <w:p w14:paraId="2386F722" w14:textId="77777777" w:rsidR="00A2185D" w:rsidRDefault="00A2185D" w:rsidP="00A2185D"/>
    <w:p w14:paraId="0BC3A780" w14:textId="77777777" w:rsidR="00A2185D" w:rsidRDefault="00A2185D" w:rsidP="00A2185D">
      <w:r w:rsidRPr="00B6011E">
        <w:rPr>
          <w:u w:val="single"/>
        </w:rPr>
        <w:lastRenderedPageBreak/>
        <w:t>2. De terceros.</w:t>
      </w:r>
      <w:r>
        <w:t xml:space="preserve"> Son aquéllas que se envían al equipo terminal del usuario desde un equipo o dominio que no es gestionado por el editor, sino por otra entidad que trata los datos obtenidos través de las cookies. </w:t>
      </w:r>
    </w:p>
    <w:p w14:paraId="6BFD8C4D" w14:textId="77777777" w:rsidR="00A2185D" w:rsidRDefault="00A2185D" w:rsidP="00A2185D"/>
    <w:p w14:paraId="78FC45A7" w14:textId="77777777" w:rsidR="00A2185D" w:rsidRPr="00B6011E" w:rsidRDefault="00A2185D" w:rsidP="00A2185D">
      <w:pPr>
        <w:rPr>
          <w:b/>
          <w:bCs/>
        </w:rPr>
      </w:pPr>
      <w:r w:rsidRPr="00B6011E">
        <w:rPr>
          <w:b/>
          <w:bCs/>
        </w:rPr>
        <w:t>B. Según el plazo de tiempo en el que permanecen activadas:</w:t>
      </w:r>
    </w:p>
    <w:p w14:paraId="0109163A" w14:textId="77777777" w:rsidR="00A2185D" w:rsidRDefault="00A2185D" w:rsidP="00A2185D"/>
    <w:p w14:paraId="54A65A9A" w14:textId="77777777" w:rsidR="00A2185D" w:rsidRDefault="00A2185D" w:rsidP="00A2185D">
      <w:r w:rsidRPr="00B6011E">
        <w:rPr>
          <w:u w:val="single"/>
        </w:rPr>
        <w:t>1. De sesión</w:t>
      </w:r>
      <w:r>
        <w:t>. Son un tipo de cookies diseñadas para recabar y almacenar datos mientras el usuario accede a una página web.</w:t>
      </w:r>
    </w:p>
    <w:p w14:paraId="0CEEB43F" w14:textId="77777777" w:rsidR="00A2185D" w:rsidRDefault="00A2185D" w:rsidP="00A2185D"/>
    <w:p w14:paraId="3C857BDA" w14:textId="77777777" w:rsidR="00A2185D" w:rsidRDefault="00A2185D" w:rsidP="00A2185D">
      <w:r w:rsidRPr="00B6011E">
        <w:rPr>
          <w:u w:val="single"/>
        </w:rPr>
        <w:t>2. Persistentes.</w:t>
      </w:r>
      <w:r>
        <w:t xml:space="preserve"> Son un tipo de cookies en el que los datos siguen almacenados en el terminal y pueden ser accedidos y tratados durante un periodo definido por el responsable de la cookie, y que puede ir de unos minutos a varios años.</w:t>
      </w:r>
    </w:p>
    <w:p w14:paraId="67ED1F0D" w14:textId="77777777" w:rsidR="00A2185D" w:rsidRDefault="00A2185D" w:rsidP="00A2185D"/>
    <w:p w14:paraId="0ECD3328" w14:textId="77777777" w:rsidR="00A2185D" w:rsidRPr="00B6011E" w:rsidRDefault="00A2185D" w:rsidP="00A2185D">
      <w:pPr>
        <w:rPr>
          <w:b/>
          <w:bCs/>
        </w:rPr>
      </w:pPr>
      <w:r w:rsidRPr="00B6011E">
        <w:rPr>
          <w:b/>
          <w:bCs/>
        </w:rPr>
        <w:t>C. Según su finalidad:</w:t>
      </w:r>
    </w:p>
    <w:p w14:paraId="71303B8D" w14:textId="77777777" w:rsidR="00A2185D" w:rsidRDefault="00A2185D" w:rsidP="00A2185D"/>
    <w:p w14:paraId="62698F00" w14:textId="77777777" w:rsidR="00A2185D" w:rsidRDefault="00A2185D" w:rsidP="00A2185D">
      <w:r w:rsidRPr="00B6011E">
        <w:rPr>
          <w:u w:val="single"/>
        </w:rPr>
        <w:t>1. Técnicas.</w:t>
      </w:r>
      <w:r>
        <w:t xml:space="preserve"> Son aquéllas que permiten al usuario la navegación a través de una página web, plataforma o aplicación y la utilización de las diferentes opciones o servicios que en ella existan como, por ejemplo, controlar el tráfico y la comunicación de datos, identificar la sesión, acceder a partes de acceso restringido, recordar los elementos que integran un pedido, realizar el proceso de compra de un pedido, realizar la solicitud de inscripción o participación en un evento, utilizar elementos de seguridad durante la navegación, almacenar contenidos para la difusión de vídeos o sonido o compartir contenidos a través de redes sociales.</w:t>
      </w:r>
    </w:p>
    <w:p w14:paraId="069FD9BB" w14:textId="77777777" w:rsidR="00A2185D" w:rsidRDefault="00A2185D" w:rsidP="00A2185D"/>
    <w:p w14:paraId="3D708F89" w14:textId="77777777" w:rsidR="00A2185D" w:rsidRDefault="00A2185D" w:rsidP="00A2185D">
      <w:r w:rsidRPr="00B6011E">
        <w:rPr>
          <w:u w:val="single"/>
        </w:rPr>
        <w:t>2. De personalización.</w:t>
      </w:r>
      <w:r>
        <w:t xml:space="preserve"> Son aquéllas que permiten al usuario acceder al servicio con algunas características de carácter general predefinidas en función de una serie de criterios en el terminal del usuario como por ejemplo serian el idioma, el tipo de navegador a través del cual accede al servicio, la configuración regional desde donde accede al servicio, etc.</w:t>
      </w:r>
    </w:p>
    <w:p w14:paraId="223F41E1" w14:textId="77777777" w:rsidR="00A2185D" w:rsidRDefault="00A2185D" w:rsidP="00A2185D"/>
    <w:p w14:paraId="6FCF16AC" w14:textId="77777777" w:rsidR="00A2185D" w:rsidRDefault="00A2185D" w:rsidP="00A2185D">
      <w:r w:rsidRPr="00B6011E">
        <w:rPr>
          <w:u w:val="single"/>
        </w:rPr>
        <w:t>3. De análisis.</w:t>
      </w:r>
      <w:r>
        <w:t xml:space="preserve"> Son aquéllas que permiten al responsable de las mismas, el seguimiento y análisis del comportamiento de los usuarios de los sitios web a los que están vinculadas. La información recogida mediante este tipo de cookies se utiliza en la medición de la actividad de los sitios web, aplicación o plataforma y para la elaboración de perfiles de navegación de los usuarios de dichos sitios, aplicaciones y plataformas, con el fin de introducir mejoras en función del análisis de los datos de uso que hacen los usuarios del servicio. </w:t>
      </w:r>
    </w:p>
    <w:p w14:paraId="76A5BEB0" w14:textId="77777777" w:rsidR="00A2185D" w:rsidRPr="00B6011E" w:rsidRDefault="00A2185D" w:rsidP="00A2185D">
      <w:pPr>
        <w:rPr>
          <w:u w:val="single"/>
        </w:rPr>
      </w:pPr>
    </w:p>
    <w:p w14:paraId="4F917008" w14:textId="77777777" w:rsidR="00A2185D" w:rsidRDefault="00A2185D" w:rsidP="00A2185D">
      <w:r w:rsidRPr="00B6011E">
        <w:rPr>
          <w:u w:val="single"/>
        </w:rPr>
        <w:t>4. Publicitarias.</w:t>
      </w:r>
      <w:r>
        <w:t xml:space="preserve"> Son aquéllas que permiten la gestión, de la forma más eficaz posible, de los espacios publicitarios que, en su caso, el editor haya incluido en una página web, aplicación o plataforma desde la que presta el servicio solicitado en base a criterios como el contenido editado o la frecuencia en la que se muestran los anuncios.</w:t>
      </w:r>
    </w:p>
    <w:p w14:paraId="1983B3C2" w14:textId="77777777" w:rsidR="00A2185D" w:rsidRPr="00B6011E" w:rsidRDefault="00A2185D" w:rsidP="00A2185D">
      <w:pPr>
        <w:rPr>
          <w:u w:val="single"/>
        </w:rPr>
      </w:pPr>
    </w:p>
    <w:p w14:paraId="6C93CC93" w14:textId="77777777" w:rsidR="00A2185D" w:rsidRDefault="00A2185D" w:rsidP="00A2185D">
      <w:r w:rsidRPr="00B6011E">
        <w:rPr>
          <w:u w:val="single"/>
        </w:rPr>
        <w:t>5. De publicidad comportamental.</w:t>
      </w:r>
      <w:r>
        <w:t xml:space="preserve"> Son aquéllas que permiten la gestión, de la forma más eficaz posible, de los espacios publicitarios que, en su caso, el editor haya incluido en una página web, aplicación o plataforma desde la que presta el servicio solicitado. Estas cookies almacenan información del comportamiento de los usuarios obtenida a través de la observación continuada de sus hábitos de navegación, lo que permite desarrollar un perfil específico para mostrar publicidad en función del mismo.</w:t>
      </w:r>
    </w:p>
    <w:p w14:paraId="7D1C1EF5" w14:textId="77777777" w:rsidR="00A2185D" w:rsidRDefault="00A2185D" w:rsidP="00A2185D"/>
    <w:p w14:paraId="17B18278" w14:textId="77777777" w:rsidR="00430168" w:rsidRPr="00430168" w:rsidRDefault="00430168" w:rsidP="00430168">
      <w:pPr>
        <w:pStyle w:val="Ttulo3"/>
        <w:rPr>
          <w:lang w:val="es-ES"/>
        </w:rPr>
      </w:pPr>
      <w:r w:rsidRPr="00430168">
        <w:rPr>
          <w:lang w:val="es-ES"/>
        </w:rPr>
        <w:t>1.2. El RGPD (Reglamento General de Protección de Datos), que entró en vigor en 2018, establece una serie de obligaciones para el uso de las cookies.</w:t>
      </w:r>
    </w:p>
    <w:p w14:paraId="0FE6EC12" w14:textId="4A04DEB9" w:rsidR="00430168" w:rsidRPr="00430168" w:rsidRDefault="00430168" w:rsidP="00430168">
      <w:pPr>
        <w:pStyle w:val="Prrafodelista"/>
        <w:numPr>
          <w:ilvl w:val="0"/>
          <w:numId w:val="35"/>
        </w:numPr>
      </w:pPr>
      <w:r w:rsidRPr="00430168">
        <w:rPr>
          <w:b/>
          <w:bCs/>
        </w:rPr>
        <w:t>El deber de información:</w:t>
      </w:r>
      <w:r w:rsidRPr="00430168">
        <w:t xml:space="preserve"> es necesario facilitar a los usuarios una información detallada y completa sobre el uso de los diferentes dispositivos de almacenamiento y recuperación de datos, así como de la finalidad del tratamiento de los datos recogidos. Deberán estar informados de forma continua y de fácil acceso, a la información necesaria para poder revocar el consentimiento dado previamente, así como para eliminar las cookies.</w:t>
      </w:r>
      <w:r>
        <w:br/>
      </w:r>
    </w:p>
    <w:p w14:paraId="28FB240A" w14:textId="77777777" w:rsidR="00430168" w:rsidRPr="00430168" w:rsidRDefault="00430168" w:rsidP="00430168">
      <w:pPr>
        <w:pStyle w:val="Prrafodelista"/>
        <w:numPr>
          <w:ilvl w:val="0"/>
          <w:numId w:val="35"/>
        </w:numPr>
      </w:pPr>
      <w:r w:rsidRPr="00430168">
        <w:rPr>
          <w:b/>
          <w:bCs/>
        </w:rPr>
        <w:t>Obtener el consentimiento:</w:t>
      </w:r>
      <w:r w:rsidRPr="00430168">
        <w:t xml:space="preserve"> para instalar y utilizar las cookies que no sean excepción, es imprescindible que el usuario preste su consentimiento. Este se podrá conseguir a través de la realización de un </w:t>
      </w:r>
      <w:proofErr w:type="spellStart"/>
      <w:proofErr w:type="gramStart"/>
      <w:r w:rsidRPr="00430168">
        <w:t>click</w:t>
      </w:r>
      <w:proofErr w:type="spellEnd"/>
      <w:proofErr w:type="gramEnd"/>
      <w:r w:rsidRPr="00430168">
        <w:t xml:space="preserve"> en la zona que indique "acepto" o "consiento", o bien una vez que el usuario haya realizado una acción concreta en la que se entiende que acepta la instalación, después de habérsele facilitado información detallada y concisa sobre la finalidad de las cookies y la forma en que se utilizarán. De cualquier forma, el hecho de que el usuario continúe navegando, no lleva implícito que haya aceptado ni ofrecido su consentimiento para el uso de las cookies.</w:t>
      </w:r>
    </w:p>
    <w:p w14:paraId="45A261A2" w14:textId="77777777" w:rsidR="00430168" w:rsidRPr="00430168" w:rsidRDefault="00430168" w:rsidP="00430168">
      <w:pPr>
        <w:jc w:val="left"/>
        <w:rPr>
          <w:lang w:val="es-ES"/>
        </w:rPr>
      </w:pPr>
    </w:p>
    <w:p w14:paraId="04AD7097" w14:textId="437F3E39" w:rsidR="00A2185D" w:rsidRDefault="00430168" w:rsidP="00430168">
      <w:pPr>
        <w:jc w:val="left"/>
        <w:rPr>
          <w:lang w:val="es-ES"/>
        </w:rPr>
      </w:pPr>
      <w:r w:rsidRPr="00430168">
        <w:rPr>
          <w:lang w:val="es-ES"/>
        </w:rPr>
        <w:t>AUTOCONTROL ha publicado la Guía de Adaptación de Adaptación al RGPD para el Sector Publicitario, que puedes visualizar a continuación:</w:t>
      </w:r>
    </w:p>
    <w:p w14:paraId="07FB2487" w14:textId="0382DCC3" w:rsidR="00430168" w:rsidRDefault="00B71B78" w:rsidP="00430168">
      <w:pPr>
        <w:jc w:val="left"/>
        <w:rPr>
          <w:lang w:val="es-ES"/>
        </w:rPr>
      </w:pPr>
      <w:r w:rsidRPr="00B71B78">
        <w:drawing>
          <wp:anchor distT="0" distB="0" distL="114300" distR="114300" simplePos="0" relativeHeight="251878454" behindDoc="0" locked="0" layoutInCell="1" allowOverlap="1" wp14:anchorId="7C3FFAAC" wp14:editId="4E5BE654">
            <wp:simplePos x="0" y="0"/>
            <wp:positionH relativeFrom="margin">
              <wp:align>center</wp:align>
            </wp:positionH>
            <wp:positionV relativeFrom="paragraph">
              <wp:posOffset>154029</wp:posOffset>
            </wp:positionV>
            <wp:extent cx="2066014" cy="2636962"/>
            <wp:effectExtent l="152400" t="152400" r="353695" b="354330"/>
            <wp:wrapNone/>
            <wp:docPr id="28" name="Imagen 28" descr="Imagen que contiene Gráfico de embudo&#10;&#10;Descripción generada automáticamen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Gráfico de embudo&#10;&#10;Descripción generada automáticamente">
                      <a:hlinkClick r:id="rId18"/>
                    </pic:cNvPr>
                    <pic:cNvPicPr/>
                  </pic:nvPicPr>
                  <pic:blipFill>
                    <a:blip r:embed="rId19"/>
                    <a:stretch>
                      <a:fillRect/>
                    </a:stretch>
                  </pic:blipFill>
                  <pic:spPr>
                    <a:xfrm>
                      <a:off x="0" y="0"/>
                      <a:ext cx="2066014" cy="263696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4E08675" w14:textId="603D1783" w:rsidR="00430168" w:rsidRDefault="00430168" w:rsidP="00430168">
      <w:pPr>
        <w:jc w:val="left"/>
        <w:rPr>
          <w:lang w:val="es-ES"/>
        </w:rPr>
      </w:pPr>
      <w:r>
        <w:rPr>
          <w:noProof/>
        </w:rPr>
        <w:drawing>
          <wp:inline distT="0" distB="0" distL="0" distR="0" wp14:anchorId="3C87ED22" wp14:editId="45A10BDD">
            <wp:extent cx="5657850" cy="7219950"/>
            <wp:effectExtent l="0" t="0" r="0" b="0"/>
            <wp:docPr id="21" name="Imagen 21" descr="Imagen que contiene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Gráfico de embudo&#10;&#10;Descripción generada automáticamente"/>
                    <pic:cNvPicPr/>
                  </pic:nvPicPr>
                  <pic:blipFill>
                    <a:blip r:embed="rId19"/>
                    <a:stretch>
                      <a:fillRect/>
                    </a:stretch>
                  </pic:blipFill>
                  <pic:spPr>
                    <a:xfrm>
                      <a:off x="0" y="0"/>
                      <a:ext cx="5657850" cy="7219950"/>
                    </a:xfrm>
                    <a:prstGeom prst="rect">
                      <a:avLst/>
                    </a:prstGeom>
                  </pic:spPr>
                </pic:pic>
              </a:graphicData>
            </a:graphic>
          </wp:inline>
        </w:drawing>
      </w:r>
    </w:p>
    <w:p w14:paraId="379D8CF2" w14:textId="77777777" w:rsidR="00B71B78" w:rsidRDefault="00B71B78" w:rsidP="00430168">
      <w:pPr>
        <w:jc w:val="left"/>
        <w:rPr>
          <w:lang w:val="es-ES"/>
        </w:rPr>
      </w:pPr>
    </w:p>
    <w:p w14:paraId="3691C4F3" w14:textId="77777777" w:rsidR="00B71B78" w:rsidRDefault="00B71B78" w:rsidP="00430168">
      <w:pPr>
        <w:jc w:val="left"/>
        <w:rPr>
          <w:lang w:val="es-ES"/>
        </w:rPr>
      </w:pPr>
    </w:p>
    <w:p w14:paraId="7B4D6A10" w14:textId="77777777" w:rsidR="00B71B78" w:rsidRDefault="00B71B78" w:rsidP="00430168">
      <w:pPr>
        <w:jc w:val="left"/>
        <w:rPr>
          <w:lang w:val="es-ES"/>
        </w:rPr>
      </w:pPr>
    </w:p>
    <w:p w14:paraId="44BCDFD2" w14:textId="77777777" w:rsidR="00B71B78" w:rsidRDefault="00B71B78" w:rsidP="00430168">
      <w:pPr>
        <w:jc w:val="left"/>
        <w:rPr>
          <w:lang w:val="es-ES"/>
        </w:rPr>
      </w:pPr>
    </w:p>
    <w:p w14:paraId="56F553CA" w14:textId="77777777" w:rsidR="00B71B78" w:rsidRDefault="00B71B78" w:rsidP="00430168">
      <w:pPr>
        <w:jc w:val="left"/>
        <w:rPr>
          <w:lang w:val="es-ES"/>
        </w:rPr>
      </w:pPr>
    </w:p>
    <w:p w14:paraId="35720586" w14:textId="77777777" w:rsidR="00B71B78" w:rsidRDefault="00B71B78" w:rsidP="00430168">
      <w:pPr>
        <w:jc w:val="left"/>
        <w:rPr>
          <w:lang w:val="es-ES"/>
        </w:rPr>
      </w:pPr>
    </w:p>
    <w:p w14:paraId="35076C81" w14:textId="77777777" w:rsidR="00B71B78" w:rsidRDefault="00B71B78" w:rsidP="00430168">
      <w:pPr>
        <w:jc w:val="left"/>
        <w:rPr>
          <w:lang w:val="es-ES"/>
        </w:rPr>
      </w:pPr>
    </w:p>
    <w:p w14:paraId="0CC4F9D8" w14:textId="77777777" w:rsidR="00A2185D" w:rsidRDefault="00A2185D" w:rsidP="00A2185D"/>
    <w:p w14:paraId="14D86DB4" w14:textId="77777777" w:rsidR="00B71B78" w:rsidRDefault="00B71B78" w:rsidP="00A2185D">
      <w:pPr>
        <w:pStyle w:val="Ttulo3"/>
      </w:pPr>
      <w:bookmarkStart w:id="3" w:name="_Toc447320913"/>
    </w:p>
    <w:p w14:paraId="40948CD3" w14:textId="77777777" w:rsidR="00B71B78" w:rsidRPr="00B71B78" w:rsidRDefault="00B71B78" w:rsidP="00B71B78">
      <w:pPr>
        <w:pStyle w:val="Ttulo3"/>
      </w:pPr>
      <w:r w:rsidRPr="00B71B78">
        <w:t>1.3. Cumplimiento del RGPD en la Política de cookies</w:t>
      </w:r>
    </w:p>
    <w:p w14:paraId="1DEB53E5" w14:textId="77777777" w:rsidR="00B71B78" w:rsidRDefault="00B71B78" w:rsidP="00B71B78">
      <w:pPr>
        <w:pStyle w:val="Ttulo3"/>
      </w:pPr>
    </w:p>
    <w:p w14:paraId="67FE387A" w14:textId="77777777" w:rsidR="00B71B78" w:rsidRPr="00B71B78" w:rsidRDefault="00B71B78" w:rsidP="00B71B78">
      <w:pPr>
        <w:pStyle w:val="Ttulo3"/>
        <w:numPr>
          <w:ilvl w:val="0"/>
          <w:numId w:val="36"/>
        </w:numPr>
        <w:rPr>
          <w:rFonts w:asciiTheme="minorHAnsi" w:hAnsiTheme="minorHAnsi"/>
          <w:b w:val="0"/>
          <w:bCs w:val="0"/>
          <w:sz w:val="24"/>
        </w:rPr>
      </w:pPr>
      <w:r w:rsidRPr="00B71B78">
        <w:rPr>
          <w:rFonts w:asciiTheme="minorHAnsi" w:hAnsiTheme="minorHAnsi"/>
          <w:sz w:val="24"/>
        </w:rPr>
        <w:t>Transparencia en la política de cookies</w:t>
      </w:r>
      <w:r w:rsidRPr="00B71B78">
        <w:rPr>
          <w:rFonts w:asciiTheme="minorHAnsi" w:hAnsiTheme="minorHAnsi"/>
          <w:b w:val="0"/>
          <w:bCs w:val="0"/>
          <w:sz w:val="24"/>
        </w:rPr>
        <w:t>: debe mantenerse informado al usuario sobre el funcionamiento de las cookies en la web.</w:t>
      </w:r>
    </w:p>
    <w:p w14:paraId="1EC99AAE" w14:textId="77777777" w:rsidR="00B71B78" w:rsidRPr="00B71B78" w:rsidRDefault="00B71B78" w:rsidP="00B71B78">
      <w:pPr>
        <w:pStyle w:val="Ttulo3"/>
        <w:numPr>
          <w:ilvl w:val="0"/>
          <w:numId w:val="36"/>
        </w:numPr>
        <w:rPr>
          <w:rFonts w:asciiTheme="minorHAnsi" w:hAnsiTheme="minorHAnsi"/>
          <w:b w:val="0"/>
          <w:bCs w:val="0"/>
          <w:sz w:val="24"/>
        </w:rPr>
      </w:pPr>
      <w:r w:rsidRPr="00B71B78">
        <w:rPr>
          <w:rFonts w:asciiTheme="minorHAnsi" w:hAnsiTheme="minorHAnsi"/>
          <w:sz w:val="24"/>
        </w:rPr>
        <w:t>Uso de cookies en la web:</w:t>
      </w:r>
      <w:r w:rsidRPr="00B71B78">
        <w:rPr>
          <w:rFonts w:asciiTheme="minorHAnsi" w:hAnsiTheme="minorHAnsi"/>
          <w:b w:val="0"/>
          <w:bCs w:val="0"/>
          <w:sz w:val="24"/>
        </w:rPr>
        <w:t xml:space="preserve"> cada sitio web es responsable sobre las cookies que ofrece, ya sean propias o de terceros.</w:t>
      </w:r>
    </w:p>
    <w:p w14:paraId="373FD071" w14:textId="77777777" w:rsidR="00B71B78" w:rsidRPr="00B71B78" w:rsidRDefault="00B71B78" w:rsidP="00B71B78">
      <w:pPr>
        <w:pStyle w:val="Ttulo3"/>
        <w:numPr>
          <w:ilvl w:val="0"/>
          <w:numId w:val="36"/>
        </w:numPr>
        <w:rPr>
          <w:rFonts w:asciiTheme="minorHAnsi" w:hAnsiTheme="minorHAnsi"/>
          <w:b w:val="0"/>
          <w:bCs w:val="0"/>
          <w:sz w:val="24"/>
        </w:rPr>
      </w:pPr>
      <w:r w:rsidRPr="00B71B78">
        <w:rPr>
          <w:rFonts w:asciiTheme="minorHAnsi" w:hAnsiTheme="minorHAnsi"/>
          <w:sz w:val="24"/>
        </w:rPr>
        <w:t>Consentimiento del usuario:</w:t>
      </w:r>
      <w:r w:rsidRPr="00B71B78">
        <w:rPr>
          <w:rFonts w:asciiTheme="minorHAnsi" w:hAnsiTheme="minorHAnsi"/>
          <w:b w:val="0"/>
          <w:bCs w:val="0"/>
          <w:sz w:val="24"/>
        </w:rPr>
        <w:t xml:space="preserve"> este debe ser previo a la instalación de las cookies.</w:t>
      </w:r>
    </w:p>
    <w:p w14:paraId="0AB79E68" w14:textId="77777777" w:rsidR="00B71B78" w:rsidRPr="00B71B78" w:rsidRDefault="00B71B78" w:rsidP="00B71B78">
      <w:pPr>
        <w:pStyle w:val="Ttulo3"/>
        <w:numPr>
          <w:ilvl w:val="0"/>
          <w:numId w:val="36"/>
        </w:numPr>
        <w:rPr>
          <w:rFonts w:asciiTheme="minorHAnsi" w:hAnsiTheme="minorHAnsi"/>
          <w:b w:val="0"/>
          <w:bCs w:val="0"/>
          <w:sz w:val="24"/>
        </w:rPr>
      </w:pPr>
      <w:r w:rsidRPr="00B71B78">
        <w:rPr>
          <w:rFonts w:asciiTheme="minorHAnsi" w:hAnsiTheme="minorHAnsi"/>
          <w:sz w:val="24"/>
        </w:rPr>
        <w:t>Consentimiento con acción consciente y positiva</w:t>
      </w:r>
      <w:r w:rsidRPr="00B71B78">
        <w:rPr>
          <w:rFonts w:asciiTheme="minorHAnsi" w:hAnsiTheme="minorHAnsi"/>
          <w:b w:val="0"/>
          <w:bCs w:val="0"/>
          <w:sz w:val="24"/>
        </w:rPr>
        <w:t>: el usuario debe otorgar su consentimiento a través de una acción consciente y afirmativa, de manera totalmente clara, permitiéndosele siempre la opción de no aceptar la instalación y uso de las cookies.</w:t>
      </w:r>
    </w:p>
    <w:p w14:paraId="01D3965C" w14:textId="77777777" w:rsidR="00B71B78" w:rsidRPr="00B71B78" w:rsidRDefault="00B71B78" w:rsidP="00B71B78">
      <w:pPr>
        <w:pStyle w:val="Ttulo3"/>
        <w:numPr>
          <w:ilvl w:val="0"/>
          <w:numId w:val="36"/>
        </w:numPr>
        <w:rPr>
          <w:rFonts w:asciiTheme="minorHAnsi" w:hAnsiTheme="minorHAnsi"/>
          <w:b w:val="0"/>
          <w:bCs w:val="0"/>
          <w:sz w:val="24"/>
        </w:rPr>
      </w:pPr>
      <w:r w:rsidRPr="00B71B78">
        <w:rPr>
          <w:rFonts w:asciiTheme="minorHAnsi" w:hAnsiTheme="minorHAnsi"/>
          <w:sz w:val="24"/>
        </w:rPr>
        <w:t>Posibilidad de no aceptar el consentimiento:</w:t>
      </w:r>
      <w:r w:rsidRPr="00B71B78">
        <w:rPr>
          <w:rFonts w:asciiTheme="minorHAnsi" w:hAnsiTheme="minorHAnsi"/>
          <w:b w:val="0"/>
          <w:bCs w:val="0"/>
          <w:sz w:val="24"/>
        </w:rPr>
        <w:t xml:space="preserve"> en todo momento el usuario podrá cambiar de opinión y rechazar la autorización previamente dado.</w:t>
      </w:r>
    </w:p>
    <w:p w14:paraId="733D0265" w14:textId="77777777" w:rsidR="00B71B78" w:rsidRPr="00B71B78" w:rsidRDefault="00B71B78" w:rsidP="00B71B78">
      <w:pPr>
        <w:pStyle w:val="Ttulo3"/>
        <w:numPr>
          <w:ilvl w:val="0"/>
          <w:numId w:val="36"/>
        </w:numPr>
        <w:rPr>
          <w:rFonts w:asciiTheme="minorHAnsi" w:hAnsiTheme="minorHAnsi"/>
          <w:b w:val="0"/>
          <w:bCs w:val="0"/>
          <w:sz w:val="24"/>
        </w:rPr>
      </w:pPr>
      <w:r w:rsidRPr="00B71B78">
        <w:rPr>
          <w:rFonts w:asciiTheme="minorHAnsi" w:hAnsiTheme="minorHAnsi"/>
          <w:sz w:val="24"/>
        </w:rPr>
        <w:t>Renovación anual:</w:t>
      </w:r>
      <w:r w:rsidRPr="00B71B78">
        <w:rPr>
          <w:rFonts w:asciiTheme="minorHAnsi" w:hAnsiTheme="minorHAnsi"/>
          <w:b w:val="0"/>
          <w:bCs w:val="0"/>
          <w:sz w:val="24"/>
        </w:rPr>
        <w:t xml:space="preserve"> al menos cada año debe hacerse efectiva la renovación de la autorización del usuario desde su primera visita.</w:t>
      </w:r>
    </w:p>
    <w:p w14:paraId="249D7153" w14:textId="77777777" w:rsidR="00B71B78" w:rsidRPr="00B71B78" w:rsidRDefault="00B71B78" w:rsidP="00B71B78">
      <w:pPr>
        <w:pStyle w:val="Ttulo3"/>
        <w:numPr>
          <w:ilvl w:val="0"/>
          <w:numId w:val="36"/>
        </w:numPr>
        <w:rPr>
          <w:rFonts w:asciiTheme="minorHAnsi" w:hAnsiTheme="minorHAnsi"/>
          <w:b w:val="0"/>
          <w:bCs w:val="0"/>
          <w:sz w:val="24"/>
        </w:rPr>
      </w:pPr>
      <w:r w:rsidRPr="00B71B78">
        <w:rPr>
          <w:rFonts w:asciiTheme="minorHAnsi" w:hAnsiTheme="minorHAnsi"/>
          <w:sz w:val="24"/>
        </w:rPr>
        <w:t>Lenguaje claro y sencillo:</w:t>
      </w:r>
      <w:r w:rsidRPr="00B71B78">
        <w:rPr>
          <w:rFonts w:asciiTheme="minorHAnsi" w:hAnsiTheme="minorHAnsi"/>
          <w:b w:val="0"/>
          <w:bCs w:val="0"/>
          <w:sz w:val="24"/>
        </w:rPr>
        <w:t xml:space="preserve"> debe ofrecerse toda la información en un lenguaje claro y sencillo para el usuario.</w:t>
      </w:r>
    </w:p>
    <w:p w14:paraId="59127E74" w14:textId="738F9BF5" w:rsidR="00B71B78" w:rsidRDefault="00B71B78" w:rsidP="00B71B78">
      <w:pPr>
        <w:pStyle w:val="Ttulo3"/>
        <w:numPr>
          <w:ilvl w:val="0"/>
          <w:numId w:val="36"/>
        </w:numPr>
        <w:rPr>
          <w:rFonts w:asciiTheme="minorHAnsi" w:hAnsiTheme="minorHAnsi"/>
          <w:b w:val="0"/>
          <w:bCs w:val="0"/>
          <w:sz w:val="24"/>
        </w:rPr>
      </w:pPr>
      <w:r w:rsidRPr="00B71B78">
        <w:rPr>
          <w:rFonts w:asciiTheme="minorHAnsi" w:hAnsiTheme="minorHAnsi"/>
          <w:sz w:val="24"/>
        </w:rPr>
        <w:t>Registro y relación de consentimientos:</w:t>
      </w:r>
      <w:r w:rsidRPr="00B71B78">
        <w:rPr>
          <w:rFonts w:asciiTheme="minorHAnsi" w:hAnsiTheme="minorHAnsi"/>
          <w:b w:val="0"/>
          <w:bCs w:val="0"/>
          <w:sz w:val="24"/>
        </w:rPr>
        <w:t xml:space="preserve"> las autorizaciones de los usuarios deben ser guardadas de forma segura y accesible ante una posible inspección.</w:t>
      </w:r>
    </w:p>
    <w:p w14:paraId="675F09F3" w14:textId="440DAA89" w:rsidR="00B874D9" w:rsidRDefault="00B874D9" w:rsidP="00B874D9">
      <w:pPr>
        <w:pStyle w:val="Ttulo3"/>
        <w:rPr>
          <w:rFonts w:asciiTheme="minorHAnsi" w:hAnsiTheme="minorHAnsi"/>
          <w:b w:val="0"/>
          <w:bCs w:val="0"/>
          <w:sz w:val="24"/>
        </w:rPr>
      </w:pPr>
    </w:p>
    <w:p w14:paraId="5B541BE4" w14:textId="53DC545B" w:rsidR="00B874D9" w:rsidRPr="00B71B78" w:rsidRDefault="00B874D9" w:rsidP="00B874D9">
      <w:pPr>
        <w:pStyle w:val="Ttulo3"/>
        <w:rPr>
          <w:rFonts w:asciiTheme="minorHAnsi" w:hAnsiTheme="minorHAnsi"/>
          <w:b w:val="0"/>
          <w:bCs w:val="0"/>
          <w:sz w:val="24"/>
        </w:rPr>
      </w:pPr>
      <w:r>
        <w:rPr>
          <w:noProof/>
        </w:rPr>
        <w:lastRenderedPageBreak/>
        <w:drawing>
          <wp:inline distT="0" distB="0" distL="0" distR="0" wp14:anchorId="469D12E1" wp14:editId="490CB15A">
            <wp:extent cx="6122035" cy="4585970"/>
            <wp:effectExtent l="0" t="0" r="0" b="5080"/>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20"/>
                    <a:stretch>
                      <a:fillRect/>
                    </a:stretch>
                  </pic:blipFill>
                  <pic:spPr>
                    <a:xfrm>
                      <a:off x="0" y="0"/>
                      <a:ext cx="6122035" cy="4585970"/>
                    </a:xfrm>
                    <a:prstGeom prst="rect">
                      <a:avLst/>
                    </a:prstGeom>
                  </pic:spPr>
                </pic:pic>
              </a:graphicData>
            </a:graphic>
          </wp:inline>
        </w:drawing>
      </w:r>
    </w:p>
    <w:p w14:paraId="0ABA0904" w14:textId="77777777" w:rsidR="00B71B78" w:rsidRDefault="00B71B78" w:rsidP="00A2185D">
      <w:pPr>
        <w:pStyle w:val="Ttulo3"/>
      </w:pPr>
    </w:p>
    <w:p w14:paraId="7BB194A7" w14:textId="235744BF" w:rsidR="00A2185D" w:rsidRDefault="00A2185D" w:rsidP="00A2185D">
      <w:pPr>
        <w:pStyle w:val="Ttulo3"/>
      </w:pPr>
      <w:r>
        <w:t xml:space="preserve">1. </w:t>
      </w:r>
      <w:r w:rsidR="00B874D9">
        <w:t>4</w:t>
      </w:r>
      <w:r>
        <w:t>. Figuras publicitarias basadas en la segmentación</w:t>
      </w:r>
      <w:bookmarkEnd w:id="3"/>
    </w:p>
    <w:p w14:paraId="66A0CBEB" w14:textId="77777777" w:rsidR="00A2185D" w:rsidRDefault="00A2185D" w:rsidP="00A2185D"/>
    <w:p w14:paraId="41BBDCF3" w14:textId="77777777" w:rsidR="00A2185D" w:rsidRDefault="00A2185D" w:rsidP="00A2185D">
      <w:r>
        <w:t>Francisco Pérez Bes identifica en su libro "La Publicidad comportamental online" (2012, Editorial UOC) varias figuras de publicidad selectiva cuya definición resulta tremendamente útil para la aproximación conceptual que nos ocupa:</w:t>
      </w:r>
    </w:p>
    <w:p w14:paraId="5F18234D" w14:textId="77777777" w:rsidR="00A2185D" w:rsidRDefault="00A2185D" w:rsidP="00A2185D"/>
    <w:p w14:paraId="3C0F36B0" w14:textId="77777777" w:rsidR="00A2185D" w:rsidRPr="00B874D9" w:rsidRDefault="00A2185D" w:rsidP="00A2185D">
      <w:pPr>
        <w:rPr>
          <w:b/>
          <w:bCs/>
        </w:rPr>
      </w:pPr>
      <w:r w:rsidRPr="00B874D9">
        <w:rPr>
          <w:b/>
          <w:bCs/>
        </w:rPr>
        <w:t xml:space="preserve">1. Publicidad basada en segmentación por BÚSQUEDA DE PALABRAS CLAVE. </w:t>
      </w:r>
    </w:p>
    <w:p w14:paraId="2EB1BF20" w14:textId="77777777" w:rsidR="00A2185D" w:rsidRDefault="00A2185D" w:rsidP="00A2185D">
      <w:r>
        <w:t>También conocida como PAID SEARCH, tiene su más claro ejemplo en los enlaces patrocinados en los buscadores (fruto del SEM). Se muestra al usuario publicidad relacionada con las PALABRAS CLAVE que ha introducido en el buscador.</w:t>
      </w:r>
    </w:p>
    <w:p w14:paraId="73FE0983" w14:textId="77777777" w:rsidR="00A2185D" w:rsidRDefault="00A2185D" w:rsidP="00A2185D"/>
    <w:p w14:paraId="73BFCD17" w14:textId="77777777" w:rsidR="00A2185D" w:rsidRPr="00B874D9" w:rsidRDefault="00A2185D" w:rsidP="00A2185D">
      <w:pPr>
        <w:rPr>
          <w:b/>
          <w:bCs/>
        </w:rPr>
      </w:pPr>
      <w:r w:rsidRPr="00B874D9">
        <w:rPr>
          <w:b/>
          <w:bCs/>
        </w:rPr>
        <w:t xml:space="preserve">2. Publicidad basada en SEGMENTACIÓN CONTEXTUAL. </w:t>
      </w:r>
    </w:p>
    <w:p w14:paraId="202BD7C7" w14:textId="77777777" w:rsidR="00A2185D" w:rsidRDefault="00A2185D" w:rsidP="00A2185D">
      <w:r>
        <w:t>También relacionada con las palabras clave, en este caso con aquellas que se identifican en un sitio web. Se muestra al visitante de una página web publicidad relacionada con las palabras clave que se extraen del contenido o se declaran como tales por los editores de ese contenido.</w:t>
      </w:r>
    </w:p>
    <w:p w14:paraId="4D01C0D6" w14:textId="77777777" w:rsidR="00A2185D" w:rsidRDefault="00A2185D" w:rsidP="00A2185D"/>
    <w:p w14:paraId="574FBFE3" w14:textId="77777777" w:rsidR="00A2185D" w:rsidRPr="00B874D9" w:rsidRDefault="00A2185D" w:rsidP="00A2185D">
      <w:pPr>
        <w:rPr>
          <w:b/>
          <w:bCs/>
        </w:rPr>
      </w:pPr>
      <w:r w:rsidRPr="00B874D9">
        <w:rPr>
          <w:b/>
          <w:bCs/>
        </w:rPr>
        <w:t>3. Publicidad PERSONALIZADA.</w:t>
      </w:r>
    </w:p>
    <w:p w14:paraId="298141C1" w14:textId="77777777" w:rsidR="00A2185D" w:rsidRDefault="00A2185D" w:rsidP="00A2185D">
      <w:r>
        <w:t>Se basa en características conocidas del usuario (</w:t>
      </w:r>
      <w:proofErr w:type="gramStart"/>
      <w:r>
        <w:t>dato demográficos</w:t>
      </w:r>
      <w:proofErr w:type="gramEnd"/>
      <w:r>
        <w:t xml:space="preserve"> u otros). Un sitio o una plataforma web muestra publicidad dirigida a un determinado target cuando éste coincide con algunos o la totalidad de los datos de perfil que el usuario ha proporcionado al registrarse para poder acceder a los contenidos o servicios que ofrecen sus páginas . Es muy habitual, por tanto, en los foros y redes sociales</w:t>
      </w:r>
    </w:p>
    <w:p w14:paraId="5EC45E3B" w14:textId="77777777" w:rsidR="00A2185D" w:rsidRDefault="00A2185D" w:rsidP="00A2185D"/>
    <w:p w14:paraId="2E5FE476" w14:textId="77777777" w:rsidR="00A2185D" w:rsidRPr="00B874D9" w:rsidRDefault="00A2185D" w:rsidP="00A2185D">
      <w:pPr>
        <w:rPr>
          <w:b/>
          <w:bCs/>
        </w:rPr>
      </w:pPr>
      <w:r w:rsidRPr="00B874D9">
        <w:rPr>
          <w:b/>
          <w:bCs/>
        </w:rPr>
        <w:t>4. Publicidad basada en SEGMENTACIÓN GEOGRÁFICA.</w:t>
      </w:r>
    </w:p>
    <w:p w14:paraId="2FCC5357" w14:textId="77777777" w:rsidR="00A2185D" w:rsidRDefault="00A2185D" w:rsidP="00A2185D">
      <w:r>
        <w:t>Se muestra publicidad basada en la localización geográfica del usuario, que se puede conocer gracias al reconocimiento del rango de numeración de la dirección IP que se adjudica a un dispositivo conectado a Internet, que identifica la zona geográfica desde la que se establece dicha conexión.</w:t>
      </w:r>
    </w:p>
    <w:p w14:paraId="4CA60D97" w14:textId="77777777" w:rsidR="00A2185D" w:rsidRDefault="00A2185D" w:rsidP="00A2185D"/>
    <w:p w14:paraId="196443A8" w14:textId="65F5279B" w:rsidR="00A2185D" w:rsidRPr="00B874D9" w:rsidRDefault="00A2185D" w:rsidP="00A2185D">
      <w:pPr>
        <w:rPr>
          <w:b/>
          <w:bCs/>
        </w:rPr>
      </w:pPr>
      <w:r w:rsidRPr="00B874D9">
        <w:rPr>
          <w:b/>
          <w:bCs/>
        </w:rPr>
        <w:t>5. Publicidad basada en el RE-TARGETING</w:t>
      </w:r>
      <w:r w:rsidR="00B874D9">
        <w:rPr>
          <w:b/>
          <w:bCs/>
        </w:rPr>
        <w:t>.</w:t>
      </w:r>
    </w:p>
    <w:p w14:paraId="368449CA" w14:textId="77777777" w:rsidR="00A2185D" w:rsidRDefault="00A2185D" w:rsidP="00A2185D">
      <w:r>
        <w:t xml:space="preserve">Se basa en el análisis de las interacciones que realiza un navegador durante su acceso a una web del anunciante o de varias webs adscritas a una red publicitaria. Según las acciones que realiza en una página web (clic en un anuncio, realización de pasos de compra o reserva...) el usuario es incluido en un nuevo segmento de consumidores efectivos; cuando el mismo usuario accede a otra web (o nuevamente a la misma) se le muestra publicidad relacionada con ese segmento (es decir, indirectamente con las acciones realizadas en su anterior acceso).  </w:t>
      </w:r>
    </w:p>
    <w:p w14:paraId="0C0FA859" w14:textId="77777777" w:rsidR="00A2185D" w:rsidRDefault="00A2185D" w:rsidP="00A2185D"/>
    <w:p w14:paraId="4FBA0944" w14:textId="08FD4572" w:rsidR="00A2185D" w:rsidRPr="00B874D9" w:rsidRDefault="00A2185D" w:rsidP="00A2185D">
      <w:pPr>
        <w:rPr>
          <w:b/>
          <w:bCs/>
        </w:rPr>
      </w:pPr>
      <w:r w:rsidRPr="00B874D9">
        <w:rPr>
          <w:b/>
          <w:bCs/>
        </w:rPr>
        <w:t>6. Publicidad SOCIAL (SOCIAL ADVERTISING)</w:t>
      </w:r>
      <w:r w:rsidR="00B874D9">
        <w:rPr>
          <w:b/>
          <w:bCs/>
        </w:rPr>
        <w:t>.</w:t>
      </w:r>
    </w:p>
    <w:p w14:paraId="2F02529E" w14:textId="77777777" w:rsidR="00A2185D" w:rsidRDefault="00A2185D" w:rsidP="00A2185D">
      <w:r>
        <w:t xml:space="preserve">Se basa en interacciones del usuario que éste ha permitido mostrar y compartir. La publicidad resultante puede incluir incluso la foto y el nombre o </w:t>
      </w:r>
      <w:proofErr w:type="spellStart"/>
      <w:r>
        <w:t>nick</w:t>
      </w:r>
      <w:proofErr w:type="spellEnd"/>
      <w:r>
        <w:t xml:space="preserve"> del usuario en su anuncio. La información que el usuario proporciona a una plataforma en la que se registra es de carácter personal, pero también puede añadirse voluntariamente información "social" (gustos, intereses, ideología, religión, relación sentimental o social con otros usuarios...). Se muestra publicidad al usuario según su perfil social declarado, pero también a otros usuarios con los que está conectado directamente o con los que comparte valores de ese perfil social.</w:t>
      </w:r>
    </w:p>
    <w:p w14:paraId="072833DF" w14:textId="77777777" w:rsidR="00A2185D" w:rsidRDefault="00A2185D" w:rsidP="00A2185D"/>
    <w:p w14:paraId="2C5A9587" w14:textId="77777777" w:rsidR="00A2185D" w:rsidRPr="00B874D9" w:rsidRDefault="00A2185D" w:rsidP="00A2185D">
      <w:pPr>
        <w:rPr>
          <w:b/>
          <w:bCs/>
        </w:rPr>
      </w:pPr>
      <w:r w:rsidRPr="00B874D9">
        <w:rPr>
          <w:b/>
          <w:bCs/>
        </w:rPr>
        <w:t xml:space="preserve">7. Publicidad COMPORTAMENTAL. </w:t>
      </w:r>
    </w:p>
    <w:p w14:paraId="18093B39" w14:textId="0D38B78D" w:rsidR="00A2185D" w:rsidRDefault="00A2185D" w:rsidP="00A2185D">
      <w:r>
        <w:t>A diferencia de las anteriores, este tipo de publicidad ofrece a los anunciantes un perfil completo y detallado de la conducta online de los usuarios, al recoger, durante un determinado período de tiempo, datos relativos a su navegación. Aunque puede coincidir parcialmente con el funcionamiento de algunas de las anteriores, los datos que recoge son mucho más amplios, como mayores las relaciones que es establecen entre ellos para configurar ese completo perfil de comportamiento.</w:t>
      </w:r>
      <w:r w:rsidR="006534E8">
        <w:t xml:space="preserve"> </w:t>
      </w:r>
      <w:r>
        <w:t>Con esos datos, la publicidad comportamental deduce los intereses del usuario y le muestra información y anuncios basados en ellos.</w:t>
      </w:r>
    </w:p>
    <w:p w14:paraId="192C9C21" w14:textId="37B0EF97" w:rsidR="00A2185D" w:rsidRDefault="00A2185D" w:rsidP="00A2185D"/>
    <w:p w14:paraId="372F5FB9" w14:textId="7A5315D9" w:rsidR="00430168" w:rsidRPr="006F7944" w:rsidRDefault="00430168" w:rsidP="00A2185D">
      <w:r>
        <w:rPr>
          <w:noProof/>
        </w:rPr>
        <w:lastRenderedPageBreak/>
        <w:drawing>
          <wp:inline distT="0" distB="0" distL="0" distR="0" wp14:anchorId="3D54859E" wp14:editId="607A274E">
            <wp:extent cx="5657850" cy="7219950"/>
            <wp:effectExtent l="0" t="0" r="0" b="0"/>
            <wp:docPr id="23" name="Imagen 23" descr="Imagen que contiene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Gráfico de embudo&#10;&#10;Descripción generada automáticamente"/>
                    <pic:cNvPicPr/>
                  </pic:nvPicPr>
                  <pic:blipFill>
                    <a:blip r:embed="rId19"/>
                    <a:stretch>
                      <a:fillRect/>
                    </a:stretch>
                  </pic:blipFill>
                  <pic:spPr>
                    <a:xfrm>
                      <a:off x="0" y="0"/>
                      <a:ext cx="5657850" cy="7219950"/>
                    </a:xfrm>
                    <a:prstGeom prst="rect">
                      <a:avLst/>
                    </a:prstGeom>
                  </pic:spPr>
                </pic:pic>
              </a:graphicData>
            </a:graphic>
          </wp:inline>
        </w:drawing>
      </w:r>
    </w:p>
    <w:p w14:paraId="22932FD4" w14:textId="04E96270" w:rsidR="0002193E" w:rsidRDefault="0002193E" w:rsidP="0002193E">
      <w:pPr>
        <w:pStyle w:val="Ttulo2"/>
      </w:pPr>
      <w:bookmarkStart w:id="4" w:name="_Toc447320915"/>
      <w:r>
        <w:t xml:space="preserve">2. </w:t>
      </w:r>
      <w:r w:rsidR="00A2185D">
        <w:t>PUBLI</w:t>
      </w:r>
      <w:r w:rsidR="00295E85">
        <w:t>C</w:t>
      </w:r>
      <w:r w:rsidR="00A2185D">
        <w:t>IDAD COMPORTAMENTAL</w:t>
      </w:r>
      <w:bookmarkEnd w:id="4"/>
    </w:p>
    <w:p w14:paraId="1E06F577" w14:textId="77777777" w:rsidR="00C63FED" w:rsidRDefault="00C63FED" w:rsidP="00676F93">
      <w:pPr>
        <w:spacing w:before="0" w:after="200" w:line="240" w:lineRule="auto"/>
        <w:jc w:val="left"/>
      </w:pPr>
    </w:p>
    <w:p w14:paraId="63B61C60" w14:textId="77777777" w:rsidR="00256ECB" w:rsidRPr="00256ECB" w:rsidRDefault="00256ECB" w:rsidP="00256ECB">
      <w:pPr>
        <w:spacing w:before="0" w:after="200" w:line="240" w:lineRule="auto"/>
        <w:jc w:val="left"/>
        <w:rPr>
          <w:lang w:val="es-ES"/>
        </w:rPr>
      </w:pPr>
      <w:bookmarkStart w:id="5" w:name="maincontent"/>
      <w:bookmarkEnd w:id="5"/>
      <w:r w:rsidRPr="00256ECB">
        <w:rPr>
          <w:lang w:val="es-ES"/>
        </w:rPr>
        <w:t>Para la elaboración de este apartado, seguimos la publicación "La publicidad comportamental online" (Francisco Pérez Bes, 2012, Editorial UOC).</w:t>
      </w:r>
    </w:p>
    <w:p w14:paraId="5C6B77B3" w14:textId="77777777" w:rsidR="00256ECB" w:rsidRPr="00256ECB" w:rsidRDefault="00256ECB" w:rsidP="00256ECB">
      <w:pPr>
        <w:spacing w:before="0" w:after="200" w:line="240" w:lineRule="auto"/>
        <w:jc w:val="left"/>
        <w:rPr>
          <w:lang w:val="es-ES"/>
        </w:rPr>
      </w:pPr>
    </w:p>
    <w:p w14:paraId="21DBEC4A" w14:textId="77777777" w:rsidR="00256ECB" w:rsidRPr="00256ECB" w:rsidRDefault="00256ECB" w:rsidP="00256ECB">
      <w:pPr>
        <w:pStyle w:val="Ttulo3"/>
      </w:pPr>
      <w:bookmarkStart w:id="6" w:name="_Toc447320916"/>
      <w:r w:rsidRPr="00256ECB">
        <w:t>2.1. Definición</w:t>
      </w:r>
      <w:bookmarkEnd w:id="6"/>
    </w:p>
    <w:p w14:paraId="0D0499B2" w14:textId="77777777" w:rsidR="00256ECB" w:rsidRPr="00256ECB" w:rsidRDefault="00256ECB" w:rsidP="00B874D9">
      <w:pPr>
        <w:spacing w:before="0" w:after="200" w:line="240" w:lineRule="auto"/>
        <w:rPr>
          <w:lang w:val="es-ES"/>
        </w:rPr>
      </w:pPr>
      <w:r w:rsidRPr="00256ECB">
        <w:rPr>
          <w:lang w:val="es-ES"/>
        </w:rPr>
        <w:t>Aunque existen diversas definiciones de </w:t>
      </w:r>
      <w:r w:rsidRPr="00256ECB">
        <w:rPr>
          <w:i/>
          <w:iCs/>
          <w:lang w:val="es-ES"/>
        </w:rPr>
        <w:t xml:space="preserve">publicidad comportamental (Online </w:t>
      </w:r>
      <w:proofErr w:type="spellStart"/>
      <w:r w:rsidRPr="00256ECB">
        <w:rPr>
          <w:i/>
          <w:iCs/>
          <w:lang w:val="es-ES"/>
        </w:rPr>
        <w:t>Behaviourial</w:t>
      </w:r>
      <w:proofErr w:type="spellEnd"/>
      <w:r w:rsidRPr="00256ECB">
        <w:rPr>
          <w:i/>
          <w:iCs/>
          <w:lang w:val="es-ES"/>
        </w:rPr>
        <w:t xml:space="preserve"> </w:t>
      </w:r>
      <w:proofErr w:type="spellStart"/>
      <w:r w:rsidRPr="00256ECB">
        <w:rPr>
          <w:i/>
          <w:iCs/>
          <w:lang w:val="es-ES"/>
        </w:rPr>
        <w:t>Advertising</w:t>
      </w:r>
      <w:proofErr w:type="spellEnd"/>
      <w:r w:rsidRPr="00256ECB">
        <w:rPr>
          <w:i/>
          <w:iCs/>
          <w:lang w:val="es-ES"/>
        </w:rPr>
        <w:t>, OBA, </w:t>
      </w:r>
      <w:r w:rsidRPr="00256ECB">
        <w:rPr>
          <w:lang w:val="es-ES"/>
        </w:rPr>
        <w:t>en su versión anglosajona original) ofrecidas por los distintos agentes relacionados en esta actividad, recogemos aquí la que consideramos más completa y útil para comprender su naturaleza y características:</w:t>
      </w:r>
    </w:p>
    <w:p w14:paraId="0488E7BB" w14:textId="77777777" w:rsidR="00256ECB" w:rsidRPr="00256ECB" w:rsidRDefault="00256ECB" w:rsidP="00B874D9">
      <w:pPr>
        <w:spacing w:before="0" w:after="200" w:line="240" w:lineRule="auto"/>
        <w:rPr>
          <w:lang w:val="es-ES"/>
        </w:rPr>
      </w:pPr>
      <w:r w:rsidRPr="00256ECB">
        <w:rPr>
          <w:lang w:val="es-ES"/>
        </w:rPr>
        <w:t>"Podemos definir la </w:t>
      </w:r>
      <w:r w:rsidRPr="00256ECB">
        <w:rPr>
          <w:i/>
          <w:iCs/>
          <w:lang w:val="es-ES"/>
        </w:rPr>
        <w:t>publicidad comportamental </w:t>
      </w:r>
      <w:r w:rsidRPr="00256ECB">
        <w:rPr>
          <w:lang w:val="es-ES"/>
        </w:rPr>
        <w:t>como aquella publicidad que se muestra durante una concreta navegación, por razón de la actividad online que se ha venido desarrollando durante un período de tiempo determinado, desde ese mismo navegador" (Francisco Pérez Bes).</w:t>
      </w:r>
    </w:p>
    <w:p w14:paraId="132EAEE7" w14:textId="77777777" w:rsidR="00256ECB" w:rsidRPr="00256ECB" w:rsidRDefault="00256ECB" w:rsidP="00B874D9">
      <w:pPr>
        <w:spacing w:before="0" w:after="200" w:line="240" w:lineRule="auto"/>
        <w:rPr>
          <w:lang w:val="es-ES"/>
        </w:rPr>
      </w:pPr>
      <w:r w:rsidRPr="00256ECB">
        <w:rPr>
          <w:lang w:val="es-ES"/>
        </w:rPr>
        <w:t>De esta definición extraemos los </w:t>
      </w:r>
      <w:r w:rsidRPr="00256ECB">
        <w:rPr>
          <w:b/>
          <w:bCs/>
          <w:lang w:val="es-ES"/>
        </w:rPr>
        <w:t>ELEMENTOS CARACTERÍSTICOS</w:t>
      </w:r>
      <w:r w:rsidRPr="00256ECB">
        <w:rPr>
          <w:lang w:val="es-ES"/>
        </w:rPr>
        <w:t> de la publicidad comportamental:</w:t>
      </w:r>
    </w:p>
    <w:p w14:paraId="00F88FB7" w14:textId="77777777" w:rsidR="00256ECB" w:rsidRPr="00256ECB" w:rsidRDefault="00256ECB" w:rsidP="00B874D9">
      <w:pPr>
        <w:spacing w:before="0" w:after="200" w:line="240" w:lineRule="auto"/>
        <w:jc w:val="left"/>
        <w:rPr>
          <w:lang w:val="es-ES"/>
        </w:rPr>
      </w:pPr>
      <w:r w:rsidRPr="00256ECB">
        <w:rPr>
          <w:b/>
          <w:bCs/>
          <w:lang w:val="es-ES"/>
        </w:rPr>
        <w:t>A. RASTREO o </w:t>
      </w:r>
      <w:r w:rsidRPr="00256ECB">
        <w:rPr>
          <w:b/>
          <w:bCs/>
          <w:i/>
          <w:iCs/>
          <w:lang w:val="es-ES"/>
        </w:rPr>
        <w:t>TRACKING.</w:t>
      </w:r>
      <w:r w:rsidRPr="00256ECB">
        <w:rPr>
          <w:lang w:val="es-ES"/>
        </w:rPr>
        <w:br/>
        <w:t xml:space="preserve">La publicidad comportamental rastrea mediante cookies la actividad del navegador de un dispositivo, </w:t>
      </w:r>
      <w:proofErr w:type="gramStart"/>
      <w:r w:rsidRPr="00256ECB">
        <w:rPr>
          <w:lang w:val="es-ES"/>
        </w:rPr>
        <w:t>y</w:t>
      </w:r>
      <w:proofErr w:type="gramEnd"/>
      <w:r w:rsidRPr="00256ECB">
        <w:rPr>
          <w:lang w:val="es-ES"/>
        </w:rPr>
        <w:t xml:space="preserve"> por tanto, el comportamiento online de un usuario basado en su navegación e interacción en Internet.</w:t>
      </w:r>
    </w:p>
    <w:p w14:paraId="5AAE1102" w14:textId="77777777" w:rsidR="00256ECB" w:rsidRPr="00256ECB" w:rsidRDefault="00256ECB" w:rsidP="00256ECB">
      <w:pPr>
        <w:spacing w:before="0" w:after="200" w:line="240" w:lineRule="auto"/>
        <w:jc w:val="left"/>
        <w:rPr>
          <w:lang w:val="es-ES"/>
        </w:rPr>
      </w:pPr>
      <w:r w:rsidRPr="00256ECB">
        <w:rPr>
          <w:b/>
          <w:bCs/>
          <w:lang w:val="es-ES"/>
        </w:rPr>
        <w:t>B. PERFILES.</w:t>
      </w:r>
      <w:r w:rsidRPr="00256ECB">
        <w:rPr>
          <w:lang w:val="es-ES"/>
        </w:rPr>
        <w:br/>
        <w:t>Como publicidad selectiva, la publicidad comportamental realiza su segmentación de usuarios mediante la creación de perfiles de navegación basados en determinados parámetros. Estos perfiles pueden ser de carácter PREDICTIVO (se elaboran tras la observación prolongada de las visitas y acciones realizadas en las sesiones) o EXPLÍCITOS (se elaboran a partir de información personal o social que el propio usuario facilita al realizar acciones como las de registrarse o completar un formulario específico).</w:t>
      </w:r>
    </w:p>
    <w:p w14:paraId="62CF560A" w14:textId="77777777" w:rsidR="00256ECB" w:rsidRPr="00256ECB" w:rsidRDefault="00256ECB" w:rsidP="00256ECB">
      <w:pPr>
        <w:spacing w:before="0" w:after="200" w:line="240" w:lineRule="auto"/>
        <w:jc w:val="left"/>
        <w:rPr>
          <w:lang w:val="es-ES"/>
        </w:rPr>
      </w:pPr>
      <w:r w:rsidRPr="00256ECB">
        <w:rPr>
          <w:b/>
          <w:bCs/>
          <w:lang w:val="es-ES"/>
        </w:rPr>
        <w:t>C. INSERCIÓN PUBLICITARIA BASADA EN INTERESES.</w:t>
      </w:r>
      <w:r w:rsidRPr="00256ECB">
        <w:rPr>
          <w:lang w:val="es-ES"/>
        </w:rPr>
        <w:br/>
        <w:t>A partir de la segmentación por perfiles realizada mediante el rastreo de navegación, los anunciantes pueden dirigir a los usuarios información de productos o servicios por los que un segmento de consumidores tiene potencialmente interés. La publicidad llega entonces al usuario según el perfil que su navegador muestra, independientemente de que en ese momento esté accediendo a contenidos con otras palabras clave, desde una localización geográfica distinta e incluso en mitad de una compra de otro producto de distinta categoría.</w:t>
      </w:r>
    </w:p>
    <w:p w14:paraId="47249A8B" w14:textId="77777777" w:rsidR="00256ECB" w:rsidRPr="00256ECB" w:rsidRDefault="00256ECB" w:rsidP="00256ECB">
      <w:pPr>
        <w:spacing w:before="0" w:after="200" w:line="240" w:lineRule="auto"/>
        <w:jc w:val="left"/>
        <w:rPr>
          <w:lang w:val="es-ES"/>
        </w:rPr>
      </w:pPr>
    </w:p>
    <w:p w14:paraId="6249A953" w14:textId="77777777" w:rsidR="00256ECB" w:rsidRPr="00256ECB" w:rsidRDefault="00256ECB" w:rsidP="00256ECB">
      <w:pPr>
        <w:pStyle w:val="Ttulo3"/>
        <w:rPr>
          <w:lang w:val="es-ES"/>
        </w:rPr>
      </w:pPr>
      <w:bookmarkStart w:id="7" w:name="_Toc447320917"/>
      <w:r w:rsidRPr="00256ECB">
        <w:rPr>
          <w:lang w:val="es-ES"/>
        </w:rPr>
        <w:t>2.2. Actores</w:t>
      </w:r>
      <w:bookmarkEnd w:id="7"/>
    </w:p>
    <w:p w14:paraId="3EF1C565" w14:textId="4CB67022" w:rsidR="00256ECB" w:rsidRPr="00256ECB" w:rsidRDefault="00256ECB" w:rsidP="00256ECB">
      <w:pPr>
        <w:spacing w:before="0" w:after="200" w:line="240" w:lineRule="auto"/>
        <w:jc w:val="left"/>
        <w:rPr>
          <w:lang w:val="es-ES"/>
        </w:rPr>
      </w:pPr>
      <w:r w:rsidRPr="00256ECB">
        <w:rPr>
          <w:lang w:val="es-ES"/>
        </w:rPr>
        <w:t>En la publicidad comportamental intervienen una serie de agentes que se inscriben lógicamente en las estructuras de la publicidad como sucede con otras figuras o formatos. Pero lo hacen de una forma específica y asumiendo roles diferenciados de otras manifestaciones publicitarias. Además de -obviamente- los</w:t>
      </w:r>
      <w:r w:rsidR="00B874D9">
        <w:rPr>
          <w:lang w:val="es-ES"/>
        </w:rPr>
        <w:t xml:space="preserve"> </w:t>
      </w:r>
      <w:r w:rsidRPr="00256ECB">
        <w:rPr>
          <w:b/>
          <w:bCs/>
          <w:lang w:val="es-ES"/>
        </w:rPr>
        <w:t>ANUNCIANTES</w:t>
      </w:r>
      <w:r w:rsidRPr="00256ECB">
        <w:rPr>
          <w:lang w:val="es-ES"/>
        </w:rPr>
        <w:t>, destacan dos actores:</w:t>
      </w:r>
    </w:p>
    <w:p w14:paraId="5C2E9147" w14:textId="77777777" w:rsidR="00256ECB" w:rsidRPr="00256ECB" w:rsidRDefault="00256ECB" w:rsidP="00256ECB">
      <w:pPr>
        <w:numPr>
          <w:ilvl w:val="0"/>
          <w:numId w:val="27"/>
        </w:numPr>
        <w:spacing w:before="0" w:after="200" w:line="240" w:lineRule="auto"/>
        <w:jc w:val="left"/>
        <w:rPr>
          <w:lang w:val="es-ES"/>
        </w:rPr>
      </w:pPr>
      <w:r w:rsidRPr="00256ECB">
        <w:rPr>
          <w:b/>
          <w:bCs/>
          <w:lang w:val="es-ES"/>
        </w:rPr>
        <w:lastRenderedPageBreak/>
        <w:t>EDITORES ONLINE</w:t>
      </w:r>
      <w:r w:rsidRPr="00256ECB">
        <w:rPr>
          <w:lang w:val="es-ES"/>
        </w:rPr>
        <w:t> </w:t>
      </w:r>
      <w:r w:rsidRPr="00256ECB">
        <w:rPr>
          <w:i/>
          <w:iCs/>
          <w:lang w:val="es-ES"/>
        </w:rPr>
        <w:t>(Web publishers)</w:t>
      </w:r>
      <w:r w:rsidRPr="00256ECB">
        <w:rPr>
          <w:lang w:val="es-ES"/>
        </w:rPr>
        <w:t>. Propietarios de los entornos web que comercializan espacios para inserciones publicitarias.</w:t>
      </w:r>
    </w:p>
    <w:p w14:paraId="0188259E" w14:textId="77777777" w:rsidR="00256ECB" w:rsidRPr="00256ECB" w:rsidRDefault="00256ECB" w:rsidP="00256ECB">
      <w:pPr>
        <w:numPr>
          <w:ilvl w:val="0"/>
          <w:numId w:val="27"/>
        </w:numPr>
        <w:spacing w:before="0" w:after="200" w:line="240" w:lineRule="auto"/>
        <w:jc w:val="left"/>
        <w:rPr>
          <w:lang w:val="es-ES"/>
        </w:rPr>
      </w:pPr>
      <w:r w:rsidRPr="00256ECB">
        <w:rPr>
          <w:lang w:val="es-ES"/>
        </w:rPr>
        <w:t>Proveedores de </w:t>
      </w:r>
      <w:r w:rsidRPr="00256ECB">
        <w:rPr>
          <w:b/>
          <w:bCs/>
          <w:lang w:val="es-ES"/>
        </w:rPr>
        <w:t>REDES PUBLICITARIAS</w:t>
      </w:r>
      <w:r w:rsidRPr="00256ECB">
        <w:rPr>
          <w:lang w:val="es-ES"/>
        </w:rPr>
        <w:t> (</w:t>
      </w:r>
      <w:proofErr w:type="spellStart"/>
      <w:r w:rsidRPr="00256ECB">
        <w:rPr>
          <w:i/>
          <w:iCs/>
          <w:lang w:val="es-ES"/>
        </w:rPr>
        <w:t>advertising</w:t>
      </w:r>
      <w:proofErr w:type="spellEnd"/>
      <w:r w:rsidRPr="00256ECB">
        <w:rPr>
          <w:i/>
          <w:iCs/>
          <w:lang w:val="es-ES"/>
        </w:rPr>
        <w:t xml:space="preserve"> </w:t>
      </w:r>
      <w:proofErr w:type="spellStart"/>
      <w:r w:rsidRPr="00256ECB">
        <w:rPr>
          <w:i/>
          <w:iCs/>
          <w:lang w:val="es-ES"/>
        </w:rPr>
        <w:t>network</w:t>
      </w:r>
      <w:proofErr w:type="spellEnd"/>
      <w:r w:rsidRPr="00256ECB">
        <w:rPr>
          <w:i/>
          <w:iCs/>
          <w:lang w:val="es-ES"/>
        </w:rPr>
        <w:t xml:space="preserve"> </w:t>
      </w:r>
      <w:proofErr w:type="spellStart"/>
      <w:r w:rsidRPr="00256ECB">
        <w:rPr>
          <w:i/>
          <w:iCs/>
          <w:lang w:val="es-ES"/>
        </w:rPr>
        <w:t>providers</w:t>
      </w:r>
      <w:proofErr w:type="spellEnd"/>
      <w:r w:rsidRPr="00256ECB">
        <w:rPr>
          <w:lang w:val="es-ES"/>
        </w:rPr>
        <w:t> o </w:t>
      </w:r>
      <w:r w:rsidRPr="00256ECB">
        <w:rPr>
          <w:i/>
          <w:iCs/>
          <w:lang w:val="es-ES"/>
        </w:rPr>
        <w:t>ad </w:t>
      </w:r>
      <w:proofErr w:type="spellStart"/>
      <w:r w:rsidRPr="00256ECB">
        <w:rPr>
          <w:i/>
          <w:iCs/>
          <w:lang w:val="es-ES"/>
        </w:rPr>
        <w:t>networks</w:t>
      </w:r>
      <w:proofErr w:type="spellEnd"/>
      <w:r w:rsidRPr="00256ECB">
        <w:rPr>
          <w:lang w:val="es-ES"/>
        </w:rPr>
        <w:t>), que distribuyen la publicidad comportamental y ponen en contacto a los anunciantes con los editores online.</w:t>
      </w:r>
    </w:p>
    <w:p w14:paraId="5F17C330" w14:textId="77777777" w:rsidR="00256ECB" w:rsidRPr="00256ECB" w:rsidRDefault="00256ECB" w:rsidP="00256ECB">
      <w:pPr>
        <w:spacing w:before="0" w:after="200" w:line="240" w:lineRule="auto"/>
        <w:jc w:val="left"/>
        <w:rPr>
          <w:lang w:val="es-ES"/>
        </w:rPr>
      </w:pPr>
      <w:r w:rsidRPr="00256ECB">
        <w:rPr>
          <w:lang w:val="es-ES"/>
        </w:rPr>
        <w:t>Para la gestión de la publicidad comportamental también existen dos opciones básicas: </w:t>
      </w:r>
    </w:p>
    <w:p w14:paraId="2DA7E966" w14:textId="77777777" w:rsidR="00256ECB" w:rsidRPr="00256ECB" w:rsidRDefault="00256ECB" w:rsidP="00B874D9">
      <w:pPr>
        <w:numPr>
          <w:ilvl w:val="0"/>
          <w:numId w:val="28"/>
        </w:numPr>
        <w:spacing w:before="0" w:after="200" w:line="240" w:lineRule="auto"/>
        <w:rPr>
          <w:lang w:val="es-ES"/>
        </w:rPr>
      </w:pPr>
      <w:r w:rsidRPr="00256ECB">
        <w:rPr>
          <w:b/>
          <w:bCs/>
          <w:lang w:val="es-ES"/>
        </w:rPr>
        <w:t>ON SITE.</w:t>
      </w:r>
      <w:r w:rsidRPr="00256ECB">
        <w:rPr>
          <w:lang w:val="es-ES"/>
        </w:rPr>
        <w:t xml:space="preserve"> Negociación directa entre anunciante y editor online. La gestión y distribución corresponde al editor online, que debe encargarse de configurar tecnológicamente su sitio para facilitar los procesos de publicación de contenidos publicitarios en función de los distintos perfiles proporcionados por el anunciante como target. Eso significa que el editor online debe gestionar y desarrollar las cookies de rastreo, las bases de datos asociadas para elaborar perfiles y la programación necesaria para asignar contenidos a esos perfiles. A la complejidad de gestión que todo ello supone, se une la dificultad para gran parte de los editores de atraer suficiente gráfico como para llamar la atención de los anunciantes; anunciantes que se multiplican gracias a la </w:t>
      </w:r>
      <w:proofErr w:type="spellStart"/>
      <w:r w:rsidRPr="00256ECB">
        <w:rPr>
          <w:lang w:val="es-ES"/>
        </w:rPr>
        <w:t>glocalización</w:t>
      </w:r>
      <w:proofErr w:type="spellEnd"/>
      <w:r w:rsidRPr="00256ECB">
        <w:rPr>
          <w:lang w:val="es-ES"/>
        </w:rPr>
        <w:t xml:space="preserve"> (característica global y local del medio Internet).</w:t>
      </w:r>
    </w:p>
    <w:p w14:paraId="1DB1AEA5" w14:textId="77777777" w:rsidR="00256ECB" w:rsidRPr="00256ECB" w:rsidRDefault="00256ECB" w:rsidP="00B874D9">
      <w:pPr>
        <w:numPr>
          <w:ilvl w:val="0"/>
          <w:numId w:val="28"/>
        </w:numPr>
        <w:spacing w:before="0" w:after="200" w:line="240" w:lineRule="auto"/>
        <w:rPr>
          <w:lang w:val="es-ES"/>
        </w:rPr>
      </w:pPr>
      <w:r w:rsidRPr="00256ECB">
        <w:rPr>
          <w:b/>
          <w:bCs/>
          <w:lang w:val="es-ES"/>
        </w:rPr>
        <w:t>REDES PUBLICITARIAS. Las </w:t>
      </w:r>
      <w:r w:rsidRPr="00256ECB">
        <w:rPr>
          <w:i/>
          <w:iCs/>
          <w:lang w:val="es-ES"/>
        </w:rPr>
        <w:t>Ad Networks </w:t>
      </w:r>
      <w:r w:rsidRPr="00256ECB">
        <w:rPr>
          <w:lang w:val="es-ES"/>
        </w:rPr>
        <w:t>surgen precisamente para hacer frente a estas dificultades. Por una parte, representan a un gran número de editores online en las operaciones de venta de sus espacios publicitarios. Por otra, distribuyen la publicidad del anunciante en todos los espacios disponibles para ello en el conjunto de la red publicitaria. En términos cuantitativos, el gran volumen de espacios y de audiencia que maneja una red publicitaria se traduce en una multiplicación de las posibilidades de rastreo, segmentación y -finalmente- efectividad en la inserción publicitaria basada en intereses, los tres elementos clave de la publicidad comportamental. La tecnología de segmentación a través de cookies, las bases de datos y el resto de componentes y procesos de organización, gestión y control implicados son optimizados por las redes publicitarias.</w:t>
      </w:r>
    </w:p>
    <w:p w14:paraId="4485B972" w14:textId="77777777" w:rsidR="00256ECB" w:rsidRPr="00256ECB" w:rsidRDefault="00256ECB" w:rsidP="00256ECB">
      <w:pPr>
        <w:spacing w:before="0" w:after="200" w:line="240" w:lineRule="auto"/>
        <w:jc w:val="left"/>
        <w:rPr>
          <w:lang w:val="es-ES"/>
        </w:rPr>
      </w:pPr>
    </w:p>
    <w:p w14:paraId="59282B85" w14:textId="77777777" w:rsidR="00256ECB" w:rsidRPr="00256ECB" w:rsidRDefault="00256ECB" w:rsidP="00256ECB">
      <w:pPr>
        <w:pStyle w:val="Ttulo3"/>
        <w:rPr>
          <w:lang w:val="es-ES"/>
        </w:rPr>
      </w:pPr>
      <w:bookmarkStart w:id="8" w:name="_Toc447320918"/>
      <w:r w:rsidRPr="00256ECB">
        <w:rPr>
          <w:lang w:val="es-ES"/>
        </w:rPr>
        <w:t>2.3. Funcionamiento</w:t>
      </w:r>
      <w:bookmarkEnd w:id="8"/>
    </w:p>
    <w:p w14:paraId="751A76BD" w14:textId="77777777" w:rsidR="00256ECB" w:rsidRPr="00256ECB" w:rsidRDefault="00256ECB" w:rsidP="00B874D9">
      <w:pPr>
        <w:spacing w:before="0" w:after="200" w:line="240" w:lineRule="auto"/>
        <w:rPr>
          <w:lang w:val="es-ES"/>
        </w:rPr>
      </w:pPr>
      <w:r w:rsidRPr="00256ECB">
        <w:rPr>
          <w:lang w:val="es-ES"/>
        </w:rPr>
        <w:t>Partiendo de las cookies como elemento tecnológico clave para el desarrollo de la publicidad comportamental, el proceso habitual para ejecutarla con la mediación de una RED PUBLICITARIA sigue estos pasos:</w:t>
      </w:r>
    </w:p>
    <w:p w14:paraId="134A204E" w14:textId="77777777" w:rsidR="00256ECB" w:rsidRPr="00256ECB" w:rsidRDefault="00256ECB" w:rsidP="00256ECB">
      <w:pPr>
        <w:numPr>
          <w:ilvl w:val="0"/>
          <w:numId w:val="29"/>
        </w:numPr>
        <w:spacing w:before="0" w:after="200" w:line="240" w:lineRule="auto"/>
        <w:jc w:val="left"/>
        <w:rPr>
          <w:lang w:val="es-ES"/>
        </w:rPr>
      </w:pPr>
      <w:r w:rsidRPr="00256ECB">
        <w:rPr>
          <w:b/>
          <w:bCs/>
          <w:lang w:val="es-ES"/>
        </w:rPr>
        <w:t>Acceso del consumidor a Internet</w:t>
      </w:r>
      <w:r w:rsidRPr="00256ECB">
        <w:rPr>
          <w:lang w:val="es-ES"/>
        </w:rPr>
        <w:t> mediante la introducción de una URL en su navegador.</w:t>
      </w:r>
    </w:p>
    <w:p w14:paraId="1DC61CB1" w14:textId="77777777" w:rsidR="00256ECB" w:rsidRPr="00256ECB" w:rsidRDefault="00256ECB" w:rsidP="00256ECB">
      <w:pPr>
        <w:numPr>
          <w:ilvl w:val="0"/>
          <w:numId w:val="29"/>
        </w:numPr>
        <w:spacing w:before="0" w:after="200" w:line="240" w:lineRule="auto"/>
        <w:jc w:val="left"/>
        <w:rPr>
          <w:lang w:val="es-ES"/>
        </w:rPr>
      </w:pPr>
      <w:r w:rsidRPr="00256ECB">
        <w:rPr>
          <w:b/>
          <w:bCs/>
          <w:lang w:val="es-ES"/>
        </w:rPr>
        <w:t>Conexión </w:t>
      </w:r>
      <w:r w:rsidRPr="00256ECB">
        <w:rPr>
          <w:lang w:val="es-ES"/>
        </w:rPr>
        <w:t>de la web visitada por el usuario con el servidor de publicidad </w:t>
      </w:r>
      <w:r w:rsidRPr="00256ECB">
        <w:rPr>
          <w:b/>
          <w:bCs/>
          <w:i/>
          <w:iCs/>
          <w:lang w:val="es-ES"/>
        </w:rPr>
        <w:t>(Ad Server)</w:t>
      </w:r>
      <w:r w:rsidRPr="00256ECB">
        <w:rPr>
          <w:i/>
          <w:iCs/>
          <w:lang w:val="es-ES"/>
        </w:rPr>
        <w:t> </w:t>
      </w:r>
      <w:r w:rsidRPr="00256ECB">
        <w:rPr>
          <w:lang w:val="es-ES"/>
        </w:rPr>
        <w:t>de la Red Publicitaria.</w:t>
      </w:r>
    </w:p>
    <w:p w14:paraId="5447694C" w14:textId="77777777" w:rsidR="00256ECB" w:rsidRPr="00256ECB" w:rsidRDefault="00256ECB" w:rsidP="00256ECB">
      <w:pPr>
        <w:numPr>
          <w:ilvl w:val="0"/>
          <w:numId w:val="29"/>
        </w:numPr>
        <w:spacing w:before="0" w:after="200" w:line="240" w:lineRule="auto"/>
        <w:jc w:val="left"/>
        <w:rPr>
          <w:lang w:val="es-ES"/>
        </w:rPr>
      </w:pPr>
      <w:r w:rsidRPr="00256ECB">
        <w:rPr>
          <w:lang w:val="es-ES"/>
        </w:rPr>
        <w:t>El </w:t>
      </w:r>
      <w:r w:rsidRPr="00256ECB">
        <w:rPr>
          <w:i/>
          <w:iCs/>
          <w:lang w:val="es-ES"/>
        </w:rPr>
        <w:t>Ad Server</w:t>
      </w:r>
      <w:r w:rsidRPr="00256ECB">
        <w:rPr>
          <w:lang w:val="es-ES"/>
        </w:rPr>
        <w:t> envía una </w:t>
      </w:r>
      <w:r w:rsidRPr="00256ECB">
        <w:rPr>
          <w:b/>
          <w:bCs/>
          <w:lang w:val="es-ES"/>
        </w:rPr>
        <w:t>cookie de seguimiento </w:t>
      </w:r>
      <w:r w:rsidRPr="00256ECB">
        <w:rPr>
          <w:b/>
          <w:bCs/>
          <w:i/>
          <w:iCs/>
          <w:lang w:val="es-ES"/>
        </w:rPr>
        <w:t>(tracking cookie)</w:t>
      </w:r>
      <w:r w:rsidRPr="00256ECB">
        <w:rPr>
          <w:b/>
          <w:bCs/>
          <w:lang w:val="es-ES"/>
        </w:rPr>
        <w:t> </w:t>
      </w:r>
      <w:r w:rsidRPr="00256ECB">
        <w:rPr>
          <w:lang w:val="es-ES"/>
        </w:rPr>
        <w:t>al navegador del dispositivo utilizado por el usuario.</w:t>
      </w:r>
    </w:p>
    <w:p w14:paraId="529F6EE3" w14:textId="77777777" w:rsidR="00256ECB" w:rsidRPr="00256ECB" w:rsidRDefault="00256ECB" w:rsidP="00256ECB">
      <w:pPr>
        <w:numPr>
          <w:ilvl w:val="0"/>
          <w:numId w:val="29"/>
        </w:numPr>
        <w:spacing w:before="0" w:after="200" w:line="240" w:lineRule="auto"/>
        <w:jc w:val="left"/>
        <w:rPr>
          <w:lang w:val="es-ES"/>
        </w:rPr>
      </w:pPr>
      <w:r w:rsidRPr="00256ECB">
        <w:rPr>
          <w:lang w:val="es-ES"/>
        </w:rPr>
        <w:t>El </w:t>
      </w:r>
      <w:r w:rsidRPr="00256ECB">
        <w:rPr>
          <w:i/>
          <w:iCs/>
          <w:lang w:val="es-ES"/>
        </w:rPr>
        <w:t>Ad Server</w:t>
      </w:r>
      <w:r w:rsidRPr="00256ECB">
        <w:rPr>
          <w:lang w:val="es-ES"/>
        </w:rPr>
        <w:t> crea su propio </w:t>
      </w:r>
      <w:r w:rsidRPr="00256ECB">
        <w:rPr>
          <w:b/>
          <w:bCs/>
          <w:lang w:val="es-ES"/>
        </w:rPr>
        <w:t>archivo de segmentación</w:t>
      </w:r>
      <w:r w:rsidRPr="00256ECB">
        <w:rPr>
          <w:lang w:val="es-ES"/>
        </w:rPr>
        <w:t> para relacionar el perfil de navegación del usuario con un segmento de consumidores.</w:t>
      </w:r>
    </w:p>
    <w:p w14:paraId="496DD1FB" w14:textId="77777777" w:rsidR="00256ECB" w:rsidRPr="00256ECB" w:rsidRDefault="00256ECB" w:rsidP="00256ECB">
      <w:pPr>
        <w:numPr>
          <w:ilvl w:val="0"/>
          <w:numId w:val="29"/>
        </w:numPr>
        <w:spacing w:before="0" w:after="200" w:line="240" w:lineRule="auto"/>
        <w:jc w:val="left"/>
        <w:rPr>
          <w:lang w:val="es-ES"/>
        </w:rPr>
      </w:pPr>
      <w:r w:rsidRPr="00256ECB">
        <w:rPr>
          <w:lang w:val="es-ES"/>
        </w:rPr>
        <w:t>La cookie de seguimiento envía </w:t>
      </w:r>
      <w:r w:rsidRPr="00256ECB">
        <w:rPr>
          <w:b/>
          <w:bCs/>
          <w:lang w:val="es-ES"/>
        </w:rPr>
        <w:t>información constante de la navegación </w:t>
      </w:r>
      <w:r w:rsidRPr="00256ECB">
        <w:rPr>
          <w:lang w:val="es-ES"/>
        </w:rPr>
        <w:t>del usuario al </w:t>
      </w:r>
      <w:r w:rsidRPr="00256ECB">
        <w:rPr>
          <w:i/>
          <w:iCs/>
          <w:lang w:val="es-ES"/>
        </w:rPr>
        <w:t>Ad Server</w:t>
      </w:r>
      <w:r w:rsidRPr="00256ECB">
        <w:rPr>
          <w:lang w:val="es-ES"/>
        </w:rPr>
        <w:t>, que la añade también constantemente al archivo de segmentación.</w:t>
      </w:r>
    </w:p>
    <w:p w14:paraId="151D6A05" w14:textId="0DF8AA96" w:rsidR="00256ECB" w:rsidRDefault="00256ECB" w:rsidP="00256ECB">
      <w:pPr>
        <w:numPr>
          <w:ilvl w:val="0"/>
          <w:numId w:val="29"/>
        </w:numPr>
        <w:spacing w:before="0" w:after="200" w:line="240" w:lineRule="auto"/>
        <w:jc w:val="left"/>
        <w:rPr>
          <w:lang w:val="es-ES"/>
        </w:rPr>
      </w:pPr>
      <w:r w:rsidRPr="00256ECB">
        <w:rPr>
          <w:lang w:val="es-ES"/>
        </w:rPr>
        <w:lastRenderedPageBreak/>
        <w:t>El </w:t>
      </w:r>
      <w:r w:rsidRPr="00256ECB">
        <w:rPr>
          <w:i/>
          <w:iCs/>
          <w:lang w:val="es-ES"/>
        </w:rPr>
        <w:t>Ad Server</w:t>
      </w:r>
      <w:r w:rsidRPr="00256ECB">
        <w:rPr>
          <w:lang w:val="es-ES"/>
        </w:rPr>
        <w:t> determina cuál es la </w:t>
      </w:r>
      <w:r w:rsidRPr="00256ECB">
        <w:rPr>
          <w:b/>
          <w:bCs/>
          <w:lang w:val="es-ES"/>
        </w:rPr>
        <w:t>publicidad más relevante</w:t>
      </w:r>
      <w:r w:rsidRPr="00256ECB">
        <w:rPr>
          <w:lang w:val="es-ES"/>
        </w:rPr>
        <w:t> para el usuario (según los intereses deducidos o declarados y almacenados en el archivo de segmentación) y la envía en un formato estandarizado a la web que el usuario está navegando: </w:t>
      </w:r>
      <w:r w:rsidRPr="00256ECB">
        <w:rPr>
          <w:b/>
          <w:bCs/>
          <w:lang w:val="es-ES"/>
        </w:rPr>
        <w:t>al usuario se le muestra un anuncio basado en su comportamiento de navegación</w:t>
      </w:r>
      <w:r w:rsidRPr="00256ECB">
        <w:rPr>
          <w:lang w:val="es-ES"/>
        </w:rPr>
        <w:t>.</w:t>
      </w:r>
    </w:p>
    <w:p w14:paraId="17B4F4FE" w14:textId="1427661B" w:rsidR="00B874D9" w:rsidRDefault="00B874D9" w:rsidP="00B874D9">
      <w:pPr>
        <w:spacing w:before="0" w:after="200" w:line="240" w:lineRule="auto"/>
        <w:jc w:val="left"/>
        <w:rPr>
          <w:lang w:val="es-ES"/>
        </w:rPr>
      </w:pPr>
    </w:p>
    <w:p w14:paraId="4684C544" w14:textId="03DF250F" w:rsidR="00B874D9" w:rsidRDefault="00B874D9" w:rsidP="00B874D9">
      <w:pPr>
        <w:spacing w:before="0" w:after="200" w:line="240" w:lineRule="auto"/>
        <w:jc w:val="left"/>
        <w:rPr>
          <w:rFonts w:cs="Open Sans"/>
          <w:color w:val="333333"/>
          <w:shd w:val="clear" w:color="auto" w:fill="FFFFFF"/>
        </w:rPr>
      </w:pPr>
      <w:r w:rsidRPr="00B874D9">
        <w:rPr>
          <w:rFonts w:cs="Open Sans"/>
          <w:color w:val="333333"/>
          <w:shd w:val="clear" w:color="auto" w:fill="FFFFFF"/>
        </w:rPr>
        <w:t>El siguiente vídeo, realizado por IAB UK, incluido dentro de "</w:t>
      </w:r>
      <w:proofErr w:type="spellStart"/>
      <w:r w:rsidRPr="00B874D9">
        <w:fldChar w:fldCharType="begin"/>
      </w:r>
      <w:r w:rsidRPr="00B874D9">
        <w:instrText xml:space="preserve"> HYPERLINK "https://www.youronlinechoices.com/" \t "_blank" </w:instrText>
      </w:r>
      <w:r w:rsidRPr="00B874D9">
        <w:fldChar w:fldCharType="separate"/>
      </w:r>
      <w:r w:rsidRPr="00B874D9">
        <w:rPr>
          <w:rStyle w:val="Hipervnculo"/>
          <w:rFonts w:cs="Open Sans"/>
          <w:color w:val="CB0017"/>
          <w:shd w:val="clear" w:color="auto" w:fill="FFFFFF"/>
        </w:rPr>
        <w:t>YourOnlineChoices</w:t>
      </w:r>
      <w:proofErr w:type="spellEnd"/>
      <w:r w:rsidRPr="00B874D9">
        <w:rPr>
          <w:rStyle w:val="Hipervnculo"/>
          <w:rFonts w:cs="Open Sans"/>
          <w:color w:val="CB0017"/>
          <w:shd w:val="clear" w:color="auto" w:fill="FFFFFF"/>
        </w:rPr>
        <w:t xml:space="preserve">, a guide to online </w:t>
      </w:r>
      <w:proofErr w:type="spellStart"/>
      <w:r w:rsidRPr="00B874D9">
        <w:rPr>
          <w:rStyle w:val="Hipervnculo"/>
          <w:rFonts w:cs="Open Sans"/>
          <w:color w:val="CB0017"/>
          <w:shd w:val="clear" w:color="auto" w:fill="FFFFFF"/>
        </w:rPr>
        <w:t>behavioural</w:t>
      </w:r>
      <w:proofErr w:type="spellEnd"/>
      <w:r w:rsidRPr="00B874D9">
        <w:rPr>
          <w:rStyle w:val="Hipervnculo"/>
          <w:rFonts w:cs="Open Sans"/>
          <w:color w:val="CB0017"/>
          <w:shd w:val="clear" w:color="auto" w:fill="FFFFFF"/>
        </w:rPr>
        <w:t xml:space="preserve"> </w:t>
      </w:r>
      <w:proofErr w:type="spellStart"/>
      <w:r w:rsidRPr="00B874D9">
        <w:rPr>
          <w:rStyle w:val="Hipervnculo"/>
          <w:rFonts w:cs="Open Sans"/>
          <w:color w:val="CB0017"/>
          <w:shd w:val="clear" w:color="auto" w:fill="FFFFFF"/>
        </w:rPr>
        <w:t>advertising</w:t>
      </w:r>
      <w:proofErr w:type="spellEnd"/>
      <w:r w:rsidRPr="00B874D9">
        <w:fldChar w:fldCharType="end"/>
      </w:r>
      <w:r w:rsidRPr="00B874D9">
        <w:rPr>
          <w:rFonts w:cs="Open Sans"/>
          <w:color w:val="333333"/>
          <w:shd w:val="clear" w:color="auto" w:fill="FFFFFF"/>
        </w:rPr>
        <w:t>", ilustra el funcionamiento de la Publicidad Comportamental:</w:t>
      </w:r>
    </w:p>
    <w:p w14:paraId="229D52EB" w14:textId="0882CA21" w:rsidR="00B874D9" w:rsidRDefault="00B874D9" w:rsidP="00B874D9">
      <w:pPr>
        <w:spacing w:before="0" w:after="200" w:line="240" w:lineRule="auto"/>
        <w:jc w:val="left"/>
        <w:rPr>
          <w:rFonts w:cs="Open Sans"/>
          <w:color w:val="333333"/>
          <w:shd w:val="clear" w:color="auto" w:fill="FFFFFF"/>
        </w:rPr>
      </w:pPr>
    </w:p>
    <w:p w14:paraId="1C9115C7" w14:textId="04FD3934" w:rsidR="00B874D9" w:rsidRDefault="00B874D9" w:rsidP="00B874D9">
      <w:pPr>
        <w:spacing w:before="0" w:after="200" w:line="240" w:lineRule="auto"/>
        <w:jc w:val="left"/>
        <w:rPr>
          <w:rFonts w:cs="Open Sans"/>
          <w:color w:val="333333"/>
          <w:shd w:val="clear" w:color="auto" w:fill="FFFFFF"/>
        </w:rPr>
      </w:pPr>
    </w:p>
    <w:p w14:paraId="0188456E" w14:textId="7ED41EDE" w:rsidR="00B874D9" w:rsidRDefault="00B874D9" w:rsidP="00B874D9">
      <w:pPr>
        <w:spacing w:before="0" w:after="200" w:line="240" w:lineRule="auto"/>
        <w:jc w:val="left"/>
        <w:rPr>
          <w:rFonts w:cs="Open Sans"/>
          <w:color w:val="333333"/>
          <w:shd w:val="clear" w:color="auto" w:fill="FFFFFF"/>
        </w:rPr>
      </w:pPr>
      <w:r>
        <w:rPr>
          <w:noProof/>
        </w:rPr>
        <w:drawing>
          <wp:inline distT="0" distB="0" distL="0" distR="0" wp14:anchorId="2AB12FF3" wp14:editId="2F58BB9B">
            <wp:extent cx="6122035" cy="3423285"/>
            <wp:effectExtent l="0" t="0" r="0" b="5715"/>
            <wp:docPr id="32" name="Imagen 32" descr="Interfaz de usuario gráfica, Aplicación&#10;&#10;Descripción generada automáticamen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Aplicación&#10;&#10;Descripción generada automáticamente">
                      <a:hlinkClick r:id="rId21"/>
                    </pic:cNvPr>
                    <pic:cNvPicPr/>
                  </pic:nvPicPr>
                  <pic:blipFill>
                    <a:blip r:embed="rId22"/>
                    <a:stretch>
                      <a:fillRect/>
                    </a:stretch>
                  </pic:blipFill>
                  <pic:spPr>
                    <a:xfrm>
                      <a:off x="0" y="0"/>
                      <a:ext cx="6122035" cy="3423285"/>
                    </a:xfrm>
                    <a:prstGeom prst="rect">
                      <a:avLst/>
                    </a:prstGeom>
                  </pic:spPr>
                </pic:pic>
              </a:graphicData>
            </a:graphic>
          </wp:inline>
        </w:drawing>
      </w:r>
    </w:p>
    <w:p w14:paraId="111CF755" w14:textId="77777777" w:rsidR="00B874D9" w:rsidRPr="00B874D9" w:rsidRDefault="00B874D9" w:rsidP="00B874D9">
      <w:pPr>
        <w:spacing w:before="0" w:after="200" w:line="240" w:lineRule="auto"/>
        <w:jc w:val="left"/>
        <w:rPr>
          <w:lang w:val="es-ES"/>
        </w:rPr>
      </w:pPr>
    </w:p>
    <w:p w14:paraId="24790182" w14:textId="77777777" w:rsidR="00256ECB" w:rsidRPr="00256ECB" w:rsidRDefault="00256ECB" w:rsidP="00256ECB">
      <w:pPr>
        <w:spacing w:before="0" w:after="200" w:line="240" w:lineRule="auto"/>
        <w:jc w:val="left"/>
        <w:rPr>
          <w:lang w:val="es-ES"/>
        </w:rPr>
      </w:pPr>
      <w:r w:rsidRPr="00256ECB">
        <w:rPr>
          <w:lang w:val="es-ES"/>
        </w:rPr>
        <w:t> </w:t>
      </w:r>
    </w:p>
    <w:p w14:paraId="513B9AD6" w14:textId="77777777" w:rsidR="00256ECB" w:rsidRPr="00256ECB" w:rsidRDefault="00256ECB" w:rsidP="00256ECB">
      <w:pPr>
        <w:pStyle w:val="Ttulo3"/>
        <w:rPr>
          <w:lang w:val="es-ES"/>
        </w:rPr>
      </w:pPr>
      <w:bookmarkStart w:id="9" w:name="_Toc447320919"/>
      <w:r w:rsidRPr="00256ECB">
        <w:rPr>
          <w:lang w:val="es-ES"/>
        </w:rPr>
        <w:t>2.4. Regulación</w:t>
      </w:r>
      <w:bookmarkEnd w:id="9"/>
    </w:p>
    <w:p w14:paraId="76AFEFF0" w14:textId="77777777" w:rsidR="00256ECB" w:rsidRPr="00256ECB" w:rsidRDefault="00256ECB" w:rsidP="00256ECB">
      <w:pPr>
        <w:spacing w:before="0" w:after="200" w:line="240" w:lineRule="auto"/>
        <w:jc w:val="left"/>
        <w:rPr>
          <w:lang w:val="es-ES"/>
        </w:rPr>
      </w:pPr>
      <w:r w:rsidRPr="00256ECB">
        <w:rPr>
          <w:lang w:val="es-ES"/>
        </w:rPr>
        <w:t>Como ya hemos comentado en el apartado dedicado a las cookies, la privacidad de los usuarios de Internet es un elemento clave en su relación con los anunciantes en la publicidad selectiva y más intensamente en la comportamental. Esta importancia justifica, por un lado, la obligación de atender al marco legal relacionado; y por otro, la necesidad de establecer unos principios éticos que permitan situar las ventajas de la publicidad comportamental por encima de la percepción de esta práctica como invasiva.</w:t>
      </w:r>
    </w:p>
    <w:p w14:paraId="5694AF1D" w14:textId="77777777" w:rsidR="00256ECB" w:rsidRPr="00256ECB" w:rsidRDefault="00256ECB" w:rsidP="00256ECB">
      <w:pPr>
        <w:spacing w:before="0" w:after="200" w:line="240" w:lineRule="auto"/>
        <w:jc w:val="left"/>
        <w:rPr>
          <w:lang w:val="es-ES"/>
        </w:rPr>
      </w:pPr>
      <w:r w:rsidRPr="00256ECB">
        <w:rPr>
          <w:lang w:val="es-ES"/>
        </w:rPr>
        <w:t>En cuanto al MARCO LEGAL, tanto en Europa como en España el derecho fundamental relacionado que se protege es la PRIVACIDAD, focalizada en dos principios básicos:</w:t>
      </w:r>
    </w:p>
    <w:p w14:paraId="210EDF27" w14:textId="77777777" w:rsidR="00256ECB" w:rsidRPr="00256ECB" w:rsidRDefault="00256ECB" w:rsidP="00256ECB">
      <w:pPr>
        <w:numPr>
          <w:ilvl w:val="0"/>
          <w:numId w:val="30"/>
        </w:numPr>
        <w:spacing w:before="0" w:after="200" w:line="240" w:lineRule="auto"/>
        <w:jc w:val="left"/>
        <w:rPr>
          <w:lang w:val="es-ES"/>
        </w:rPr>
      </w:pPr>
      <w:r w:rsidRPr="00256ECB">
        <w:rPr>
          <w:lang w:val="es-ES"/>
        </w:rPr>
        <w:t>Recogida y tratamiento de</w:t>
      </w:r>
      <w:r w:rsidRPr="00256ECB">
        <w:rPr>
          <w:b/>
          <w:bCs/>
          <w:lang w:val="es-ES"/>
        </w:rPr>
        <w:t> datos de carácter personal</w:t>
      </w:r>
    </w:p>
    <w:p w14:paraId="5293990F" w14:textId="3EC71E16" w:rsidR="00256ECB" w:rsidRDefault="00256ECB" w:rsidP="00256ECB">
      <w:pPr>
        <w:numPr>
          <w:ilvl w:val="0"/>
          <w:numId w:val="30"/>
        </w:numPr>
        <w:spacing w:before="0" w:after="200" w:line="240" w:lineRule="auto"/>
        <w:jc w:val="left"/>
        <w:rPr>
          <w:lang w:val="es-ES"/>
        </w:rPr>
      </w:pPr>
      <w:r w:rsidRPr="00256ECB">
        <w:rPr>
          <w:b/>
          <w:bCs/>
          <w:lang w:val="es-ES"/>
        </w:rPr>
        <w:t>Intimidad </w:t>
      </w:r>
      <w:r w:rsidRPr="00256ECB">
        <w:rPr>
          <w:lang w:val="es-ES"/>
        </w:rPr>
        <w:t>de las </w:t>
      </w:r>
      <w:r w:rsidRPr="00256ECB">
        <w:rPr>
          <w:b/>
          <w:bCs/>
          <w:lang w:val="es-ES"/>
        </w:rPr>
        <w:t>comunicaciones </w:t>
      </w:r>
      <w:r w:rsidRPr="00256ECB">
        <w:rPr>
          <w:lang w:val="es-ES"/>
        </w:rPr>
        <w:t>electrónicas</w:t>
      </w:r>
    </w:p>
    <w:p w14:paraId="77D9FD38" w14:textId="6AAB6AED" w:rsidR="00471675" w:rsidRPr="00256ECB" w:rsidRDefault="00471675" w:rsidP="00471675">
      <w:pPr>
        <w:spacing w:before="0" w:after="200" w:line="240" w:lineRule="auto"/>
        <w:rPr>
          <w:lang w:val="es-ES"/>
        </w:rPr>
      </w:pPr>
      <w:r w:rsidRPr="00471675">
        <w:rPr>
          <w:lang w:val="es-ES"/>
        </w:rPr>
        <w:lastRenderedPageBreak/>
        <w:t xml:space="preserve">Desde mayo de 2018, la legislación aplicable en España es el nuevo Reglamento General de Protección de Datos (RGPD), que modifica algunos aspectos del régimen </w:t>
      </w:r>
      <w:r w:rsidRPr="00471675">
        <w:rPr>
          <w:lang w:val="es-ES"/>
        </w:rPr>
        <w:t>general actual</w:t>
      </w:r>
      <w:r w:rsidRPr="00471675">
        <w:rPr>
          <w:lang w:val="es-ES"/>
        </w:rPr>
        <w:t xml:space="preserve"> y contiene nuevas obligaciones que deben ser analizadas y revisadas en cada contexto profesional y empresarial.</w:t>
      </w:r>
    </w:p>
    <w:p w14:paraId="0363AFA4" w14:textId="4D31F584" w:rsidR="00256ECB" w:rsidRDefault="00256ECB" w:rsidP="00256ECB">
      <w:pPr>
        <w:spacing w:before="0" w:after="200" w:line="240" w:lineRule="auto"/>
        <w:jc w:val="left"/>
        <w:rPr>
          <w:lang w:val="es-ES"/>
        </w:rPr>
      </w:pPr>
      <w:r w:rsidRPr="00256ECB">
        <w:rPr>
          <w:lang w:val="es-ES"/>
        </w:rPr>
        <w:t>A partir de estos principios, y en un contexto en el que cobra una gran importancia la autorregulación llevada a cabo por los principales actores del sector, podemos hablar de un marco normativo y ético que afecta a la publicidad comportamental en particular, y a la publicidad selectiva en general, y que se centra fundamentalmente en la figura tecnológica que les sirve de base: las COOKIES.</w:t>
      </w:r>
    </w:p>
    <w:p w14:paraId="10A4A69E" w14:textId="1798B0D3" w:rsidR="00471675" w:rsidRDefault="00471675" w:rsidP="00256ECB">
      <w:pPr>
        <w:spacing w:before="0" w:after="200" w:line="240" w:lineRule="auto"/>
        <w:jc w:val="left"/>
        <w:rPr>
          <w:lang w:val="es-ES"/>
        </w:rPr>
      </w:pPr>
    </w:p>
    <w:p w14:paraId="43D8A84F" w14:textId="77777777" w:rsidR="00471675" w:rsidRPr="00471675" w:rsidRDefault="00471675" w:rsidP="00471675">
      <w:pPr>
        <w:pStyle w:val="NormalWeb"/>
        <w:spacing w:before="0" w:beforeAutospacing="0"/>
        <w:jc w:val="both"/>
        <w:rPr>
          <w:rFonts w:asciiTheme="minorHAnsi" w:hAnsiTheme="minorHAnsi"/>
        </w:rPr>
      </w:pPr>
      <w:r w:rsidRPr="00471675">
        <w:rPr>
          <w:rFonts w:asciiTheme="minorHAnsi" w:hAnsiTheme="minorHAnsi"/>
        </w:rPr>
        <w:t>La Agencia Española de Protección de Datos ha creado el canal </w:t>
      </w:r>
      <w:hyperlink r:id="rId23" w:tgtFrame="_blank" w:history="1">
        <w:r w:rsidRPr="00471675">
          <w:rPr>
            <w:rStyle w:val="Hipervnculo"/>
            <w:rFonts w:asciiTheme="minorHAnsi" w:hAnsiTheme="minorHAnsi"/>
            <w:color w:val="CB0017"/>
          </w:rPr>
          <w:t>INFORMA_RGPD</w:t>
        </w:r>
      </w:hyperlink>
      <w:r w:rsidRPr="00471675">
        <w:rPr>
          <w:rFonts w:asciiTheme="minorHAnsi" w:hAnsiTheme="minorHAnsi"/>
        </w:rPr>
        <w:t>, que tiene como finalidad prestar soporte en las dudas y cuestiones que se deriven de la aplicación del RGPD.</w:t>
      </w:r>
    </w:p>
    <w:p w14:paraId="69BDC772" w14:textId="77777777" w:rsidR="00471675" w:rsidRPr="00471675" w:rsidRDefault="00471675" w:rsidP="00471675">
      <w:pPr>
        <w:pStyle w:val="NormalWeb"/>
        <w:spacing w:before="0" w:beforeAutospacing="0"/>
        <w:jc w:val="both"/>
        <w:rPr>
          <w:rFonts w:asciiTheme="minorHAnsi" w:hAnsiTheme="minorHAnsi"/>
        </w:rPr>
      </w:pPr>
      <w:r w:rsidRPr="00471675">
        <w:rPr>
          <w:rFonts w:asciiTheme="minorHAnsi" w:hAnsiTheme="minorHAnsi"/>
        </w:rPr>
        <w:t>Por otro lado, se han publicado también determinados documentos de apoyo para la implantación del RGPD en las empresas, destacando la</w:t>
      </w:r>
      <w:hyperlink r:id="rId24" w:tgtFrame="_blank" w:history="1">
        <w:r w:rsidRPr="00471675">
          <w:rPr>
            <w:rStyle w:val="Hipervnculo"/>
            <w:rFonts w:asciiTheme="minorHAnsi" w:hAnsiTheme="minorHAnsi"/>
            <w:color w:val="CB0017"/>
          </w:rPr>
          <w:t> Guía del Reglamento General de Protección de Datos para Responsables de Tratamiento,</w:t>
        </w:r>
      </w:hyperlink>
      <w:r w:rsidRPr="00471675">
        <w:rPr>
          <w:rFonts w:asciiTheme="minorHAnsi" w:hAnsiTheme="minorHAnsi"/>
        </w:rPr>
        <w:t xml:space="preserve"> que señala dos elementos de carácter general como la mayor innovación de la nueva normativa, el principio de responsabilidad </w:t>
      </w:r>
      <w:proofErr w:type="gramStart"/>
      <w:r w:rsidRPr="00471675">
        <w:rPr>
          <w:rFonts w:asciiTheme="minorHAnsi" w:hAnsiTheme="minorHAnsi"/>
        </w:rPr>
        <w:t>proactiva  y</w:t>
      </w:r>
      <w:proofErr w:type="gramEnd"/>
      <w:r w:rsidRPr="00471675">
        <w:rPr>
          <w:rFonts w:asciiTheme="minorHAnsi" w:hAnsiTheme="minorHAnsi"/>
        </w:rPr>
        <w:t xml:space="preserve"> el enfoque de riesgo:</w:t>
      </w:r>
    </w:p>
    <w:p w14:paraId="30995E12" w14:textId="77777777" w:rsidR="00471675" w:rsidRPr="00471675" w:rsidRDefault="00471675" w:rsidP="00471675">
      <w:pPr>
        <w:pStyle w:val="NormalWeb"/>
        <w:spacing w:before="0" w:beforeAutospacing="0"/>
        <w:jc w:val="both"/>
        <w:rPr>
          <w:rFonts w:asciiTheme="minorHAnsi" w:hAnsiTheme="minorHAnsi"/>
        </w:rPr>
      </w:pPr>
    </w:p>
    <w:p w14:paraId="06BAA379" w14:textId="77777777" w:rsidR="00471675" w:rsidRPr="00471675" w:rsidRDefault="00471675" w:rsidP="00471675">
      <w:pPr>
        <w:pStyle w:val="NormalWeb"/>
        <w:numPr>
          <w:ilvl w:val="0"/>
          <w:numId w:val="37"/>
        </w:numPr>
        <w:spacing w:before="0" w:beforeAutospacing="0"/>
        <w:jc w:val="both"/>
        <w:outlineLvl w:val="5"/>
        <w:rPr>
          <w:rFonts w:asciiTheme="minorHAnsi" w:hAnsiTheme="minorHAnsi"/>
        </w:rPr>
      </w:pPr>
      <w:r w:rsidRPr="00471675">
        <w:rPr>
          <w:rFonts w:asciiTheme="minorHAnsi" w:hAnsiTheme="minorHAnsi"/>
        </w:rPr>
        <w:t>Responsabilidad proactiva. Según el RGPD, se trata de la necesidad de que el responsable del tratamiento aplique las medidas técnicas y organizativas apropiadas a fin de garantizar y poder demostrar que el tratamiento es conforme con el Reglamento.</w:t>
      </w:r>
    </w:p>
    <w:p w14:paraId="411DFEA5" w14:textId="77777777" w:rsidR="00471675" w:rsidRPr="00471675" w:rsidRDefault="00471675" w:rsidP="00471675">
      <w:pPr>
        <w:pStyle w:val="NormalWeb"/>
        <w:numPr>
          <w:ilvl w:val="0"/>
          <w:numId w:val="38"/>
        </w:numPr>
        <w:spacing w:before="0" w:beforeAutospacing="0"/>
        <w:jc w:val="both"/>
        <w:outlineLvl w:val="5"/>
        <w:rPr>
          <w:rFonts w:asciiTheme="minorHAnsi" w:hAnsiTheme="minorHAnsi"/>
        </w:rPr>
      </w:pPr>
      <w:r w:rsidRPr="00471675">
        <w:rPr>
          <w:rFonts w:asciiTheme="minorHAnsi" w:hAnsiTheme="minorHAnsi"/>
        </w:rPr>
        <w:t xml:space="preserve">Enfoque de riesgo. Las medidas dirigidas a garantizar el cumplimiento del RGPD deben tener en cuenta la naturaleza, el ámbito, el contexto y los fines del </w:t>
      </w:r>
      <w:proofErr w:type="gramStart"/>
      <w:r w:rsidRPr="00471675">
        <w:rPr>
          <w:rFonts w:asciiTheme="minorHAnsi" w:hAnsiTheme="minorHAnsi"/>
        </w:rPr>
        <w:t>tratamiento</w:t>
      </w:r>
      <w:proofErr w:type="gramEnd"/>
      <w:r w:rsidRPr="00471675">
        <w:rPr>
          <w:rFonts w:asciiTheme="minorHAnsi" w:hAnsiTheme="minorHAnsi"/>
        </w:rPr>
        <w:t xml:space="preserve"> así como el riesgo para los derechos y las libertades de las personas.</w:t>
      </w:r>
    </w:p>
    <w:p w14:paraId="36BEE7CB" w14:textId="77777777" w:rsidR="00471675" w:rsidRPr="00471675" w:rsidRDefault="00471675" w:rsidP="00471675">
      <w:r w:rsidRPr="00471675">
        <w:br/>
      </w:r>
    </w:p>
    <w:p w14:paraId="54CF2725" w14:textId="34492B24" w:rsidR="00471675" w:rsidRPr="00471675" w:rsidRDefault="00471675" w:rsidP="00471675">
      <w:pPr>
        <w:pStyle w:val="NormalWeb"/>
        <w:spacing w:before="0" w:beforeAutospacing="0"/>
        <w:jc w:val="both"/>
        <w:rPr>
          <w:rFonts w:asciiTheme="minorHAnsi" w:hAnsiTheme="minorHAnsi"/>
        </w:rPr>
      </w:pPr>
      <w:r w:rsidRPr="00471675">
        <w:rPr>
          <w:rFonts w:asciiTheme="minorHAnsi" w:hAnsiTheme="minorHAnsi"/>
        </w:rPr>
        <w:t xml:space="preserve">No podemos olvidar ESPECIALMENTE, </w:t>
      </w:r>
      <w:r w:rsidRPr="00471675">
        <w:rPr>
          <w:rFonts w:asciiTheme="minorHAnsi" w:hAnsiTheme="minorHAnsi"/>
        </w:rPr>
        <w:t>que,</w:t>
      </w:r>
      <w:r w:rsidRPr="00471675">
        <w:rPr>
          <w:rFonts w:asciiTheme="minorHAnsi" w:hAnsiTheme="minorHAnsi"/>
        </w:rPr>
        <w:t xml:space="preserve"> en el nuevo reglamento, el consentimiento debe ser INEQUÍVOCO (aquel que se ha prestado mediante una manifestación del usuario o mediante una acción informativa), no siendo válido el consentimiento por omisión o de forma tácita. Además, en determinadas situaciones, el consentimiento deberá ser EXPLÍCITO (tratamiento de datos sensibles, adopción de decisiones automatizadas y transferencias internacionales). Un consentimiento puede ser INEQUÍVOCO, y otorgarse de manera implícita, por </w:t>
      </w:r>
      <w:proofErr w:type="gramStart"/>
      <w:r w:rsidRPr="00471675">
        <w:rPr>
          <w:rFonts w:asciiTheme="minorHAnsi" w:hAnsiTheme="minorHAnsi"/>
        </w:rPr>
        <w:t>ejemplo</w:t>
      </w:r>
      <w:proofErr w:type="gramEnd"/>
      <w:r w:rsidRPr="00471675">
        <w:rPr>
          <w:rFonts w:asciiTheme="minorHAnsi" w:hAnsiTheme="minorHAnsi"/>
        </w:rPr>
        <w:t xml:space="preserve"> cuando el usuario continúa navegando por una web aceptando que se utilicen cookies para monitorizar la navegación (Extraído de "Guía RGPD para responsables de tratamiento").</w:t>
      </w:r>
    </w:p>
    <w:p w14:paraId="57C455AF" w14:textId="77777777" w:rsidR="00471675" w:rsidRPr="00256ECB" w:rsidRDefault="00471675" w:rsidP="00256ECB">
      <w:pPr>
        <w:spacing w:before="0" w:after="200" w:line="240" w:lineRule="auto"/>
        <w:jc w:val="left"/>
        <w:rPr>
          <w:lang w:val="es-ES"/>
        </w:rPr>
      </w:pPr>
    </w:p>
    <w:p w14:paraId="60B4B6BB" w14:textId="77777777" w:rsidR="00256ECB" w:rsidRDefault="00256ECB" w:rsidP="00676F93">
      <w:pPr>
        <w:spacing w:before="0" w:after="200" w:line="240" w:lineRule="auto"/>
        <w:jc w:val="left"/>
      </w:pPr>
    </w:p>
    <w:p w14:paraId="5E1DBF9D" w14:textId="7608C09E" w:rsidR="003E674C" w:rsidRDefault="003E674C" w:rsidP="0095084A">
      <w:pPr>
        <w:spacing w:before="0" w:after="200" w:line="240" w:lineRule="auto"/>
        <w:jc w:val="left"/>
      </w:pPr>
    </w:p>
    <w:p w14:paraId="48D2649C" w14:textId="4A6A8E36" w:rsidR="00471675" w:rsidRDefault="00471675" w:rsidP="0095084A">
      <w:pPr>
        <w:spacing w:before="0" w:after="200" w:line="240" w:lineRule="auto"/>
        <w:jc w:val="left"/>
      </w:pPr>
    </w:p>
    <w:p w14:paraId="74DE89C7" w14:textId="0008DF0C" w:rsidR="00471675" w:rsidRDefault="00471675" w:rsidP="0095084A">
      <w:pPr>
        <w:spacing w:before="0" w:after="200" w:line="240" w:lineRule="auto"/>
        <w:jc w:val="left"/>
      </w:pPr>
    </w:p>
    <w:p w14:paraId="6F61768B" w14:textId="74DB80BA" w:rsidR="00471675" w:rsidRDefault="00471675" w:rsidP="0095084A">
      <w:pPr>
        <w:spacing w:before="0" w:after="200" w:line="240" w:lineRule="auto"/>
        <w:jc w:val="left"/>
      </w:pPr>
    </w:p>
    <w:p w14:paraId="23E65CC7" w14:textId="77777777" w:rsidR="00471675" w:rsidRDefault="00471675" w:rsidP="0095084A">
      <w:pPr>
        <w:spacing w:before="0" w:after="200" w:line="240" w:lineRule="auto"/>
        <w:jc w:val="left"/>
      </w:pPr>
    </w:p>
    <w:p w14:paraId="23098E19" w14:textId="424DB7F4" w:rsidR="00256ECB" w:rsidRDefault="00256ECB" w:rsidP="00256ECB">
      <w:pPr>
        <w:pStyle w:val="Ttulo2"/>
      </w:pPr>
      <w:bookmarkStart w:id="10" w:name="_Toc447320921"/>
      <w:r>
        <w:t xml:space="preserve">3. </w:t>
      </w:r>
      <w:r w:rsidR="007369D7">
        <w:t>BUSCADORES Y PUBLICIDAD: PRINCIPIOS BÁSICOS</w:t>
      </w:r>
      <w:bookmarkEnd w:id="10"/>
    </w:p>
    <w:p w14:paraId="3C739AFD" w14:textId="77777777" w:rsidR="007369D7" w:rsidRDefault="007369D7" w:rsidP="007369D7">
      <w:pPr>
        <w:spacing w:before="0" w:after="200" w:line="240" w:lineRule="auto"/>
        <w:jc w:val="left"/>
      </w:pPr>
      <w:r>
        <w:t xml:space="preserve">Una de las principales aportaciones de Internet al Marketing es la posibilidad de implementar planes y ejecutar campañas centrados en el siguiente proceso de consumo de productos y servicios, en el que el usuario: </w:t>
      </w:r>
    </w:p>
    <w:p w14:paraId="3A0DB586" w14:textId="77777777" w:rsidR="007369D7" w:rsidRDefault="007369D7" w:rsidP="007369D7">
      <w:pPr>
        <w:spacing w:before="0" w:after="200" w:line="240" w:lineRule="auto"/>
        <w:jc w:val="left"/>
      </w:pPr>
    </w:p>
    <w:p w14:paraId="3AF9B8CF" w14:textId="77777777" w:rsidR="007369D7" w:rsidRDefault="007369D7" w:rsidP="007369D7">
      <w:pPr>
        <w:spacing w:before="0" w:after="200" w:line="240" w:lineRule="auto"/>
        <w:jc w:val="left"/>
      </w:pPr>
      <w:r>
        <w:t>BUSCA &gt; ENCUENTRA &gt; COMPRA</w:t>
      </w:r>
    </w:p>
    <w:p w14:paraId="1933C2F4" w14:textId="77777777" w:rsidR="007369D7" w:rsidRDefault="007369D7" w:rsidP="007369D7">
      <w:pPr>
        <w:spacing w:before="0" w:after="200" w:line="240" w:lineRule="auto"/>
        <w:jc w:val="left"/>
      </w:pPr>
    </w:p>
    <w:p w14:paraId="71CAD7BD" w14:textId="77777777" w:rsidR="007369D7" w:rsidRDefault="007369D7" w:rsidP="007369D7">
      <w:pPr>
        <w:spacing w:before="0" w:after="200" w:line="240" w:lineRule="auto"/>
        <w:jc w:val="left"/>
      </w:pPr>
    </w:p>
    <w:p w14:paraId="0DC36A58" w14:textId="351641DE" w:rsidR="007369D7" w:rsidRDefault="007369D7" w:rsidP="007369D7">
      <w:pPr>
        <w:spacing w:before="0" w:after="200" w:line="240" w:lineRule="auto"/>
        <w:jc w:val="left"/>
      </w:pPr>
      <w:r>
        <w:t>Los buscadores de Internet se revelan como un instrumento óptimo para que el consumidor se sitúe a un paso de la compra, pero la alta concurrencia de anunciantes y editores en este mercado de la atención hace que no solo no sea suficiente con estar donde el usuario pueda encontrarle, sino imprescindible estar allí antes y mejor situado (posicionado).</w:t>
      </w:r>
    </w:p>
    <w:p w14:paraId="31E9A5FC" w14:textId="6B918132" w:rsidR="005F49CB" w:rsidRDefault="005F49CB" w:rsidP="007369D7">
      <w:pPr>
        <w:spacing w:before="0" w:after="200" w:line="240" w:lineRule="auto"/>
        <w:jc w:val="left"/>
      </w:pPr>
    </w:p>
    <w:p w14:paraId="186F7395" w14:textId="77777777" w:rsidR="005F49CB" w:rsidRDefault="005F49CB" w:rsidP="005F49CB">
      <w:pPr>
        <w:pStyle w:val="Ttulo5"/>
        <w:shd w:val="clear" w:color="auto" w:fill="FFFFFF"/>
        <w:spacing w:before="150" w:after="150"/>
        <w:rPr>
          <w:rFonts w:ascii="Oswald" w:hAnsi="Oswald"/>
          <w:color w:val="333333"/>
        </w:rPr>
      </w:pPr>
      <w:r>
        <w:rPr>
          <w:rStyle w:val="Textoennegrita"/>
          <w:rFonts w:ascii="Oswald" w:hAnsi="Oswald"/>
          <w:b w:val="0"/>
          <w:bCs w:val="0"/>
          <w:color w:val="333333"/>
        </w:rPr>
        <w:t>Vamos a intentar comprender los principales conceptos relacionados con los buscadores: Posicionamiento web, SEO, Palabras-Clave y SEM.</w:t>
      </w:r>
    </w:p>
    <w:p w14:paraId="48165466" w14:textId="77777777" w:rsidR="005F49CB" w:rsidRDefault="005F49CB" w:rsidP="007369D7">
      <w:pPr>
        <w:spacing w:before="0" w:after="200" w:line="240" w:lineRule="auto"/>
        <w:jc w:val="left"/>
      </w:pPr>
    </w:p>
    <w:p w14:paraId="3948B585" w14:textId="4702E62F" w:rsidR="00471675" w:rsidRDefault="005F49CB" w:rsidP="005F49CB">
      <w:pPr>
        <w:spacing w:before="0" w:after="200" w:line="240" w:lineRule="auto"/>
        <w:jc w:val="center"/>
      </w:pPr>
      <w:r>
        <w:rPr>
          <w:noProof/>
        </w:rPr>
        <w:drawing>
          <wp:inline distT="0" distB="0" distL="0" distR="0" wp14:anchorId="554565A6" wp14:editId="62598392">
            <wp:extent cx="5653377" cy="3352973"/>
            <wp:effectExtent l="0" t="0" r="5080" b="0"/>
            <wp:docPr id="34" name="Imagen 34" descr="Imagen de la pantalla de un celular con la imagen de un hombre&#10;&#10;Descripción generada automáticamente con confianza medi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de la pantalla de un celular con la imagen de un hombre&#10;&#10;Descripción generada automáticamente con confianza media">
                      <a:hlinkClick r:id="rId25"/>
                    </pic:cNvPr>
                    <pic:cNvPicPr/>
                  </pic:nvPicPr>
                  <pic:blipFill>
                    <a:blip r:embed="rId26"/>
                    <a:stretch>
                      <a:fillRect/>
                    </a:stretch>
                  </pic:blipFill>
                  <pic:spPr>
                    <a:xfrm>
                      <a:off x="0" y="0"/>
                      <a:ext cx="5656474" cy="3354810"/>
                    </a:xfrm>
                    <a:prstGeom prst="rect">
                      <a:avLst/>
                    </a:prstGeom>
                  </pic:spPr>
                </pic:pic>
              </a:graphicData>
            </a:graphic>
          </wp:inline>
        </w:drawing>
      </w:r>
    </w:p>
    <w:p w14:paraId="409D233C" w14:textId="61BD47CD" w:rsidR="00256ECB" w:rsidRDefault="007369D7" w:rsidP="007369D7">
      <w:pPr>
        <w:spacing w:before="0" w:after="200" w:line="240" w:lineRule="auto"/>
        <w:jc w:val="left"/>
      </w:pPr>
      <w:r>
        <w:t xml:space="preserve">El </w:t>
      </w:r>
      <w:r w:rsidR="007853B3">
        <w:t>anterior</w:t>
      </w:r>
      <w:r>
        <w:t xml:space="preserve"> vídeo resume los conceptos básicos relacionados con el posicionamiento web y sintetiza su funcionamiento como herramienta publicitaria:</w:t>
      </w:r>
    </w:p>
    <w:p w14:paraId="31473CA2" w14:textId="77777777" w:rsidR="007369D7" w:rsidRDefault="007369D7" w:rsidP="007369D7">
      <w:pPr>
        <w:spacing w:before="0" w:after="200" w:line="240" w:lineRule="auto"/>
        <w:jc w:val="left"/>
      </w:pPr>
    </w:p>
    <w:p w14:paraId="4C9F9FCC" w14:textId="77777777" w:rsidR="007369D7" w:rsidRDefault="007369D7" w:rsidP="007369D7">
      <w:pPr>
        <w:spacing w:before="0" w:after="200" w:line="240" w:lineRule="auto"/>
        <w:jc w:val="left"/>
      </w:pPr>
    </w:p>
    <w:p w14:paraId="739981F1" w14:textId="77777777" w:rsidR="007369D7" w:rsidRPr="007369D7" w:rsidRDefault="007369D7" w:rsidP="007369D7">
      <w:pPr>
        <w:spacing w:before="0" w:after="200" w:line="240" w:lineRule="auto"/>
        <w:jc w:val="left"/>
        <w:rPr>
          <w:b/>
        </w:rPr>
      </w:pPr>
      <w:r w:rsidRPr="007369D7">
        <w:rPr>
          <w:b/>
        </w:rPr>
        <w:lastRenderedPageBreak/>
        <w:t>Los mecanismos del posicionamiento en buscadores se resumen en el siguiente interactivo. Navega por estas diapositivas y sus contenidos asociados para conocerlos.</w:t>
      </w:r>
    </w:p>
    <w:p w14:paraId="61E0B93D" w14:textId="1BE4BD84" w:rsidR="007369D7" w:rsidRDefault="007369D7" w:rsidP="007369D7">
      <w:pPr>
        <w:spacing w:before="0" w:after="200" w:line="240" w:lineRule="auto"/>
        <w:jc w:val="left"/>
      </w:pPr>
      <w:r>
        <w:t>Te recomiendo que utilices la opción de pantalla completa para una mejor lectura.</w:t>
      </w:r>
    </w:p>
    <w:p w14:paraId="37A83FAD" w14:textId="126AA7D7" w:rsidR="007369D7" w:rsidRDefault="007853B3" w:rsidP="007853B3">
      <w:pPr>
        <w:spacing w:before="0" w:after="200" w:line="240" w:lineRule="auto"/>
        <w:jc w:val="center"/>
      </w:pPr>
      <w:r>
        <w:rPr>
          <w:noProof/>
        </w:rPr>
        <w:drawing>
          <wp:inline distT="0" distB="0" distL="0" distR="0" wp14:anchorId="20B5AD96" wp14:editId="64BB90CC">
            <wp:extent cx="6122035" cy="4137660"/>
            <wp:effectExtent l="152400" t="152400" r="354965" b="358140"/>
            <wp:docPr id="35" name="Imagen 35" descr="Interfaz de usuario gráfica, Aplicación&#10;&#10;Descripción generada automáticamen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Aplicación&#10;&#10;Descripción generada automáticamente">
                      <a:hlinkClick r:id="rId27"/>
                    </pic:cNvPr>
                    <pic:cNvPicPr/>
                  </pic:nvPicPr>
                  <pic:blipFill>
                    <a:blip r:embed="rId28"/>
                    <a:stretch>
                      <a:fillRect/>
                    </a:stretch>
                  </pic:blipFill>
                  <pic:spPr>
                    <a:xfrm>
                      <a:off x="0" y="0"/>
                      <a:ext cx="6122035" cy="4137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2508DEB" w14:textId="1AA83485" w:rsidR="007369D7" w:rsidRPr="007369D7" w:rsidRDefault="007369D7" w:rsidP="007369D7">
      <w:pPr>
        <w:spacing w:before="0" w:after="200" w:line="240" w:lineRule="auto"/>
        <w:jc w:val="left"/>
        <w:rPr>
          <w:b/>
        </w:rPr>
      </w:pPr>
      <w:r w:rsidRPr="007369D7">
        <w:rPr>
          <w:b/>
        </w:rPr>
        <w:t>Las PALABRAS CLAVE son los elementos fundamentales de las búsquedas y, por extensión, del marketing centrado en buscadores. Navega por estas diapositivas y sus contenidos asociados para comprender su importancia y naturaleza.</w:t>
      </w:r>
    </w:p>
    <w:p w14:paraId="38FA133E" w14:textId="49D911C1" w:rsidR="007369D7" w:rsidRDefault="007369D7" w:rsidP="007369D7">
      <w:pPr>
        <w:spacing w:before="0" w:after="200" w:line="240" w:lineRule="auto"/>
        <w:jc w:val="left"/>
      </w:pPr>
      <w:r>
        <w:t>Te recomiendo que utilices la opción de pantalla completa para una mejor lectura.</w:t>
      </w:r>
    </w:p>
    <w:p w14:paraId="14EDD7DD" w14:textId="2ED99379" w:rsidR="007369D7" w:rsidRDefault="007369D7" w:rsidP="007369D7">
      <w:pPr>
        <w:spacing w:before="0" w:after="200" w:line="240" w:lineRule="auto"/>
        <w:jc w:val="left"/>
      </w:pPr>
    </w:p>
    <w:p w14:paraId="6BFB674A" w14:textId="77EC8E12" w:rsidR="007853B3" w:rsidRDefault="007853B3" w:rsidP="007853B3">
      <w:pPr>
        <w:spacing w:before="0" w:after="200" w:line="240" w:lineRule="auto"/>
        <w:jc w:val="center"/>
      </w:pPr>
      <w:r>
        <w:rPr>
          <w:noProof/>
        </w:rPr>
        <w:lastRenderedPageBreak/>
        <w:drawing>
          <wp:inline distT="0" distB="0" distL="0" distR="0" wp14:anchorId="6BEDF8A7" wp14:editId="2658F3D7">
            <wp:extent cx="5128591" cy="3803488"/>
            <wp:effectExtent l="152400" t="152400" r="358140" b="368935"/>
            <wp:docPr id="36" name="Imagen 36" descr="Interfaz de usuario gráfica, Texto, Aplicación, Correo electrónico&#10;&#10;Descripción generada automáticament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 Correo electrónico&#10;&#10;Descripción generada automáticamente">
                      <a:hlinkClick r:id="rId29"/>
                    </pic:cNvPr>
                    <pic:cNvPicPr/>
                  </pic:nvPicPr>
                  <pic:blipFill>
                    <a:blip r:embed="rId30"/>
                    <a:stretch>
                      <a:fillRect/>
                    </a:stretch>
                  </pic:blipFill>
                  <pic:spPr>
                    <a:xfrm>
                      <a:off x="0" y="0"/>
                      <a:ext cx="5135252" cy="3808428"/>
                    </a:xfrm>
                    <a:prstGeom prst="rect">
                      <a:avLst/>
                    </a:prstGeom>
                    <a:ln>
                      <a:noFill/>
                    </a:ln>
                    <a:effectLst>
                      <a:outerShdw blurRad="292100" dist="139700" dir="2700000" algn="tl" rotWithShape="0">
                        <a:srgbClr val="333333">
                          <a:alpha val="65000"/>
                        </a:srgbClr>
                      </a:outerShdw>
                    </a:effectLst>
                  </pic:spPr>
                </pic:pic>
              </a:graphicData>
            </a:graphic>
          </wp:inline>
        </w:drawing>
      </w:r>
    </w:p>
    <w:p w14:paraId="49134632" w14:textId="2F1FDA4F" w:rsidR="00655C68" w:rsidRDefault="00655C68" w:rsidP="007853B3">
      <w:pPr>
        <w:spacing w:before="0" w:after="200" w:line="240" w:lineRule="auto"/>
        <w:jc w:val="center"/>
      </w:pPr>
    </w:p>
    <w:p w14:paraId="7406D978" w14:textId="55C19C49" w:rsidR="00655C68" w:rsidRDefault="00655C68" w:rsidP="00655C68">
      <w:pPr>
        <w:spacing w:before="0" w:after="200" w:line="240" w:lineRule="auto"/>
      </w:pPr>
      <w:r w:rsidRPr="00655C68">
        <w:t>El Buscador de Google es una herramienta indispensable para la mejora del posicionamiento. En este interactivo puedes ver la descripción de funcionamiento que realizan desde la propia empresa tecnológica:</w:t>
      </w:r>
    </w:p>
    <w:p w14:paraId="037EF7EE" w14:textId="3A36DB07" w:rsidR="007369D7" w:rsidRDefault="00655C68" w:rsidP="007369D7">
      <w:pPr>
        <w:spacing w:before="0" w:after="200" w:line="240" w:lineRule="auto"/>
        <w:jc w:val="left"/>
      </w:pPr>
      <w:r>
        <w:rPr>
          <w:noProof/>
        </w:rPr>
        <w:drawing>
          <wp:inline distT="0" distB="0" distL="0" distR="0" wp14:anchorId="657D7322" wp14:editId="09AF71FE">
            <wp:extent cx="6122035" cy="3453765"/>
            <wp:effectExtent l="0" t="0" r="0" b="0"/>
            <wp:docPr id="37" name="Imagen 37" descr="Imagen que contiene Texto&#10;&#10;Descripción generada automáticamen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Texto&#10;&#10;Descripción generada automáticamente">
                      <a:hlinkClick r:id="rId31"/>
                    </pic:cNvPr>
                    <pic:cNvPicPr/>
                  </pic:nvPicPr>
                  <pic:blipFill>
                    <a:blip r:embed="rId32"/>
                    <a:stretch>
                      <a:fillRect/>
                    </a:stretch>
                  </pic:blipFill>
                  <pic:spPr>
                    <a:xfrm>
                      <a:off x="0" y="0"/>
                      <a:ext cx="6122035" cy="3453765"/>
                    </a:xfrm>
                    <a:prstGeom prst="rect">
                      <a:avLst/>
                    </a:prstGeom>
                  </pic:spPr>
                </pic:pic>
              </a:graphicData>
            </a:graphic>
          </wp:inline>
        </w:drawing>
      </w:r>
    </w:p>
    <w:p w14:paraId="3EC14187" w14:textId="77777777" w:rsidR="00655C68" w:rsidRDefault="00655C68" w:rsidP="00256ECB">
      <w:pPr>
        <w:spacing w:before="0" w:after="200" w:line="240" w:lineRule="auto"/>
        <w:jc w:val="left"/>
      </w:pPr>
      <w:r w:rsidRPr="00655C68">
        <w:lastRenderedPageBreak/>
        <w:t xml:space="preserve">Por último, En el siguiente vídeo </w:t>
      </w:r>
      <w:r>
        <w:t xml:space="preserve">de </w:t>
      </w:r>
      <w:proofErr w:type="spellStart"/>
      <w:r>
        <w:t>Cyberclick</w:t>
      </w:r>
      <w:proofErr w:type="spellEnd"/>
      <w:r>
        <w:t xml:space="preserve">, </w:t>
      </w:r>
      <w:r w:rsidRPr="00655C68">
        <w:t>puedes conocer el SEM (</w:t>
      </w:r>
      <w:proofErr w:type="spellStart"/>
      <w:r w:rsidRPr="00655C68">
        <w:t>Search</w:t>
      </w:r>
      <w:proofErr w:type="spellEnd"/>
      <w:r w:rsidRPr="00655C68">
        <w:t xml:space="preserve"> </w:t>
      </w:r>
      <w:proofErr w:type="spellStart"/>
      <w:r w:rsidRPr="00655C68">
        <w:t>Engine</w:t>
      </w:r>
      <w:proofErr w:type="spellEnd"/>
      <w:r w:rsidRPr="00655C68">
        <w:t xml:space="preserve"> Marketing) de forma introductoria y repasar otras definiciones que ya vimos en el primer tema:</w:t>
      </w:r>
    </w:p>
    <w:p w14:paraId="58786F47" w14:textId="3B080C00" w:rsidR="00256ECB" w:rsidRDefault="00655C68" w:rsidP="00655C68">
      <w:pPr>
        <w:spacing w:before="0" w:after="200" w:line="240" w:lineRule="auto"/>
        <w:jc w:val="center"/>
      </w:pPr>
      <w:r>
        <w:rPr>
          <w:noProof/>
        </w:rPr>
        <w:drawing>
          <wp:inline distT="0" distB="0" distL="0" distR="0" wp14:anchorId="0302A7C5" wp14:editId="52C5AF41">
            <wp:extent cx="4627659" cy="2609268"/>
            <wp:effectExtent l="0" t="0" r="1905" b="635"/>
            <wp:docPr id="38" name="Imagen 38" descr="Hombre con la boca abierta&#10;&#10;Descripción generada automáticamente con confianza medi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Hombre con la boca abierta&#10;&#10;Descripción generada automáticamente con confianza media">
                      <a:hlinkClick r:id="rId33"/>
                    </pic:cNvPr>
                    <pic:cNvPicPr/>
                  </pic:nvPicPr>
                  <pic:blipFill>
                    <a:blip r:embed="rId34"/>
                    <a:stretch>
                      <a:fillRect/>
                    </a:stretch>
                  </pic:blipFill>
                  <pic:spPr>
                    <a:xfrm>
                      <a:off x="0" y="0"/>
                      <a:ext cx="4632671" cy="2612094"/>
                    </a:xfrm>
                    <a:prstGeom prst="rect">
                      <a:avLst/>
                    </a:prstGeom>
                  </pic:spPr>
                </pic:pic>
              </a:graphicData>
            </a:graphic>
          </wp:inline>
        </w:drawing>
      </w:r>
    </w:p>
    <w:p w14:paraId="5F9315CD" w14:textId="0B5AECB0" w:rsidR="00256ECB" w:rsidRDefault="00256ECB" w:rsidP="00256ECB">
      <w:pPr>
        <w:spacing w:before="0" w:after="200" w:line="240" w:lineRule="auto"/>
        <w:jc w:val="left"/>
      </w:pPr>
    </w:p>
    <w:p w14:paraId="50F075AA" w14:textId="77D9875C" w:rsidR="00715F84" w:rsidRDefault="00715F84" w:rsidP="00676F93">
      <w:pPr>
        <w:spacing w:before="0" w:after="200" w:line="240" w:lineRule="auto"/>
        <w:jc w:val="left"/>
      </w:pPr>
    </w:p>
    <w:p w14:paraId="55605283" w14:textId="77777777" w:rsidR="00516E92" w:rsidRDefault="00516E92" w:rsidP="00516E92">
      <w:pPr>
        <w:pStyle w:val="Ttulo2"/>
      </w:pPr>
      <w:bookmarkStart w:id="11" w:name="_Toc447320922"/>
      <w:r>
        <w:t>4. SEM</w:t>
      </w:r>
      <w:bookmarkEnd w:id="11"/>
    </w:p>
    <w:p w14:paraId="7B2EB680" w14:textId="77777777" w:rsidR="00516E92" w:rsidRPr="00516E92" w:rsidRDefault="00516E92" w:rsidP="00EB1BD9">
      <w:pPr>
        <w:pStyle w:val="Ttulo3"/>
        <w:rPr>
          <w:lang w:val="es-ES"/>
        </w:rPr>
      </w:pPr>
      <w:r w:rsidRPr="00516E92">
        <w:rPr>
          <w:lang w:val="es-ES"/>
        </w:rPr>
        <w:t>4. 1. Definición</w:t>
      </w:r>
    </w:p>
    <w:p w14:paraId="4A1C3D1E" w14:textId="77777777" w:rsidR="00516E92" w:rsidRPr="00516E92" w:rsidRDefault="00516E92" w:rsidP="00EB1BD9">
      <w:pPr>
        <w:spacing w:before="0" w:after="200" w:line="240" w:lineRule="auto"/>
        <w:rPr>
          <w:lang w:val="es-ES"/>
        </w:rPr>
      </w:pPr>
      <w:r w:rsidRPr="00516E92">
        <w:rPr>
          <w:lang w:val="es-ES"/>
        </w:rPr>
        <w:t xml:space="preserve">Como hemos visto en la sección precedente, dedicada a las bases de la relación entre buscadores y publicidad, el SEM son las siglas de </w:t>
      </w:r>
      <w:proofErr w:type="spellStart"/>
      <w:r w:rsidRPr="00516E92">
        <w:rPr>
          <w:lang w:val="es-ES"/>
        </w:rPr>
        <w:t>Search</w:t>
      </w:r>
      <w:proofErr w:type="spellEnd"/>
      <w:r w:rsidRPr="00516E92">
        <w:rPr>
          <w:lang w:val="es-ES"/>
        </w:rPr>
        <w:t xml:space="preserve"> </w:t>
      </w:r>
      <w:proofErr w:type="spellStart"/>
      <w:r w:rsidRPr="00516E92">
        <w:rPr>
          <w:lang w:val="es-ES"/>
        </w:rPr>
        <w:t>Engine</w:t>
      </w:r>
      <w:proofErr w:type="spellEnd"/>
      <w:r w:rsidRPr="00516E92">
        <w:rPr>
          <w:lang w:val="es-ES"/>
        </w:rPr>
        <w:t xml:space="preserve"> Marketing (Marketing de Motores de Búsqueda). </w:t>
      </w:r>
    </w:p>
    <w:p w14:paraId="7568AD1A" w14:textId="052C26BA" w:rsidR="00516E92" w:rsidRPr="00516E92" w:rsidRDefault="00516E92" w:rsidP="00EB1BD9">
      <w:pPr>
        <w:spacing w:before="0" w:after="200" w:line="240" w:lineRule="auto"/>
        <w:rPr>
          <w:lang w:val="es-ES"/>
        </w:rPr>
      </w:pPr>
      <w:r w:rsidRPr="00516E92">
        <w:rPr>
          <w:lang w:val="es-ES"/>
        </w:rPr>
        <w:t xml:space="preserve">La comparativa del Marketing de Buscadores con el </w:t>
      </w:r>
      <w:proofErr w:type="spellStart"/>
      <w:r w:rsidRPr="00516E92">
        <w:rPr>
          <w:lang w:val="es-ES"/>
        </w:rPr>
        <w:t>Push</w:t>
      </w:r>
      <w:proofErr w:type="spellEnd"/>
      <w:r w:rsidRPr="00516E92">
        <w:rPr>
          <w:lang w:val="es-ES"/>
        </w:rPr>
        <w:t xml:space="preserve"> Marketing que encontramos en el Libro del Marketing Interactivo y la Publicidad Digital (coordinado por Eduardo </w:t>
      </w:r>
      <w:proofErr w:type="spellStart"/>
      <w:r w:rsidRPr="00516E92">
        <w:rPr>
          <w:lang w:val="es-ES"/>
        </w:rPr>
        <w:t>Liberos</w:t>
      </w:r>
      <w:proofErr w:type="spellEnd"/>
      <w:r w:rsidRPr="00516E92">
        <w:rPr>
          <w:lang w:val="es-ES"/>
        </w:rPr>
        <w:t xml:space="preserve"> para ESIC, Madrid, 2013) arroja luz sobre la potencialidad publicitaria de los buscadores:</w:t>
      </w:r>
    </w:p>
    <w:tbl>
      <w:tblPr>
        <w:tblStyle w:val="Tablaconcuadrcula"/>
        <w:tblpPr w:leftFromText="141" w:rightFromText="141" w:vertAnchor="text" w:horzAnchor="margin" w:tblpY="152"/>
        <w:tblW w:w="0" w:type="auto"/>
        <w:tblLook w:val="04A0" w:firstRow="1" w:lastRow="0" w:firstColumn="1" w:lastColumn="0" w:noHBand="0" w:noVBand="1"/>
      </w:tblPr>
      <w:tblGrid>
        <w:gridCol w:w="1751"/>
        <w:gridCol w:w="3206"/>
        <w:gridCol w:w="4674"/>
      </w:tblGrid>
      <w:tr w:rsidR="00516E92" w14:paraId="1A9A9B3E" w14:textId="77777777" w:rsidTr="00EB1BD9">
        <w:tc>
          <w:tcPr>
            <w:tcW w:w="1751" w:type="dxa"/>
          </w:tcPr>
          <w:p w14:paraId="1516CADC" w14:textId="77777777" w:rsidR="00516E92" w:rsidRDefault="00516E92" w:rsidP="00516E92">
            <w:pPr>
              <w:spacing w:before="0" w:after="200" w:line="240" w:lineRule="auto"/>
              <w:jc w:val="left"/>
              <w:rPr>
                <w:lang w:val="es-ES"/>
              </w:rPr>
            </w:pPr>
          </w:p>
        </w:tc>
        <w:tc>
          <w:tcPr>
            <w:tcW w:w="3206" w:type="dxa"/>
          </w:tcPr>
          <w:p w14:paraId="267129B9" w14:textId="77777777" w:rsidR="00516E92" w:rsidRDefault="00516E92" w:rsidP="00516E92">
            <w:pPr>
              <w:spacing w:before="0" w:after="200" w:line="240" w:lineRule="auto"/>
              <w:jc w:val="left"/>
              <w:rPr>
                <w:lang w:val="es-ES"/>
              </w:rPr>
            </w:pPr>
            <w:r w:rsidRPr="00516E92">
              <w:rPr>
                <w:lang w:val="es-ES"/>
              </w:rPr>
              <w:t>PUSH MARKETING</w:t>
            </w:r>
            <w:r w:rsidRPr="00516E92">
              <w:rPr>
                <w:lang w:val="es-ES"/>
              </w:rPr>
              <w:tab/>
            </w:r>
          </w:p>
        </w:tc>
        <w:tc>
          <w:tcPr>
            <w:tcW w:w="4674" w:type="dxa"/>
          </w:tcPr>
          <w:p w14:paraId="5E5A62D7" w14:textId="77777777" w:rsidR="00516E92" w:rsidRPr="00516E92" w:rsidRDefault="00516E92" w:rsidP="00516E92">
            <w:pPr>
              <w:spacing w:before="0" w:after="200" w:line="240" w:lineRule="auto"/>
              <w:jc w:val="left"/>
              <w:rPr>
                <w:lang w:val="es-ES"/>
              </w:rPr>
            </w:pPr>
            <w:r w:rsidRPr="00516E92">
              <w:rPr>
                <w:lang w:val="es-ES"/>
              </w:rPr>
              <w:t>BUSCADORES</w:t>
            </w:r>
          </w:p>
          <w:p w14:paraId="4C8EBAA1" w14:textId="77777777" w:rsidR="00516E92" w:rsidRDefault="00516E92" w:rsidP="00516E92">
            <w:pPr>
              <w:spacing w:before="0" w:after="200" w:line="240" w:lineRule="auto"/>
              <w:jc w:val="left"/>
              <w:rPr>
                <w:lang w:val="es-ES"/>
              </w:rPr>
            </w:pPr>
          </w:p>
        </w:tc>
      </w:tr>
      <w:tr w:rsidR="00516E92" w14:paraId="427E15B5" w14:textId="77777777" w:rsidTr="00EB1BD9">
        <w:tc>
          <w:tcPr>
            <w:tcW w:w="1751" w:type="dxa"/>
          </w:tcPr>
          <w:p w14:paraId="38424A74" w14:textId="31D85814" w:rsidR="00516E92" w:rsidRDefault="00516E92" w:rsidP="00516E92">
            <w:pPr>
              <w:spacing w:before="0" w:after="200" w:line="240" w:lineRule="auto"/>
              <w:jc w:val="left"/>
              <w:rPr>
                <w:lang w:val="es-ES"/>
              </w:rPr>
            </w:pPr>
            <w:r w:rsidRPr="00516E92">
              <w:rPr>
                <w:lang w:val="es-ES"/>
              </w:rPr>
              <w:t>TARGET</w:t>
            </w:r>
          </w:p>
        </w:tc>
        <w:tc>
          <w:tcPr>
            <w:tcW w:w="3206" w:type="dxa"/>
          </w:tcPr>
          <w:p w14:paraId="622F0F11" w14:textId="51E88BE9" w:rsidR="00516E92" w:rsidRDefault="00516E92" w:rsidP="00516E92">
            <w:pPr>
              <w:spacing w:before="0" w:after="200" w:line="240" w:lineRule="auto"/>
              <w:jc w:val="left"/>
              <w:rPr>
                <w:lang w:val="es-ES"/>
              </w:rPr>
            </w:pPr>
            <w:r w:rsidRPr="00516E92">
              <w:rPr>
                <w:lang w:val="es-ES"/>
              </w:rPr>
              <w:t xml:space="preserve">  Definir </w:t>
            </w:r>
            <w:proofErr w:type="gramStart"/>
            <w:r w:rsidRPr="00516E92">
              <w:rPr>
                <w:lang w:val="es-ES"/>
              </w:rPr>
              <w:t>target</w:t>
            </w:r>
            <w:proofErr w:type="gramEnd"/>
            <w:r w:rsidRPr="00516E92">
              <w:rPr>
                <w:lang w:val="es-ES"/>
              </w:rPr>
              <w:t>, crear y gestionar listados</w:t>
            </w:r>
          </w:p>
        </w:tc>
        <w:tc>
          <w:tcPr>
            <w:tcW w:w="4674" w:type="dxa"/>
          </w:tcPr>
          <w:p w14:paraId="4261F197" w14:textId="6F6407C4" w:rsidR="00516E92" w:rsidRDefault="00516E92" w:rsidP="00516E92">
            <w:pPr>
              <w:spacing w:before="0" w:after="200" w:line="240" w:lineRule="auto"/>
              <w:jc w:val="left"/>
              <w:rPr>
                <w:lang w:val="es-ES"/>
              </w:rPr>
            </w:pPr>
            <w:r w:rsidRPr="00516E92">
              <w:rPr>
                <w:lang w:val="es-ES"/>
              </w:rPr>
              <w:t xml:space="preserve">Leads pre segmentados, el </w:t>
            </w:r>
            <w:proofErr w:type="gramStart"/>
            <w:r w:rsidRPr="00516E92">
              <w:rPr>
                <w:lang w:val="es-ES"/>
              </w:rPr>
              <w:t>target</w:t>
            </w:r>
            <w:proofErr w:type="gramEnd"/>
            <w:r w:rsidRPr="00516E92">
              <w:rPr>
                <w:lang w:val="es-ES"/>
              </w:rPr>
              <w:t xml:space="preserve"> te encuentra</w:t>
            </w:r>
          </w:p>
        </w:tc>
      </w:tr>
      <w:tr w:rsidR="00516E92" w14:paraId="750E8704" w14:textId="77777777" w:rsidTr="00EB1BD9">
        <w:trPr>
          <w:trHeight w:val="664"/>
        </w:trPr>
        <w:tc>
          <w:tcPr>
            <w:tcW w:w="1751" w:type="dxa"/>
          </w:tcPr>
          <w:p w14:paraId="7DD2279D" w14:textId="77777777" w:rsidR="00516E92" w:rsidRPr="00516E92" w:rsidRDefault="00516E92" w:rsidP="00516E92">
            <w:pPr>
              <w:spacing w:before="0" w:after="200" w:line="240" w:lineRule="auto"/>
              <w:jc w:val="left"/>
              <w:rPr>
                <w:lang w:val="es-ES"/>
              </w:rPr>
            </w:pPr>
            <w:r w:rsidRPr="00516E92">
              <w:rPr>
                <w:lang w:val="es-ES"/>
              </w:rPr>
              <w:t>DISEÑO</w:t>
            </w:r>
          </w:p>
          <w:p w14:paraId="7A139126" w14:textId="77777777" w:rsidR="00516E92" w:rsidRDefault="00516E92" w:rsidP="00516E92">
            <w:pPr>
              <w:spacing w:before="0" w:after="200" w:line="240" w:lineRule="auto"/>
              <w:jc w:val="left"/>
              <w:rPr>
                <w:lang w:val="es-ES"/>
              </w:rPr>
            </w:pPr>
          </w:p>
        </w:tc>
        <w:tc>
          <w:tcPr>
            <w:tcW w:w="3206" w:type="dxa"/>
          </w:tcPr>
          <w:p w14:paraId="5BB45B2F" w14:textId="07944D5F" w:rsidR="00516E92" w:rsidRDefault="00516E92" w:rsidP="00516E92">
            <w:pPr>
              <w:spacing w:before="0" w:after="200" w:line="240" w:lineRule="auto"/>
              <w:jc w:val="left"/>
              <w:rPr>
                <w:lang w:val="es-ES"/>
              </w:rPr>
            </w:pPr>
            <w:r w:rsidRPr="00516E92">
              <w:rPr>
                <w:lang w:val="es-ES"/>
              </w:rPr>
              <w:t xml:space="preserve">   Desarrollo creativo gráfico y textual</w:t>
            </w:r>
          </w:p>
        </w:tc>
        <w:tc>
          <w:tcPr>
            <w:tcW w:w="4674" w:type="dxa"/>
          </w:tcPr>
          <w:p w14:paraId="3E36F31B" w14:textId="22E63DB6" w:rsidR="00516E92" w:rsidRPr="00516E92" w:rsidRDefault="00516E92" w:rsidP="00516E92">
            <w:pPr>
              <w:spacing w:before="0" w:after="200" w:line="240" w:lineRule="auto"/>
              <w:jc w:val="left"/>
              <w:rPr>
                <w:lang w:val="es-ES"/>
              </w:rPr>
            </w:pPr>
            <w:r w:rsidRPr="00516E92">
              <w:rPr>
                <w:lang w:val="es-ES"/>
              </w:rPr>
              <w:t>Desarrollo de palabras clave, títulos y descripciones</w:t>
            </w:r>
          </w:p>
          <w:p w14:paraId="311B07FF" w14:textId="77777777" w:rsidR="00516E92" w:rsidRDefault="00516E92" w:rsidP="00516E92">
            <w:pPr>
              <w:spacing w:before="0" w:after="200" w:line="240" w:lineRule="auto"/>
              <w:jc w:val="left"/>
              <w:rPr>
                <w:lang w:val="es-ES"/>
              </w:rPr>
            </w:pPr>
          </w:p>
        </w:tc>
      </w:tr>
      <w:tr w:rsidR="00516E92" w14:paraId="0AD01175" w14:textId="77777777" w:rsidTr="00EB1BD9">
        <w:tc>
          <w:tcPr>
            <w:tcW w:w="1751" w:type="dxa"/>
          </w:tcPr>
          <w:p w14:paraId="2A094B85" w14:textId="77777777" w:rsidR="00516E92" w:rsidRPr="00516E92" w:rsidRDefault="00516E92" w:rsidP="00516E92">
            <w:pPr>
              <w:spacing w:before="0" w:after="200" w:line="240" w:lineRule="auto"/>
              <w:jc w:val="left"/>
              <w:rPr>
                <w:lang w:val="es-ES"/>
              </w:rPr>
            </w:pPr>
            <w:r w:rsidRPr="00516E92">
              <w:rPr>
                <w:lang w:val="es-ES"/>
              </w:rPr>
              <w:t>SEGUIMIENTO</w:t>
            </w:r>
          </w:p>
          <w:p w14:paraId="495EAC4C" w14:textId="77777777" w:rsidR="00516E92" w:rsidRDefault="00516E92" w:rsidP="00516E92">
            <w:pPr>
              <w:spacing w:before="0" w:after="200" w:line="240" w:lineRule="auto"/>
              <w:jc w:val="left"/>
              <w:rPr>
                <w:lang w:val="es-ES"/>
              </w:rPr>
            </w:pPr>
          </w:p>
        </w:tc>
        <w:tc>
          <w:tcPr>
            <w:tcW w:w="3206" w:type="dxa"/>
          </w:tcPr>
          <w:p w14:paraId="5004C596" w14:textId="4B1A1566" w:rsidR="00516E92" w:rsidRDefault="00EB1BD9" w:rsidP="00516E92">
            <w:pPr>
              <w:spacing w:before="0" w:after="200" w:line="240" w:lineRule="auto"/>
              <w:jc w:val="left"/>
              <w:rPr>
                <w:lang w:val="es-ES"/>
              </w:rPr>
            </w:pPr>
            <w:r w:rsidRPr="00516E92">
              <w:rPr>
                <w:lang w:val="es-ES"/>
              </w:rPr>
              <w:t>Seguimiento mediante teléfono, mail...</w:t>
            </w:r>
          </w:p>
        </w:tc>
        <w:tc>
          <w:tcPr>
            <w:tcW w:w="4674" w:type="dxa"/>
          </w:tcPr>
          <w:p w14:paraId="621CED7F" w14:textId="4BA6EF00" w:rsidR="00516E92" w:rsidRDefault="00EB1BD9" w:rsidP="00516E92">
            <w:pPr>
              <w:spacing w:before="0" w:after="200" w:line="240" w:lineRule="auto"/>
              <w:jc w:val="left"/>
              <w:rPr>
                <w:lang w:val="es-ES"/>
              </w:rPr>
            </w:pPr>
            <w:r w:rsidRPr="00516E92">
              <w:rPr>
                <w:lang w:val="es-ES"/>
              </w:rPr>
              <w:t>Seguimiento en tiempo real</w:t>
            </w:r>
          </w:p>
        </w:tc>
      </w:tr>
      <w:tr w:rsidR="00516E92" w14:paraId="32DA0D5F" w14:textId="77777777" w:rsidTr="00EB1BD9">
        <w:trPr>
          <w:trHeight w:val="552"/>
        </w:trPr>
        <w:tc>
          <w:tcPr>
            <w:tcW w:w="1751" w:type="dxa"/>
          </w:tcPr>
          <w:p w14:paraId="3C14CBD6" w14:textId="77777777" w:rsidR="00EB1BD9" w:rsidRPr="00516E92" w:rsidRDefault="00EB1BD9" w:rsidP="00EB1BD9">
            <w:pPr>
              <w:spacing w:before="0" w:after="200" w:line="240" w:lineRule="auto"/>
              <w:jc w:val="left"/>
              <w:rPr>
                <w:lang w:val="es-ES"/>
              </w:rPr>
            </w:pPr>
            <w:r w:rsidRPr="00516E92">
              <w:rPr>
                <w:lang w:val="es-ES"/>
              </w:rPr>
              <w:t>INVERSIÓN</w:t>
            </w:r>
          </w:p>
          <w:p w14:paraId="6B3A73B1" w14:textId="77777777" w:rsidR="00516E92" w:rsidRDefault="00516E92" w:rsidP="00516E92">
            <w:pPr>
              <w:spacing w:before="0" w:after="200" w:line="240" w:lineRule="auto"/>
              <w:jc w:val="left"/>
              <w:rPr>
                <w:lang w:val="es-ES"/>
              </w:rPr>
            </w:pPr>
          </w:p>
        </w:tc>
        <w:tc>
          <w:tcPr>
            <w:tcW w:w="3206" w:type="dxa"/>
          </w:tcPr>
          <w:p w14:paraId="3C75445D" w14:textId="72C10F02" w:rsidR="00516E92" w:rsidRDefault="00EB1BD9" w:rsidP="00516E92">
            <w:pPr>
              <w:spacing w:before="0" w:after="200" w:line="240" w:lineRule="auto"/>
              <w:jc w:val="left"/>
              <w:rPr>
                <w:lang w:val="es-ES"/>
              </w:rPr>
            </w:pPr>
            <w:r w:rsidRPr="00516E92">
              <w:rPr>
                <w:lang w:val="es-ES"/>
              </w:rPr>
              <w:t>Comprometida de antemano</w:t>
            </w:r>
          </w:p>
        </w:tc>
        <w:tc>
          <w:tcPr>
            <w:tcW w:w="4674" w:type="dxa"/>
          </w:tcPr>
          <w:p w14:paraId="79CC6F62" w14:textId="09D6665F" w:rsidR="00516E92" w:rsidRDefault="00EB1BD9" w:rsidP="00EB1BD9">
            <w:pPr>
              <w:spacing w:before="0" w:after="200" w:line="240" w:lineRule="auto"/>
              <w:jc w:val="left"/>
              <w:rPr>
                <w:lang w:val="es-ES"/>
              </w:rPr>
            </w:pPr>
            <w:r w:rsidRPr="00516E92">
              <w:rPr>
                <w:lang w:val="es-ES"/>
              </w:rPr>
              <w:t>Pago cuando el consumidor hace clic-control total</w:t>
            </w:r>
          </w:p>
        </w:tc>
      </w:tr>
    </w:tbl>
    <w:p w14:paraId="12F74928" w14:textId="77777777" w:rsidR="00516E92" w:rsidRPr="00516E92" w:rsidRDefault="00516E92" w:rsidP="00516E92">
      <w:pPr>
        <w:spacing w:before="0" w:after="200" w:line="240" w:lineRule="auto"/>
        <w:jc w:val="left"/>
        <w:rPr>
          <w:lang w:val="es-ES"/>
        </w:rPr>
      </w:pPr>
    </w:p>
    <w:p w14:paraId="33BE43E5" w14:textId="77777777" w:rsidR="00516E92" w:rsidRPr="00516E92" w:rsidRDefault="00516E92" w:rsidP="00EB1BD9">
      <w:pPr>
        <w:spacing w:before="0" w:after="200" w:line="240" w:lineRule="auto"/>
        <w:rPr>
          <w:lang w:val="es-ES"/>
        </w:rPr>
      </w:pPr>
      <w:r w:rsidRPr="00516E92">
        <w:rPr>
          <w:lang w:val="es-ES"/>
        </w:rPr>
        <w:t>Los buscadores aportan beneficios a los tres principales actores implicados en procesos de marketing interactivo:</w:t>
      </w:r>
    </w:p>
    <w:p w14:paraId="253F8328" w14:textId="77777777" w:rsidR="00516E92" w:rsidRPr="00516E92" w:rsidRDefault="00516E92" w:rsidP="00EB1BD9">
      <w:pPr>
        <w:spacing w:before="0" w:after="200" w:line="240" w:lineRule="auto"/>
        <w:rPr>
          <w:lang w:val="es-ES"/>
        </w:rPr>
      </w:pPr>
    </w:p>
    <w:p w14:paraId="10975CA4" w14:textId="77777777" w:rsidR="00516E92" w:rsidRPr="00516E92" w:rsidRDefault="00516E92" w:rsidP="00EB1BD9">
      <w:pPr>
        <w:spacing w:before="0" w:after="200" w:line="240" w:lineRule="auto"/>
        <w:rPr>
          <w:lang w:val="es-ES"/>
        </w:rPr>
      </w:pPr>
      <w:r w:rsidRPr="00516E92">
        <w:rPr>
          <w:lang w:val="es-ES"/>
        </w:rPr>
        <w:t>Los CONSUMIDORES obtienen resultados de búsqueda verificados editorialmente y relevantes; y encuentran más rápidamente aquello que están buscando.</w:t>
      </w:r>
    </w:p>
    <w:p w14:paraId="19C9C185" w14:textId="0E47F989" w:rsidR="00516E92" w:rsidRPr="00516E92" w:rsidRDefault="00516E92" w:rsidP="00EB1BD9">
      <w:pPr>
        <w:spacing w:before="0" w:after="200" w:line="240" w:lineRule="auto"/>
        <w:rPr>
          <w:lang w:val="es-ES"/>
        </w:rPr>
      </w:pPr>
      <w:r w:rsidRPr="00516E92">
        <w:rPr>
          <w:lang w:val="es-ES"/>
        </w:rPr>
        <w:t xml:space="preserve">Los </w:t>
      </w:r>
      <w:r w:rsidR="00EB1BD9" w:rsidRPr="00516E92">
        <w:rPr>
          <w:lang w:val="es-ES"/>
        </w:rPr>
        <w:t>ANUNCIANTES logran</w:t>
      </w:r>
      <w:r w:rsidRPr="00516E92">
        <w:rPr>
          <w:lang w:val="es-ES"/>
        </w:rPr>
        <w:t xml:space="preserve"> captar al público-objetivo; pagan por rendimiento; tienen un control completo de la posición y coste de las inserciones; y obtienen un alto retorno para su inversión</w:t>
      </w:r>
    </w:p>
    <w:p w14:paraId="6C11B8CC" w14:textId="77777777" w:rsidR="00516E92" w:rsidRPr="00516E92" w:rsidRDefault="00516E92" w:rsidP="00EB1BD9">
      <w:pPr>
        <w:spacing w:before="0" w:after="200" w:line="240" w:lineRule="auto"/>
        <w:rPr>
          <w:lang w:val="es-ES"/>
        </w:rPr>
      </w:pPr>
      <w:r w:rsidRPr="00516E92">
        <w:rPr>
          <w:lang w:val="es-ES"/>
        </w:rPr>
        <w:t>Los BUSCADORES y portales afiliados distribuyen resultados de búsqueda de calidad, fomentando la fidelidad de los usuarios; y tienen fuentes de ingresos adicionales.</w:t>
      </w:r>
    </w:p>
    <w:p w14:paraId="24132229" w14:textId="77777777" w:rsidR="00516E92" w:rsidRPr="00516E92" w:rsidRDefault="00516E92" w:rsidP="00516E92">
      <w:pPr>
        <w:spacing w:before="0" w:after="200" w:line="240" w:lineRule="auto"/>
        <w:jc w:val="left"/>
        <w:rPr>
          <w:lang w:val="es-ES"/>
        </w:rPr>
      </w:pPr>
    </w:p>
    <w:p w14:paraId="0D123D2A" w14:textId="77777777" w:rsidR="00516E92" w:rsidRPr="00516E92" w:rsidRDefault="00516E92" w:rsidP="00EB1BD9">
      <w:pPr>
        <w:pStyle w:val="Ttulo3"/>
        <w:rPr>
          <w:lang w:val="es-ES"/>
        </w:rPr>
      </w:pPr>
      <w:r w:rsidRPr="00516E92">
        <w:rPr>
          <w:lang w:val="es-ES"/>
        </w:rPr>
        <w:t xml:space="preserve">4. 2. Técnicas y campañas SEM: Google </w:t>
      </w:r>
      <w:proofErr w:type="spellStart"/>
      <w:r w:rsidRPr="00516E92">
        <w:rPr>
          <w:lang w:val="es-ES"/>
        </w:rPr>
        <w:t>Ads</w:t>
      </w:r>
      <w:proofErr w:type="spellEnd"/>
    </w:p>
    <w:p w14:paraId="0FC12590" w14:textId="77777777" w:rsidR="00516E92" w:rsidRPr="00516E92" w:rsidRDefault="00516E92" w:rsidP="00EB1BD9">
      <w:pPr>
        <w:spacing w:before="0" w:after="200" w:line="240" w:lineRule="auto"/>
        <w:rPr>
          <w:lang w:val="es-ES"/>
        </w:rPr>
      </w:pPr>
      <w:r w:rsidRPr="00516E92">
        <w:rPr>
          <w:lang w:val="es-ES"/>
        </w:rPr>
        <w:t xml:space="preserve">Estas técnicas se encargan de promover el posicionamiento, la visibilidad y la “encontrabilidad” en los resultados ofrecidos por los sistemas de recuperación de información de sitios o contenidos desplegados en Internet, mediante diferentes técnicas de </w:t>
      </w:r>
      <w:proofErr w:type="spellStart"/>
      <w:r w:rsidRPr="00516E92">
        <w:rPr>
          <w:lang w:val="es-ES"/>
        </w:rPr>
        <w:t>eMarketing</w:t>
      </w:r>
      <w:proofErr w:type="spellEnd"/>
      <w:r w:rsidRPr="00516E92">
        <w:rPr>
          <w:lang w:val="es-ES"/>
        </w:rPr>
        <w:t xml:space="preserve"> como los enlaces patrocinados, la publicidad contextual, la inclusión patrocinada en las listas de resultados…</w:t>
      </w:r>
    </w:p>
    <w:p w14:paraId="221C8CA8" w14:textId="77777777" w:rsidR="00516E92" w:rsidRPr="00516E92" w:rsidRDefault="00516E92" w:rsidP="00EB1BD9">
      <w:pPr>
        <w:spacing w:before="0" w:after="200" w:line="240" w:lineRule="auto"/>
        <w:rPr>
          <w:lang w:val="es-ES"/>
        </w:rPr>
      </w:pPr>
      <w:r w:rsidRPr="00516E92">
        <w:rPr>
          <w:lang w:val="es-ES"/>
        </w:rPr>
        <w:t>Para adentrarnos en las técnicas y en la configuración, ejecución y seguimiento de campañas de SEM, echaremos un vistazo a la guía del programa con el que el gigante de los buscadores (Google) gestiona integralmente la publicidad patrocinada en sus páginas de resultados de búsqueda: GOOGLE ADS</w:t>
      </w:r>
    </w:p>
    <w:p w14:paraId="6949FD7B" w14:textId="366B7045" w:rsidR="00516E92" w:rsidRDefault="00516E92" w:rsidP="00516E92">
      <w:pPr>
        <w:spacing w:before="0" w:after="200" w:line="240" w:lineRule="auto"/>
        <w:jc w:val="left"/>
        <w:rPr>
          <w:noProof/>
        </w:rPr>
      </w:pPr>
      <w:r w:rsidRPr="00516E92">
        <w:rPr>
          <w:lang w:val="es-ES"/>
        </w:rPr>
        <w:t xml:space="preserve">Explora el siguiente interactivo para descubrir las claves de </w:t>
      </w:r>
      <w:proofErr w:type="spellStart"/>
      <w:r w:rsidRPr="00516E92">
        <w:rPr>
          <w:lang w:val="es-ES"/>
        </w:rPr>
        <w:t>Ads</w:t>
      </w:r>
      <w:proofErr w:type="spellEnd"/>
      <w:r w:rsidRPr="00516E92">
        <w:rPr>
          <w:lang w:val="es-ES"/>
        </w:rPr>
        <w:t xml:space="preserve"> y del SEM:</w:t>
      </w:r>
      <w:r w:rsidR="00EB1BD9" w:rsidRPr="00EB1BD9">
        <w:rPr>
          <w:noProof/>
        </w:rPr>
        <w:t xml:space="preserve"> </w:t>
      </w:r>
      <w:r w:rsidR="00EB1BD9">
        <w:rPr>
          <w:noProof/>
        </w:rPr>
        <w:drawing>
          <wp:inline distT="0" distB="0" distL="0" distR="0" wp14:anchorId="0D5F75AF" wp14:editId="1E0B6697">
            <wp:extent cx="6122035" cy="3412490"/>
            <wp:effectExtent l="152400" t="152400" r="354965" b="359410"/>
            <wp:docPr id="1" name="Imagen 1" descr="Imagen que contiene Diagrama&#10;&#10;Descripción generada automáticament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a:hlinkClick r:id="rId35"/>
                    </pic:cNvPr>
                    <pic:cNvPicPr/>
                  </pic:nvPicPr>
                  <pic:blipFill>
                    <a:blip r:embed="rId36"/>
                    <a:stretch>
                      <a:fillRect/>
                    </a:stretch>
                  </pic:blipFill>
                  <pic:spPr>
                    <a:xfrm>
                      <a:off x="0" y="0"/>
                      <a:ext cx="6122035" cy="3412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9C4362" w14:textId="77777777" w:rsidR="00EB1BD9" w:rsidRDefault="00EB1BD9" w:rsidP="00EB1BD9">
      <w:pPr>
        <w:pStyle w:val="Ttulo4"/>
        <w:spacing w:before="150" w:after="150"/>
        <w:rPr>
          <w:rFonts w:ascii="Oswald" w:hAnsi="Oswald"/>
          <w:bCs w:val="0"/>
        </w:rPr>
      </w:pPr>
      <w:r>
        <w:rPr>
          <w:rFonts w:ascii="Oswald" w:hAnsi="Oswald"/>
          <w:b/>
          <w:bCs w:val="0"/>
        </w:rPr>
        <w:lastRenderedPageBreak/>
        <w:t xml:space="preserve">4. 3. Técnicas y campañas SEM: Facebook </w:t>
      </w:r>
      <w:proofErr w:type="spellStart"/>
      <w:r>
        <w:rPr>
          <w:rFonts w:ascii="Oswald" w:hAnsi="Oswald"/>
          <w:b/>
          <w:bCs w:val="0"/>
        </w:rPr>
        <w:t>Ads</w:t>
      </w:r>
      <w:proofErr w:type="spellEnd"/>
    </w:p>
    <w:p w14:paraId="3DD1D61A" w14:textId="77777777" w:rsidR="00EB1BD9" w:rsidRDefault="00EB1BD9" w:rsidP="00EB1BD9">
      <w:pPr>
        <w:rPr>
          <w:rFonts w:ascii="Times New Roman" w:hAnsi="Times New Roman"/>
        </w:rPr>
      </w:pPr>
    </w:p>
    <w:p w14:paraId="360F7292" w14:textId="39E506ED" w:rsidR="00EB1BD9" w:rsidRDefault="00EB1BD9" w:rsidP="00EB1BD9">
      <w:r>
        <w:t xml:space="preserve">Facebook dispone de un sistema para la gestión de sus campañas SEM, denominado Facebook </w:t>
      </w:r>
      <w:proofErr w:type="spellStart"/>
      <w:r>
        <w:t>Ads</w:t>
      </w:r>
      <w:proofErr w:type="spellEnd"/>
      <w:r>
        <w:t xml:space="preserve">. Desde Facebook </w:t>
      </w:r>
      <w:proofErr w:type="spellStart"/>
      <w:r>
        <w:t>Ads</w:t>
      </w:r>
      <w:proofErr w:type="spellEnd"/>
      <w:r>
        <w:t>,</w:t>
      </w:r>
      <w:r>
        <w:t xml:space="preserve"> podemos crear anuncios para Facebook, Instagram y Messenger. Facebook propone 3 tipos de objetivos fundamentales en su</w:t>
      </w:r>
      <w:r>
        <w:t>s</w:t>
      </w:r>
      <w:r>
        <w:t xml:space="preserve"> campañas:</w:t>
      </w:r>
    </w:p>
    <w:p w14:paraId="09AB1DB0" w14:textId="77777777" w:rsidR="00EB1BD9" w:rsidRDefault="00EB1BD9" w:rsidP="00EB1BD9"/>
    <w:p w14:paraId="049EA9D4" w14:textId="77777777" w:rsidR="00EB1BD9" w:rsidRDefault="00EB1BD9" w:rsidP="00EB1BD9">
      <w:pPr>
        <w:numPr>
          <w:ilvl w:val="0"/>
          <w:numId w:val="39"/>
        </w:numPr>
        <w:spacing w:before="100" w:beforeAutospacing="1" w:after="100" w:afterAutospacing="1" w:line="240" w:lineRule="auto"/>
        <w:jc w:val="left"/>
      </w:pPr>
      <w:r>
        <w:rPr>
          <w:rStyle w:val="Textoennegrita"/>
        </w:rPr>
        <w:t>Objetivos de reconocimiento: </w:t>
      </w:r>
      <w:r>
        <w:t>podrás seleccionar "notoriedad de la marca" o "alcance".</w:t>
      </w:r>
    </w:p>
    <w:p w14:paraId="55E5E908" w14:textId="77777777" w:rsidR="00EB1BD9" w:rsidRDefault="00EB1BD9" w:rsidP="00EB1BD9">
      <w:pPr>
        <w:numPr>
          <w:ilvl w:val="0"/>
          <w:numId w:val="40"/>
        </w:numPr>
        <w:spacing w:before="100" w:beforeAutospacing="1" w:after="100" w:afterAutospacing="1" w:line="240" w:lineRule="auto"/>
        <w:jc w:val="left"/>
      </w:pPr>
      <w:r>
        <w:rPr>
          <w:rStyle w:val="Textoennegrita"/>
        </w:rPr>
        <w:t>Objetivos de consideración: </w:t>
      </w:r>
      <w:r>
        <w:t>te ofrece varias opciones, entre ellas, tráfico, descargas de aplicaciones, interacción, reproducciones de vídeo, generación de clientes potenciales o mensajes.</w:t>
      </w:r>
    </w:p>
    <w:p w14:paraId="7029A887" w14:textId="77777777" w:rsidR="00EB1BD9" w:rsidRDefault="00EB1BD9" w:rsidP="00EB1BD9">
      <w:pPr>
        <w:numPr>
          <w:ilvl w:val="0"/>
          <w:numId w:val="41"/>
        </w:numPr>
        <w:spacing w:before="100" w:beforeAutospacing="1" w:after="100" w:afterAutospacing="1" w:line="240" w:lineRule="auto"/>
        <w:jc w:val="left"/>
      </w:pPr>
      <w:r>
        <w:rPr>
          <w:rStyle w:val="Textoennegrita"/>
        </w:rPr>
        <w:t>Objetivos de conversión: </w:t>
      </w:r>
      <w:r>
        <w:t xml:space="preserve">en este caso podrás optar por diversos tipos de campañas, entre las que se encuentran las conversiones (para conseguir que más personas usen tu </w:t>
      </w:r>
      <w:proofErr w:type="gramStart"/>
      <w:r>
        <w:t>app</w:t>
      </w:r>
      <w:proofErr w:type="gramEnd"/>
      <w:r>
        <w:t xml:space="preserve"> </w:t>
      </w:r>
      <w:proofErr w:type="spellStart"/>
      <w:r>
        <w:t>mobile</w:t>
      </w:r>
      <w:proofErr w:type="spellEnd"/>
      <w:r>
        <w:t xml:space="preserve"> o que utilicen tu web), las ventas de catálogo y las visitas en el negocio.</w:t>
      </w:r>
    </w:p>
    <w:p w14:paraId="09332DF8" w14:textId="77777777" w:rsidR="00EB1BD9" w:rsidRDefault="00EB1BD9" w:rsidP="00EB1BD9">
      <w:pPr>
        <w:spacing w:before="0" w:after="0"/>
      </w:pPr>
      <w:r>
        <w:t>Facebook ofrece un importante número de posibilidades a la hora de crear una campaña, que debes tener en consideración. Ofrece una clara y efectiva segmentación, gracias a todo el volumen de datos que obtiene de los usuarios. Es muy sencillo obtener un proceso de viralización, lo que aumentará la repercusión. Por otro lado, puedes conseguir datos concretos de los usuarios que participen en tus campañas, gracias a la posibilidad de desarrollar publicaciones interactivas. Por otro lado, tiene costes que suelen ser asumibles y ofrece de forma gratuita sus estadísticas y métricas.</w:t>
      </w:r>
    </w:p>
    <w:p w14:paraId="0B773E5E" w14:textId="77777777" w:rsidR="00EB1BD9" w:rsidRDefault="00EB1BD9" w:rsidP="00EB1BD9"/>
    <w:p w14:paraId="78A04342" w14:textId="77777777" w:rsidR="00EB1BD9" w:rsidRDefault="00EB1BD9" w:rsidP="00EB1BD9">
      <w:r>
        <w:rPr>
          <w:rStyle w:val="Textoennegrita"/>
        </w:rPr>
        <w:t>Para formatos de anuncio, Facebook ofrece también diversos formatos:</w:t>
      </w:r>
    </w:p>
    <w:p w14:paraId="37413423" w14:textId="0FCE37A0" w:rsidR="00EB1BD9" w:rsidRDefault="00EB1BD9" w:rsidP="00EB1BD9"/>
    <w:p w14:paraId="7538A2C1" w14:textId="77777777" w:rsidR="00EB1BD9" w:rsidRDefault="00EB1BD9" w:rsidP="00EB1BD9"/>
    <w:p w14:paraId="5B79F19D" w14:textId="77777777" w:rsidR="00EB1BD9" w:rsidRDefault="00EB1BD9" w:rsidP="00EB1BD9">
      <w:pPr>
        <w:numPr>
          <w:ilvl w:val="0"/>
          <w:numId w:val="42"/>
        </w:numPr>
        <w:spacing w:before="100" w:beforeAutospacing="1" w:after="100" w:afterAutospacing="1" w:line="240" w:lineRule="auto"/>
        <w:jc w:val="left"/>
      </w:pPr>
      <w:r>
        <w:t>Vídeo</w:t>
      </w:r>
    </w:p>
    <w:p w14:paraId="7036F823" w14:textId="77777777" w:rsidR="00EB1BD9" w:rsidRDefault="00EB1BD9" w:rsidP="00EB1BD9">
      <w:pPr>
        <w:numPr>
          <w:ilvl w:val="0"/>
          <w:numId w:val="42"/>
        </w:numPr>
        <w:spacing w:before="100" w:beforeAutospacing="1" w:after="100" w:afterAutospacing="1" w:line="240" w:lineRule="auto"/>
        <w:jc w:val="left"/>
      </w:pPr>
      <w:r>
        <w:t>Imagen</w:t>
      </w:r>
    </w:p>
    <w:p w14:paraId="07DA4A55" w14:textId="77777777" w:rsidR="00EB1BD9" w:rsidRDefault="00EB1BD9" w:rsidP="00EB1BD9">
      <w:pPr>
        <w:numPr>
          <w:ilvl w:val="0"/>
          <w:numId w:val="42"/>
        </w:numPr>
        <w:spacing w:before="100" w:beforeAutospacing="1" w:after="100" w:afterAutospacing="1" w:line="240" w:lineRule="auto"/>
        <w:jc w:val="left"/>
      </w:pPr>
      <w:r>
        <w:t>Colección</w:t>
      </w:r>
    </w:p>
    <w:p w14:paraId="5C625CD8" w14:textId="77777777" w:rsidR="00EB1BD9" w:rsidRDefault="00EB1BD9" w:rsidP="00EB1BD9">
      <w:pPr>
        <w:numPr>
          <w:ilvl w:val="0"/>
          <w:numId w:val="42"/>
        </w:numPr>
        <w:spacing w:before="100" w:beforeAutospacing="1" w:after="100" w:afterAutospacing="1" w:line="240" w:lineRule="auto"/>
        <w:jc w:val="left"/>
      </w:pPr>
      <w:r>
        <w:t>Secuencia</w:t>
      </w:r>
    </w:p>
    <w:p w14:paraId="4490ACA0" w14:textId="77777777" w:rsidR="00EB1BD9" w:rsidRDefault="00EB1BD9" w:rsidP="00EB1BD9">
      <w:pPr>
        <w:numPr>
          <w:ilvl w:val="0"/>
          <w:numId w:val="42"/>
        </w:numPr>
        <w:spacing w:before="100" w:beforeAutospacing="1" w:after="100" w:afterAutospacing="1" w:line="240" w:lineRule="auto"/>
        <w:jc w:val="left"/>
      </w:pPr>
      <w:r>
        <w:t>Presentación</w:t>
      </w:r>
    </w:p>
    <w:p w14:paraId="7D3B4E03" w14:textId="77777777" w:rsidR="00EB1BD9" w:rsidRDefault="00EB1BD9" w:rsidP="00EB1BD9">
      <w:pPr>
        <w:numPr>
          <w:ilvl w:val="0"/>
          <w:numId w:val="42"/>
        </w:numPr>
        <w:spacing w:before="100" w:beforeAutospacing="1" w:after="100" w:afterAutospacing="1" w:line="240" w:lineRule="auto"/>
        <w:jc w:val="left"/>
      </w:pPr>
      <w:r>
        <w:t>Experiencia instantánea</w:t>
      </w:r>
    </w:p>
    <w:p w14:paraId="672CCBC3" w14:textId="77777777" w:rsidR="00EB1BD9" w:rsidRDefault="00EB1BD9" w:rsidP="00EB1BD9">
      <w:pPr>
        <w:numPr>
          <w:ilvl w:val="0"/>
          <w:numId w:val="42"/>
        </w:numPr>
        <w:spacing w:before="100" w:beforeAutospacing="1" w:after="100" w:afterAutospacing="1" w:line="240" w:lineRule="auto"/>
        <w:jc w:val="left"/>
      </w:pPr>
      <w:r>
        <w:t>Anuncios de generación de clientes potenciales</w:t>
      </w:r>
    </w:p>
    <w:p w14:paraId="3C91EFA7" w14:textId="77777777" w:rsidR="00EB1BD9" w:rsidRDefault="00EB1BD9" w:rsidP="00EB1BD9">
      <w:pPr>
        <w:numPr>
          <w:ilvl w:val="0"/>
          <w:numId w:val="42"/>
        </w:numPr>
        <w:spacing w:before="100" w:beforeAutospacing="1" w:after="100" w:afterAutospacing="1" w:line="240" w:lineRule="auto"/>
        <w:jc w:val="left"/>
      </w:pPr>
      <w:r>
        <w:t>Ofertas</w:t>
      </w:r>
    </w:p>
    <w:p w14:paraId="45A39E27" w14:textId="77777777" w:rsidR="00EB1BD9" w:rsidRDefault="00EB1BD9" w:rsidP="00EB1BD9">
      <w:pPr>
        <w:numPr>
          <w:ilvl w:val="0"/>
          <w:numId w:val="42"/>
        </w:numPr>
        <w:spacing w:before="100" w:beforeAutospacing="1" w:after="100" w:afterAutospacing="1" w:line="240" w:lineRule="auto"/>
        <w:jc w:val="left"/>
      </w:pPr>
      <w:r>
        <w:t>Interacción con la publicación</w:t>
      </w:r>
    </w:p>
    <w:p w14:paraId="30F718C2" w14:textId="77777777" w:rsidR="00EB1BD9" w:rsidRDefault="00EB1BD9" w:rsidP="00EB1BD9">
      <w:pPr>
        <w:numPr>
          <w:ilvl w:val="0"/>
          <w:numId w:val="42"/>
        </w:numPr>
        <w:spacing w:before="100" w:beforeAutospacing="1" w:after="100" w:afterAutospacing="1" w:line="240" w:lineRule="auto"/>
        <w:jc w:val="left"/>
      </w:pPr>
      <w:r>
        <w:t>Respuestas a eventos</w:t>
      </w:r>
    </w:p>
    <w:p w14:paraId="127D951C" w14:textId="77777777" w:rsidR="00EB1BD9" w:rsidRDefault="00EB1BD9" w:rsidP="00EB1BD9">
      <w:pPr>
        <w:numPr>
          <w:ilvl w:val="0"/>
          <w:numId w:val="42"/>
        </w:numPr>
        <w:spacing w:before="100" w:beforeAutospacing="1" w:after="100" w:afterAutospacing="1" w:line="240" w:lineRule="auto"/>
        <w:jc w:val="left"/>
      </w:pPr>
      <w:r>
        <w:t>Me gusta de una página</w:t>
      </w:r>
    </w:p>
    <w:p w14:paraId="76CE0359" w14:textId="77777777" w:rsidR="00EB1BD9" w:rsidRDefault="00EB1BD9" w:rsidP="00EB1BD9">
      <w:pPr>
        <w:numPr>
          <w:ilvl w:val="0"/>
          <w:numId w:val="42"/>
        </w:numPr>
        <w:spacing w:before="100" w:beforeAutospacing="1" w:after="100" w:afterAutospacing="1" w:line="240" w:lineRule="auto"/>
        <w:jc w:val="left"/>
      </w:pPr>
      <w:proofErr w:type="spellStart"/>
      <w:r>
        <w:t>Stories</w:t>
      </w:r>
      <w:proofErr w:type="spellEnd"/>
    </w:p>
    <w:p w14:paraId="586365AA" w14:textId="7FF008B1" w:rsidR="00EB1BD9" w:rsidRDefault="00EB1BD9" w:rsidP="00EB1BD9">
      <w:pPr>
        <w:spacing w:before="0" w:after="0"/>
      </w:pPr>
    </w:p>
    <w:p w14:paraId="118CC0B4" w14:textId="2C2C69A4" w:rsidR="00DC5B26" w:rsidRDefault="00DC5B26" w:rsidP="00EB1BD9">
      <w:pPr>
        <w:spacing w:before="0" w:after="0"/>
      </w:pPr>
    </w:p>
    <w:p w14:paraId="3EDD83E2" w14:textId="53193DA2" w:rsidR="00DC5B26" w:rsidRDefault="00DC5B26" w:rsidP="00EB1BD9">
      <w:pPr>
        <w:spacing w:before="0" w:after="0"/>
      </w:pPr>
    </w:p>
    <w:p w14:paraId="0A5E431A" w14:textId="5D40E85A" w:rsidR="00DC5B26" w:rsidRDefault="00DC5B26" w:rsidP="00EB1BD9">
      <w:pPr>
        <w:spacing w:before="0" w:after="0"/>
      </w:pPr>
    </w:p>
    <w:p w14:paraId="1E1EAF78" w14:textId="1A3E6237" w:rsidR="00DC5B26" w:rsidRDefault="00DC5B26" w:rsidP="00EB1BD9">
      <w:pPr>
        <w:spacing w:before="0" w:after="0"/>
      </w:pPr>
    </w:p>
    <w:p w14:paraId="664AA6BA" w14:textId="77777777" w:rsidR="00DC5B26" w:rsidRDefault="00DC5B26" w:rsidP="00EB1BD9">
      <w:pPr>
        <w:spacing w:before="0" w:after="0"/>
      </w:pPr>
    </w:p>
    <w:p w14:paraId="2A32B181" w14:textId="3677070D" w:rsidR="00EB1BD9" w:rsidRDefault="00DC5B26" w:rsidP="00EB1BD9">
      <w:pPr>
        <w:spacing w:before="0" w:after="0"/>
      </w:pPr>
      <w:r>
        <w:t>Puedes conocer el funcionamiento actualizado en </w:t>
      </w:r>
      <w:hyperlink r:id="rId37" w:tgtFrame="_blank" w:history="1">
        <w:r>
          <w:rPr>
            <w:rStyle w:val="nfasis"/>
            <w:b/>
            <w:bCs/>
            <w:color w:val="1A1A1A"/>
            <w:u w:val="single"/>
          </w:rPr>
          <w:t xml:space="preserve">Facebook </w:t>
        </w:r>
        <w:proofErr w:type="spellStart"/>
        <w:r>
          <w:rPr>
            <w:rStyle w:val="nfasis"/>
            <w:b/>
            <w:bCs/>
            <w:color w:val="1A1A1A"/>
            <w:u w:val="single"/>
          </w:rPr>
          <w:t>for</w:t>
        </w:r>
        <w:proofErr w:type="spellEnd"/>
        <w:r>
          <w:rPr>
            <w:rStyle w:val="nfasis"/>
            <w:b/>
            <w:bCs/>
            <w:color w:val="1A1A1A"/>
            <w:u w:val="single"/>
          </w:rPr>
          <w:t xml:space="preserve"> Business</w:t>
        </w:r>
      </w:hyperlink>
    </w:p>
    <w:p w14:paraId="57B995FF" w14:textId="6A70DE51" w:rsidR="00EB1BD9" w:rsidRDefault="00EB1BD9" w:rsidP="00EB1BD9">
      <w:pPr>
        <w:spacing w:before="0" w:after="0"/>
      </w:pPr>
    </w:p>
    <w:p w14:paraId="52BED07F" w14:textId="4982CD71" w:rsidR="00EB1BD9" w:rsidRDefault="00DC5B26" w:rsidP="00516E92">
      <w:pPr>
        <w:spacing w:before="0" w:after="200" w:line="240" w:lineRule="auto"/>
        <w:jc w:val="left"/>
      </w:pPr>
      <w:r>
        <w:rPr>
          <w:noProof/>
        </w:rPr>
        <w:drawing>
          <wp:inline distT="0" distB="0" distL="0" distR="0" wp14:anchorId="40720C8D" wp14:editId="5CC23D72">
            <wp:extent cx="6258461" cy="3000375"/>
            <wp:effectExtent l="0" t="0" r="9525" b="0"/>
            <wp:docPr id="42" name="Imagen 42" descr="Captura de pantalla de un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Captura de pantalla de un hombre&#10;&#10;Descripción generada automáticamente"/>
                    <pic:cNvPicPr/>
                  </pic:nvPicPr>
                  <pic:blipFill>
                    <a:blip r:embed="rId38"/>
                    <a:stretch>
                      <a:fillRect/>
                    </a:stretch>
                  </pic:blipFill>
                  <pic:spPr>
                    <a:xfrm>
                      <a:off x="0" y="0"/>
                      <a:ext cx="6280574" cy="3010976"/>
                    </a:xfrm>
                    <a:prstGeom prst="rect">
                      <a:avLst/>
                    </a:prstGeom>
                    <a:ln>
                      <a:noFill/>
                    </a:ln>
                    <a:effectLst>
                      <a:softEdge rad="112500"/>
                    </a:effectLst>
                  </pic:spPr>
                </pic:pic>
              </a:graphicData>
            </a:graphic>
          </wp:inline>
        </w:drawing>
      </w:r>
    </w:p>
    <w:p w14:paraId="3A10324E" w14:textId="1A66B467" w:rsidR="00DC5B26" w:rsidRDefault="00DC5B26" w:rsidP="00516E92">
      <w:pPr>
        <w:spacing w:before="0" w:after="200" w:line="240" w:lineRule="auto"/>
        <w:jc w:val="left"/>
      </w:pPr>
    </w:p>
    <w:p w14:paraId="142E18E0" w14:textId="77777777" w:rsidR="00DC5B26" w:rsidRPr="00DC5B26" w:rsidRDefault="00DC5B26" w:rsidP="00DC5B26">
      <w:pPr>
        <w:spacing w:before="0" w:after="0" w:line="240" w:lineRule="auto"/>
        <w:jc w:val="left"/>
        <w:rPr>
          <w:rFonts w:ascii="Open Sans" w:eastAsia="Times New Roman" w:hAnsi="Open Sans" w:cs="Open Sans"/>
          <w:color w:val="333333"/>
          <w:sz w:val="20"/>
          <w:szCs w:val="20"/>
          <w:lang w:val="es-ES"/>
        </w:rPr>
      </w:pPr>
      <w:r w:rsidRPr="00DC5B26">
        <w:rPr>
          <w:rFonts w:ascii="Open Sans" w:eastAsia="Times New Roman" w:hAnsi="Open Sans" w:cs="Open Sans"/>
          <w:color w:val="333333"/>
          <w:sz w:val="20"/>
          <w:szCs w:val="20"/>
          <w:lang w:val="es-ES"/>
        </w:rPr>
        <w:t>Existe otra posibilidad para promocionarte en Facebook, a través de la</w:t>
      </w:r>
      <w:r w:rsidRPr="00DC5B26">
        <w:rPr>
          <w:rFonts w:ascii="Open Sans" w:eastAsia="Times New Roman" w:hAnsi="Open Sans" w:cs="Open Sans"/>
          <w:b/>
          <w:bCs/>
          <w:color w:val="333333"/>
          <w:sz w:val="20"/>
          <w:szCs w:val="20"/>
          <w:lang w:val="es-ES"/>
        </w:rPr>
        <w:t> </w:t>
      </w:r>
      <w:proofErr w:type="spellStart"/>
      <w:r w:rsidRPr="00DC5B26">
        <w:rPr>
          <w:rFonts w:ascii="Open Sans" w:eastAsia="Times New Roman" w:hAnsi="Open Sans" w:cs="Open Sans"/>
          <w:b/>
          <w:bCs/>
          <w:color w:val="333333"/>
          <w:sz w:val="20"/>
          <w:szCs w:val="20"/>
          <w:lang w:val="es-ES"/>
        </w:rPr>
        <w:t>Audience</w:t>
      </w:r>
      <w:proofErr w:type="spellEnd"/>
      <w:r w:rsidRPr="00DC5B26">
        <w:rPr>
          <w:rFonts w:ascii="Open Sans" w:eastAsia="Times New Roman" w:hAnsi="Open Sans" w:cs="Open Sans"/>
          <w:b/>
          <w:bCs/>
          <w:color w:val="333333"/>
          <w:sz w:val="20"/>
          <w:szCs w:val="20"/>
          <w:lang w:val="es-ES"/>
        </w:rPr>
        <w:t xml:space="preserve"> Network de Facebook </w:t>
      </w:r>
      <w:proofErr w:type="spellStart"/>
      <w:r w:rsidRPr="00DC5B26">
        <w:rPr>
          <w:rFonts w:ascii="Open Sans" w:eastAsia="Times New Roman" w:hAnsi="Open Sans" w:cs="Open Sans"/>
          <w:b/>
          <w:bCs/>
          <w:color w:val="333333"/>
          <w:sz w:val="20"/>
          <w:szCs w:val="20"/>
          <w:lang w:val="es-ES"/>
        </w:rPr>
        <w:t>Ads</w:t>
      </w:r>
      <w:proofErr w:type="spellEnd"/>
      <w:r w:rsidRPr="00DC5B26">
        <w:rPr>
          <w:rFonts w:ascii="Open Sans" w:eastAsia="Times New Roman" w:hAnsi="Open Sans" w:cs="Open Sans"/>
          <w:color w:val="333333"/>
          <w:sz w:val="20"/>
          <w:szCs w:val="20"/>
          <w:lang w:val="es-ES"/>
        </w:rPr>
        <w:t xml:space="preserve">. Se trata de una red de aplicaciones y webs que se encuentran fuera de Facebook, y que ofrecen sus </w:t>
      </w:r>
      <w:proofErr w:type="spellStart"/>
      <w:r w:rsidRPr="00DC5B26">
        <w:rPr>
          <w:rFonts w:ascii="Open Sans" w:eastAsia="Times New Roman" w:hAnsi="Open Sans" w:cs="Open Sans"/>
          <w:color w:val="333333"/>
          <w:sz w:val="20"/>
          <w:szCs w:val="20"/>
          <w:lang w:val="es-ES"/>
        </w:rPr>
        <w:t>anuncion</w:t>
      </w:r>
      <w:proofErr w:type="spellEnd"/>
      <w:r w:rsidRPr="00DC5B26">
        <w:rPr>
          <w:rFonts w:ascii="Open Sans" w:eastAsia="Times New Roman" w:hAnsi="Open Sans" w:cs="Open Sans"/>
          <w:color w:val="333333"/>
          <w:sz w:val="20"/>
          <w:szCs w:val="20"/>
          <w:lang w:val="es-ES"/>
        </w:rPr>
        <w:t xml:space="preserve"> dentro del sitio como si se tratase de publicidad nativa. Permite que los anuncios se muestren en diversidad de posiciones dentro de cada aplicación.</w:t>
      </w:r>
    </w:p>
    <w:p w14:paraId="477D03AB" w14:textId="77777777" w:rsidR="00DC5B26" w:rsidRPr="00DC5B26" w:rsidRDefault="00DC5B26" w:rsidP="00DC5B26">
      <w:pPr>
        <w:spacing w:before="0" w:after="0" w:line="240" w:lineRule="auto"/>
        <w:jc w:val="left"/>
        <w:rPr>
          <w:rFonts w:ascii="Open Sans" w:eastAsia="Times New Roman" w:hAnsi="Open Sans" w:cs="Open Sans"/>
          <w:color w:val="333333"/>
          <w:sz w:val="20"/>
          <w:szCs w:val="20"/>
          <w:lang w:val="es-ES"/>
        </w:rPr>
      </w:pPr>
    </w:p>
    <w:p w14:paraId="22029D1A" w14:textId="3F765C54" w:rsidR="00DC5B26" w:rsidRDefault="00DC5B26" w:rsidP="00DC5B26">
      <w:pPr>
        <w:spacing w:before="0" w:after="0" w:line="240" w:lineRule="auto"/>
        <w:jc w:val="left"/>
        <w:rPr>
          <w:rFonts w:ascii="Open Sans" w:eastAsia="Times New Roman" w:hAnsi="Open Sans" w:cs="Open Sans"/>
          <w:color w:val="333333"/>
          <w:sz w:val="20"/>
          <w:szCs w:val="20"/>
          <w:lang w:val="es-ES"/>
        </w:rPr>
      </w:pPr>
      <w:r w:rsidRPr="00DC5B26">
        <w:rPr>
          <w:rFonts w:ascii="Open Sans" w:eastAsia="Times New Roman" w:hAnsi="Open Sans" w:cs="Open Sans"/>
          <w:color w:val="333333"/>
          <w:sz w:val="20"/>
          <w:szCs w:val="20"/>
          <w:lang w:val="es-ES"/>
        </w:rPr>
        <w:t>Para indagar sobre el funcionamiento actualizado de esta herramienta, puedes hacerlo a través de su propia web:</w:t>
      </w:r>
    </w:p>
    <w:p w14:paraId="3AC0E499" w14:textId="150E9282" w:rsidR="00DC5B26" w:rsidRDefault="00DC5B26" w:rsidP="00DC5B26">
      <w:pPr>
        <w:spacing w:before="0" w:after="0" w:line="240" w:lineRule="auto"/>
        <w:jc w:val="left"/>
        <w:rPr>
          <w:rFonts w:ascii="Open Sans" w:eastAsia="Times New Roman" w:hAnsi="Open Sans" w:cs="Open Sans"/>
          <w:color w:val="333333"/>
          <w:sz w:val="20"/>
          <w:szCs w:val="20"/>
          <w:lang w:val="es-ES"/>
        </w:rPr>
      </w:pPr>
    </w:p>
    <w:p w14:paraId="6B173F4B" w14:textId="75E417AE" w:rsidR="00DC5B26" w:rsidRDefault="00DC5B26" w:rsidP="00DC5B26">
      <w:pPr>
        <w:spacing w:before="0" w:after="0" w:line="240" w:lineRule="auto"/>
        <w:jc w:val="left"/>
        <w:rPr>
          <w:rFonts w:ascii="Open Sans" w:eastAsia="Times New Roman" w:hAnsi="Open Sans" w:cs="Open Sans"/>
          <w:color w:val="333333"/>
          <w:sz w:val="20"/>
          <w:szCs w:val="20"/>
          <w:lang w:val="es-ES"/>
        </w:rPr>
      </w:pPr>
    </w:p>
    <w:p w14:paraId="4A6D5CBB" w14:textId="77777777" w:rsidR="00DC5B26" w:rsidRPr="00DC5B26" w:rsidRDefault="00DC5B26" w:rsidP="00DC5B26">
      <w:pPr>
        <w:spacing w:before="0" w:after="0" w:line="240" w:lineRule="auto"/>
        <w:jc w:val="left"/>
        <w:rPr>
          <w:rFonts w:ascii="Open Sans" w:eastAsia="Times New Roman" w:hAnsi="Open Sans" w:cs="Open Sans"/>
          <w:color w:val="333333"/>
          <w:sz w:val="20"/>
          <w:szCs w:val="20"/>
          <w:lang w:val="es-ES"/>
        </w:rPr>
      </w:pPr>
    </w:p>
    <w:p w14:paraId="712393A1" w14:textId="5A73C1C6" w:rsidR="00DC5B26" w:rsidRDefault="00DC5B26" w:rsidP="00516E92">
      <w:pPr>
        <w:spacing w:before="0" w:after="200" w:line="240" w:lineRule="auto"/>
        <w:jc w:val="left"/>
        <w:rPr>
          <w:lang w:val="es-ES"/>
        </w:rPr>
      </w:pPr>
      <w:r>
        <w:rPr>
          <w:noProof/>
        </w:rPr>
        <w:drawing>
          <wp:inline distT="0" distB="0" distL="0" distR="0" wp14:anchorId="0E84A6AC" wp14:editId="608B48C6">
            <wp:extent cx="6122035" cy="2230120"/>
            <wp:effectExtent l="0" t="0" r="0" b="0"/>
            <wp:docPr id="45" name="Imagen 45" descr="Interfaz de usuario gráfica, Aplicación, PowerPoint&#10;&#10;Descripción generada automáticamen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Aplicación, PowerPoint&#10;&#10;Descripción generada automáticamente">
                      <a:hlinkClick r:id="rId39"/>
                    </pic:cNvPr>
                    <pic:cNvPicPr/>
                  </pic:nvPicPr>
                  <pic:blipFill>
                    <a:blip r:embed="rId40"/>
                    <a:stretch>
                      <a:fillRect/>
                    </a:stretch>
                  </pic:blipFill>
                  <pic:spPr>
                    <a:xfrm>
                      <a:off x="0" y="0"/>
                      <a:ext cx="6122035" cy="2230120"/>
                    </a:xfrm>
                    <a:prstGeom prst="rect">
                      <a:avLst/>
                    </a:prstGeom>
                  </pic:spPr>
                </pic:pic>
              </a:graphicData>
            </a:graphic>
          </wp:inline>
        </w:drawing>
      </w:r>
    </w:p>
    <w:p w14:paraId="25DDADB6" w14:textId="445DDE5B" w:rsidR="00DC5B26" w:rsidRDefault="00DC5B26" w:rsidP="00516E92">
      <w:pPr>
        <w:spacing w:before="0" w:after="200" w:line="240" w:lineRule="auto"/>
        <w:jc w:val="left"/>
        <w:rPr>
          <w:lang w:val="es-ES"/>
        </w:rPr>
      </w:pPr>
    </w:p>
    <w:p w14:paraId="60282E96" w14:textId="00900F0E" w:rsidR="00DC5B26" w:rsidRDefault="00DC5B26" w:rsidP="00516E92">
      <w:pPr>
        <w:spacing w:before="0" w:after="200" w:line="240" w:lineRule="auto"/>
        <w:jc w:val="left"/>
        <w:rPr>
          <w:lang w:val="es-ES"/>
        </w:rPr>
      </w:pPr>
    </w:p>
    <w:p w14:paraId="319E4868" w14:textId="204C79BA" w:rsidR="00DC5B26" w:rsidRDefault="00DC5B26" w:rsidP="00DC5B26">
      <w:pPr>
        <w:pStyle w:val="Ttulo2"/>
      </w:pPr>
    </w:p>
    <w:p w14:paraId="30E69F8A" w14:textId="7E954870" w:rsidR="00DC5B26" w:rsidRDefault="00DC5B26" w:rsidP="00DC5B26">
      <w:pPr>
        <w:pStyle w:val="Ttulo2"/>
        <w:numPr>
          <w:ilvl w:val="0"/>
          <w:numId w:val="7"/>
        </w:numPr>
      </w:pPr>
      <w:r>
        <w:t>SEO (</w:t>
      </w:r>
      <w:proofErr w:type="spellStart"/>
      <w:r>
        <w:t>Search</w:t>
      </w:r>
      <w:proofErr w:type="spellEnd"/>
      <w:r>
        <w:t xml:space="preserve"> </w:t>
      </w:r>
      <w:proofErr w:type="spellStart"/>
      <w:r>
        <w:t>Engine</w:t>
      </w:r>
      <w:proofErr w:type="spellEnd"/>
      <w:r>
        <w:t xml:space="preserve"> </w:t>
      </w:r>
      <w:proofErr w:type="spellStart"/>
      <w:r>
        <w:t>Optimization</w:t>
      </w:r>
      <w:proofErr w:type="spellEnd"/>
      <w:r>
        <w:t>)</w:t>
      </w:r>
    </w:p>
    <w:p w14:paraId="4008F550" w14:textId="77777777" w:rsidR="00DC5B26" w:rsidRDefault="00DC5B26" w:rsidP="00DC5B26">
      <w:pPr>
        <w:pStyle w:val="Ttulo2"/>
        <w:numPr>
          <w:ilvl w:val="0"/>
          <w:numId w:val="7"/>
        </w:numPr>
      </w:pPr>
    </w:p>
    <w:p w14:paraId="6B287AD8" w14:textId="77777777" w:rsidR="00DC5B26" w:rsidRPr="00DC5B26" w:rsidRDefault="00DC5B26" w:rsidP="00DC5B26">
      <w:pPr>
        <w:pStyle w:val="Ttulo3"/>
      </w:pPr>
      <w:r w:rsidRPr="00DC5B26">
        <w:t>5. 1. Definición y usos publicitarios</w:t>
      </w:r>
    </w:p>
    <w:p w14:paraId="3DFFEFCE"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color w:val="auto"/>
          <w:sz w:val="24"/>
          <w:szCs w:val="24"/>
        </w:rPr>
        <w:t>La optimización web para motores de búsqueda (</w:t>
      </w:r>
      <w:proofErr w:type="spellStart"/>
      <w:r w:rsidRPr="00DC5B26">
        <w:rPr>
          <w:rFonts w:asciiTheme="minorHAnsi" w:hAnsiTheme="minorHAnsi"/>
          <w:color w:val="auto"/>
          <w:sz w:val="24"/>
          <w:szCs w:val="24"/>
        </w:rPr>
        <w:t>Search</w:t>
      </w:r>
      <w:proofErr w:type="spellEnd"/>
      <w:r w:rsidRPr="00DC5B26">
        <w:rPr>
          <w:rFonts w:asciiTheme="minorHAnsi" w:hAnsiTheme="minorHAnsi"/>
          <w:color w:val="auto"/>
          <w:sz w:val="24"/>
          <w:szCs w:val="24"/>
        </w:rPr>
        <w:t xml:space="preserve"> </w:t>
      </w:r>
      <w:proofErr w:type="spellStart"/>
      <w:r w:rsidRPr="00DC5B26">
        <w:rPr>
          <w:rFonts w:asciiTheme="minorHAnsi" w:hAnsiTheme="minorHAnsi"/>
          <w:color w:val="auto"/>
          <w:sz w:val="24"/>
          <w:szCs w:val="24"/>
        </w:rPr>
        <w:t>Engine</w:t>
      </w:r>
      <w:proofErr w:type="spellEnd"/>
      <w:r w:rsidRPr="00DC5B26">
        <w:rPr>
          <w:rFonts w:asciiTheme="minorHAnsi" w:hAnsiTheme="minorHAnsi"/>
          <w:color w:val="auto"/>
          <w:sz w:val="24"/>
          <w:szCs w:val="24"/>
        </w:rPr>
        <w:t xml:space="preserve"> </w:t>
      </w:r>
      <w:proofErr w:type="spellStart"/>
      <w:r w:rsidRPr="00DC5B26">
        <w:rPr>
          <w:rFonts w:asciiTheme="minorHAnsi" w:hAnsiTheme="minorHAnsi"/>
          <w:color w:val="auto"/>
          <w:sz w:val="24"/>
          <w:szCs w:val="24"/>
        </w:rPr>
        <w:t>Optimization</w:t>
      </w:r>
      <w:proofErr w:type="spellEnd"/>
      <w:r w:rsidRPr="00DC5B26">
        <w:rPr>
          <w:rFonts w:asciiTheme="minorHAnsi" w:hAnsiTheme="minorHAnsi"/>
          <w:color w:val="auto"/>
          <w:sz w:val="24"/>
          <w:szCs w:val="24"/>
        </w:rPr>
        <w:t>, SEO) se integra en la actividad de marketing de buscadores en particular, y en la publicidad digital en general, fundamentalmente como conjunto de técnicas para posicionar un contenido web publicitario (</w:t>
      </w:r>
      <w:proofErr w:type="spellStart"/>
      <w:r w:rsidRPr="00DC5B26">
        <w:rPr>
          <w:rFonts w:asciiTheme="minorHAnsi" w:hAnsiTheme="minorHAnsi"/>
          <w:color w:val="auto"/>
          <w:sz w:val="24"/>
          <w:szCs w:val="24"/>
        </w:rPr>
        <w:t>microsites</w:t>
      </w:r>
      <w:proofErr w:type="spellEnd"/>
      <w:r w:rsidRPr="00DC5B26">
        <w:rPr>
          <w:rFonts w:asciiTheme="minorHAnsi" w:hAnsiTheme="minorHAnsi"/>
          <w:color w:val="auto"/>
          <w:sz w:val="24"/>
          <w:szCs w:val="24"/>
        </w:rPr>
        <w:t xml:space="preserve"> de producto, </w:t>
      </w:r>
      <w:proofErr w:type="spellStart"/>
      <w:r w:rsidRPr="00DC5B26">
        <w:rPr>
          <w:rFonts w:asciiTheme="minorHAnsi" w:hAnsiTheme="minorHAnsi"/>
          <w:color w:val="auto"/>
          <w:sz w:val="24"/>
          <w:szCs w:val="24"/>
        </w:rPr>
        <w:t>landing</w:t>
      </w:r>
      <w:proofErr w:type="spellEnd"/>
      <w:r w:rsidRPr="00DC5B26">
        <w:rPr>
          <w:rFonts w:asciiTheme="minorHAnsi" w:hAnsiTheme="minorHAnsi"/>
          <w:color w:val="auto"/>
          <w:sz w:val="24"/>
          <w:szCs w:val="24"/>
        </w:rPr>
        <w:t xml:space="preserve"> </w:t>
      </w:r>
      <w:proofErr w:type="spellStart"/>
      <w:r w:rsidRPr="00DC5B26">
        <w:rPr>
          <w:rFonts w:asciiTheme="minorHAnsi" w:hAnsiTheme="minorHAnsi"/>
          <w:color w:val="auto"/>
          <w:sz w:val="24"/>
          <w:szCs w:val="24"/>
        </w:rPr>
        <w:t>pages</w:t>
      </w:r>
      <w:proofErr w:type="spellEnd"/>
      <w:r w:rsidRPr="00DC5B26">
        <w:rPr>
          <w:rFonts w:asciiTheme="minorHAnsi" w:hAnsiTheme="minorHAnsi"/>
          <w:color w:val="auto"/>
          <w:sz w:val="24"/>
          <w:szCs w:val="24"/>
        </w:rPr>
        <w:t xml:space="preserve"> o sitios de campaña...), de marketing de contenidos o de carácter comercial (tiendas online y otros formatos para la venta, la gestión de </w:t>
      </w:r>
      <w:proofErr w:type="spellStart"/>
      <w:r w:rsidRPr="00DC5B26">
        <w:rPr>
          <w:rFonts w:asciiTheme="minorHAnsi" w:hAnsiTheme="minorHAnsi"/>
          <w:color w:val="auto"/>
          <w:sz w:val="24"/>
          <w:szCs w:val="24"/>
        </w:rPr>
        <w:t>permission</w:t>
      </w:r>
      <w:proofErr w:type="spellEnd"/>
      <w:r w:rsidRPr="00DC5B26">
        <w:rPr>
          <w:rFonts w:asciiTheme="minorHAnsi" w:hAnsiTheme="minorHAnsi"/>
          <w:color w:val="auto"/>
          <w:sz w:val="24"/>
          <w:szCs w:val="24"/>
        </w:rPr>
        <w:t xml:space="preserve"> marketing o similares).</w:t>
      </w:r>
    </w:p>
    <w:p w14:paraId="1E9F8D40" w14:textId="77777777" w:rsidR="00DC5B26" w:rsidRPr="00DC5B26" w:rsidRDefault="00DC5B26" w:rsidP="00DC5B26">
      <w:pPr>
        <w:pStyle w:val="Ttulo2"/>
        <w:rPr>
          <w:rFonts w:asciiTheme="minorHAnsi" w:hAnsiTheme="minorHAnsi"/>
          <w:color w:val="auto"/>
          <w:sz w:val="24"/>
          <w:szCs w:val="24"/>
        </w:rPr>
      </w:pPr>
    </w:p>
    <w:p w14:paraId="69FA9ACD"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color w:val="auto"/>
          <w:sz w:val="24"/>
          <w:szCs w:val="24"/>
        </w:rPr>
        <w:t>Como hemos visto en la sección introductoria al posicionamiento, la principal diferencia entre SEO y SEM es que el primero no se basa en anuncios ni por tanto compite por el espacio publicitario que ofrecen los buscadores, sino que lo que persigue es aparecer lo mejor situado posible en las zonas no patrocinadas de las páginas de resultados de búsqueda: es decir, el objetivo es optimizar el POSICIONAMIENTO NATURAL.</w:t>
      </w:r>
    </w:p>
    <w:p w14:paraId="4E11A069" w14:textId="77777777" w:rsidR="00DC5B26" w:rsidRPr="00DC5B26" w:rsidRDefault="00DC5B26" w:rsidP="00DC5B26">
      <w:pPr>
        <w:pStyle w:val="Ttulo2"/>
        <w:rPr>
          <w:rFonts w:asciiTheme="minorHAnsi" w:hAnsiTheme="minorHAnsi"/>
          <w:color w:val="auto"/>
          <w:sz w:val="24"/>
          <w:szCs w:val="24"/>
        </w:rPr>
      </w:pPr>
    </w:p>
    <w:p w14:paraId="1543B23D"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color w:val="auto"/>
          <w:sz w:val="24"/>
          <w:szCs w:val="24"/>
        </w:rPr>
        <w:t>El valor publicitario de este tipo de posicionamiento es enorme: aparecer entre los primeros resultados no patrocinados de la búsqueda de un usuario significa una mayor probabilidad de que el usuario haga clic en él: primero porque el contenido es realmente relevante para él; y segundo porque esa relevancia es percibida como natural, sin que medie un contrasto publicitario que, como en el caso de los enlaces patrocinados, sitúe esa información en un lugar de privilegio.</w:t>
      </w:r>
    </w:p>
    <w:p w14:paraId="61199CAF" w14:textId="77777777" w:rsidR="00DC5B26" w:rsidRPr="00DC5B26" w:rsidRDefault="00DC5B26" w:rsidP="00DC5B26">
      <w:pPr>
        <w:pStyle w:val="Ttulo2"/>
        <w:rPr>
          <w:rFonts w:asciiTheme="minorHAnsi" w:hAnsiTheme="minorHAnsi"/>
          <w:color w:val="auto"/>
          <w:sz w:val="24"/>
          <w:szCs w:val="24"/>
        </w:rPr>
      </w:pPr>
    </w:p>
    <w:p w14:paraId="2E9CCD34"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color w:val="auto"/>
          <w:sz w:val="24"/>
          <w:szCs w:val="24"/>
        </w:rPr>
        <w:t>Por último, es conveniente aclarar que el SEO no es la versión "gratuita" del SEM. El posicionamiento natural no es tal porque suceda milagrosamente, de casualidad o porque nuestro contenido es absolutamente relevante para el usuario. Es cierto que el mejor consejo que un buscador da a un editor para que obtenga un buen posicionamiento es que produzca y publique contenido de calidad; pero en un contexto publicitario de alta competencia por la atención del consumidor esto solo es el punto de partida, desde el que es necesario poner en práctica técnicas que potencien esa relevancia desde el punto de vista "máquina" (el que entienden los motores de búsqueda". Las campañas SEO, por tanto, no solo existen, sino que constituyen una herramienta clave y complementaria para otras acciones de otros muchos formatos y naturaleza publicitarios. Y consumen recursos como cualquier otro tipo de instrumentos.</w:t>
      </w:r>
    </w:p>
    <w:p w14:paraId="5078FF62" w14:textId="77777777" w:rsidR="00DC5B26" w:rsidRPr="00DC5B26" w:rsidRDefault="00DC5B26" w:rsidP="00DC5B26">
      <w:pPr>
        <w:pStyle w:val="Ttulo2"/>
        <w:rPr>
          <w:rFonts w:asciiTheme="minorHAnsi" w:hAnsiTheme="minorHAnsi"/>
          <w:color w:val="auto"/>
          <w:sz w:val="24"/>
          <w:szCs w:val="24"/>
        </w:rPr>
      </w:pPr>
    </w:p>
    <w:p w14:paraId="4CEA34FB" w14:textId="77777777" w:rsidR="00DC5B26" w:rsidRPr="00DC5B26" w:rsidRDefault="00DC5B26" w:rsidP="00DC5B26">
      <w:pPr>
        <w:pStyle w:val="Ttulo2"/>
        <w:rPr>
          <w:rFonts w:asciiTheme="minorHAnsi" w:hAnsiTheme="minorHAnsi"/>
          <w:color w:val="auto"/>
          <w:sz w:val="24"/>
          <w:szCs w:val="24"/>
        </w:rPr>
      </w:pPr>
    </w:p>
    <w:p w14:paraId="4FFF6DFB" w14:textId="77777777" w:rsidR="00DC5B26" w:rsidRPr="00DC5B26" w:rsidRDefault="00DC5B26" w:rsidP="00DC5B26">
      <w:pPr>
        <w:pStyle w:val="Ttulo2"/>
        <w:rPr>
          <w:rFonts w:asciiTheme="minorHAnsi" w:hAnsiTheme="minorHAnsi"/>
          <w:color w:val="auto"/>
          <w:sz w:val="24"/>
          <w:szCs w:val="24"/>
        </w:rPr>
      </w:pPr>
    </w:p>
    <w:p w14:paraId="152B0623"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color w:val="auto"/>
          <w:sz w:val="24"/>
          <w:szCs w:val="24"/>
        </w:rPr>
        <w:t>5. 3. Técnicas SEO</w:t>
      </w:r>
    </w:p>
    <w:p w14:paraId="2E9718ED" w14:textId="77777777" w:rsidR="00DC5B26" w:rsidRPr="00DC5B26" w:rsidRDefault="00DC5B26" w:rsidP="00DC5B26">
      <w:pPr>
        <w:pStyle w:val="Ttulo2"/>
        <w:rPr>
          <w:rFonts w:asciiTheme="minorHAnsi" w:hAnsiTheme="minorHAnsi"/>
          <w:color w:val="auto"/>
          <w:sz w:val="24"/>
          <w:szCs w:val="24"/>
        </w:rPr>
      </w:pPr>
    </w:p>
    <w:p w14:paraId="75A3F604"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color w:val="auto"/>
          <w:sz w:val="24"/>
          <w:szCs w:val="24"/>
        </w:rPr>
        <w:t>EL SEO, en su objetivo de que los motores de búsqueda consideren el contenido del anunciante como relevante para el usuario tras una búsqueda, se desarrolla fundamentalmente a través de tres áreas de acción:</w:t>
      </w:r>
    </w:p>
    <w:p w14:paraId="2E21E0F4" w14:textId="77777777" w:rsidR="00DC5B26" w:rsidRPr="00DC5B26" w:rsidRDefault="00DC5B26" w:rsidP="00DC5B26">
      <w:pPr>
        <w:pStyle w:val="Ttulo2"/>
        <w:rPr>
          <w:rFonts w:asciiTheme="minorHAnsi" w:hAnsiTheme="minorHAnsi"/>
          <w:color w:val="auto"/>
          <w:sz w:val="24"/>
          <w:szCs w:val="24"/>
        </w:rPr>
      </w:pPr>
    </w:p>
    <w:p w14:paraId="64BFC0E3"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b/>
          <w:bCs w:val="0"/>
          <w:color w:val="auto"/>
          <w:sz w:val="24"/>
          <w:szCs w:val="24"/>
        </w:rPr>
        <w:t>PALABRAS CLAVE.</w:t>
      </w:r>
      <w:r w:rsidRPr="00DC5B26">
        <w:rPr>
          <w:rFonts w:asciiTheme="minorHAnsi" w:hAnsiTheme="minorHAnsi"/>
          <w:color w:val="auto"/>
          <w:sz w:val="24"/>
          <w:szCs w:val="24"/>
        </w:rPr>
        <w:t xml:space="preserve">  Son el primer filtro, el que nos sitúa en la carrera por el mejor posicionamiento. Una carrera en la que no corremos solo contra nuestros competidores del sector publicitario, también lo hacemos contra cualquier contenido de otra naturaleza susceptible de resultar interesante para el usuario.</w:t>
      </w:r>
    </w:p>
    <w:p w14:paraId="2B57B2E9"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b/>
          <w:bCs w:val="0"/>
          <w:color w:val="auto"/>
          <w:sz w:val="24"/>
          <w:szCs w:val="24"/>
        </w:rPr>
        <w:t>Recibir LINKS.</w:t>
      </w:r>
      <w:r w:rsidRPr="00DC5B26">
        <w:rPr>
          <w:rFonts w:asciiTheme="minorHAnsi" w:hAnsiTheme="minorHAnsi"/>
          <w:color w:val="auto"/>
          <w:sz w:val="24"/>
          <w:szCs w:val="24"/>
        </w:rPr>
        <w:t xml:space="preserve"> Un sitio muy enlazado y bien enlazado (por sitios considerados como "autoridades" en la materia) suma puntos para ser considerado por los algoritmos de los motores de búsqueda como más relevante. Hay técnicas SEO lícita y "limpias" para ayudar a potenciar que otros sitios nos enlacen. Usar técnicas no tan "limpias" puede darnos una enorme cantidad de enlaces, pero si el buscador las detecta dará al traste con todas las acciones de la campaña SEO y directamente nuestro sitio podría estar bloqueado para el usuario.</w:t>
      </w:r>
    </w:p>
    <w:p w14:paraId="5E776471"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b/>
          <w:bCs w:val="0"/>
          <w:color w:val="auto"/>
          <w:sz w:val="24"/>
          <w:szCs w:val="24"/>
        </w:rPr>
        <w:t>Optimización TÉCNICA de la WEB.</w:t>
      </w:r>
      <w:r w:rsidRPr="00DC5B26">
        <w:rPr>
          <w:rFonts w:asciiTheme="minorHAnsi" w:hAnsiTheme="minorHAnsi"/>
          <w:color w:val="auto"/>
          <w:sz w:val="24"/>
          <w:szCs w:val="24"/>
        </w:rPr>
        <w:t xml:space="preserve"> En consonancia con las áreas anteriores, supone actuar técnicamente en la configuración del sitio o página web que queremos posicionar, de manera que se facilita al motor de búsqueda la identificación de las palabras clave de nuestro contenido y de los elementos que lo hacen más relevante. En este sentido, hay un apunte interesante que puede servir de ejemplo: el algoritmo de los motores de búsqueda de Google ha incorporado recientemente parámetros para otorgar mayor consideración de relevancia a las webs responsivas (contenido plenamente accesible desde cualquier dispositivo, muy especialmente desde los móviles). Como sucede con otras áreas, el SEO introduce técnicas para potenciar el posicionamiento natural desde el punto de vista técnico: la mayoría consideradas lícitas, otras no (Black </w:t>
      </w:r>
      <w:proofErr w:type="spellStart"/>
      <w:r w:rsidRPr="00DC5B26">
        <w:rPr>
          <w:rFonts w:asciiTheme="minorHAnsi" w:hAnsiTheme="minorHAnsi"/>
          <w:color w:val="auto"/>
          <w:sz w:val="24"/>
          <w:szCs w:val="24"/>
        </w:rPr>
        <w:t>Hat</w:t>
      </w:r>
      <w:proofErr w:type="spellEnd"/>
      <w:r w:rsidRPr="00DC5B26">
        <w:rPr>
          <w:rFonts w:asciiTheme="minorHAnsi" w:hAnsiTheme="minorHAnsi"/>
          <w:color w:val="auto"/>
          <w:sz w:val="24"/>
          <w:szCs w:val="24"/>
        </w:rPr>
        <w:t xml:space="preserve"> SEO) y con las consecuencias comentadas anteriormente.</w:t>
      </w:r>
    </w:p>
    <w:p w14:paraId="4FD46AE2" w14:textId="77777777" w:rsidR="00DC5B26" w:rsidRPr="00DC5B26" w:rsidRDefault="00DC5B26" w:rsidP="00DC5B26">
      <w:pPr>
        <w:pStyle w:val="Ttulo2"/>
        <w:rPr>
          <w:rFonts w:asciiTheme="minorHAnsi" w:hAnsiTheme="minorHAnsi"/>
          <w:color w:val="auto"/>
          <w:sz w:val="24"/>
          <w:szCs w:val="24"/>
        </w:rPr>
      </w:pPr>
    </w:p>
    <w:p w14:paraId="231548DA"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color w:val="auto"/>
          <w:sz w:val="24"/>
          <w:szCs w:val="24"/>
        </w:rPr>
        <w:t>Explora los siguientes contenidos para conocer con mayor detalle las técnicas que se llevan a cabo en cada área:</w:t>
      </w:r>
    </w:p>
    <w:p w14:paraId="0298AA7E" w14:textId="77777777" w:rsidR="00DC5B26" w:rsidRPr="00DC5B26" w:rsidRDefault="00DC5B26" w:rsidP="00DC5B26">
      <w:pPr>
        <w:pStyle w:val="Ttulo2"/>
        <w:rPr>
          <w:rFonts w:asciiTheme="minorHAnsi" w:hAnsiTheme="minorHAnsi"/>
          <w:color w:val="auto"/>
          <w:sz w:val="24"/>
          <w:szCs w:val="24"/>
        </w:rPr>
      </w:pPr>
    </w:p>
    <w:p w14:paraId="35D14857" w14:textId="77777777" w:rsidR="00DC5B26" w:rsidRPr="00DC5B26" w:rsidRDefault="00DC5B26" w:rsidP="00DC5B26">
      <w:pPr>
        <w:pStyle w:val="Ttulo2"/>
        <w:rPr>
          <w:rFonts w:asciiTheme="minorHAnsi" w:hAnsiTheme="minorHAnsi"/>
          <w:color w:val="auto"/>
          <w:sz w:val="24"/>
          <w:szCs w:val="24"/>
        </w:rPr>
      </w:pPr>
      <w:r w:rsidRPr="00DC5B26">
        <w:rPr>
          <w:rFonts w:asciiTheme="minorHAnsi" w:hAnsiTheme="minorHAnsi"/>
          <w:color w:val="auto"/>
          <w:sz w:val="24"/>
          <w:szCs w:val="24"/>
        </w:rPr>
        <w:t>PALABRAS CLAVE</w:t>
      </w:r>
    </w:p>
    <w:p w14:paraId="38D0FDA9" w14:textId="0ABF5D8B" w:rsidR="00DC5B26" w:rsidRDefault="00DC5B26" w:rsidP="00DC5B26">
      <w:pPr>
        <w:pStyle w:val="Ttulo2"/>
        <w:rPr>
          <w:rFonts w:asciiTheme="minorHAnsi" w:hAnsiTheme="minorHAnsi"/>
          <w:color w:val="auto"/>
          <w:sz w:val="24"/>
          <w:szCs w:val="24"/>
        </w:rPr>
      </w:pPr>
      <w:r w:rsidRPr="00DC5B26">
        <w:rPr>
          <w:rFonts w:asciiTheme="minorHAnsi" w:hAnsiTheme="minorHAnsi"/>
          <w:color w:val="auto"/>
          <w:sz w:val="24"/>
          <w:szCs w:val="24"/>
        </w:rPr>
        <w:t>(Ya trabajado en la sección introductoria al posicionamiento)</w:t>
      </w:r>
    </w:p>
    <w:p w14:paraId="6A744F19" w14:textId="0B0B555E" w:rsidR="00DC5B26" w:rsidRDefault="00DC5B26" w:rsidP="00DC5B26">
      <w:pPr>
        <w:pStyle w:val="Ttulo2"/>
        <w:rPr>
          <w:rFonts w:asciiTheme="minorHAnsi" w:hAnsiTheme="minorHAnsi"/>
          <w:color w:val="auto"/>
          <w:sz w:val="24"/>
          <w:szCs w:val="24"/>
        </w:rPr>
      </w:pPr>
    </w:p>
    <w:p w14:paraId="4CD69E1C" w14:textId="607C8365" w:rsidR="00DC5B26" w:rsidRPr="00DC5B26" w:rsidRDefault="00DC5B26" w:rsidP="00DC5B26">
      <w:pPr>
        <w:pStyle w:val="Ttulo2"/>
        <w:jc w:val="center"/>
        <w:rPr>
          <w:rFonts w:asciiTheme="minorHAnsi" w:hAnsiTheme="minorHAnsi"/>
          <w:color w:val="auto"/>
          <w:sz w:val="24"/>
          <w:szCs w:val="24"/>
        </w:rPr>
      </w:pPr>
      <w:r>
        <w:rPr>
          <w:noProof/>
        </w:rPr>
        <w:lastRenderedPageBreak/>
        <w:drawing>
          <wp:inline distT="0" distB="0" distL="0" distR="0" wp14:anchorId="23C990C3" wp14:editId="229481B5">
            <wp:extent cx="3990975" cy="2959804"/>
            <wp:effectExtent l="152400" t="152400" r="352425" b="354965"/>
            <wp:docPr id="48" name="Imagen 48" descr="Interfaz de usuario gráfica, Texto, Aplicación, Correo electrónico&#10;&#10;Descripción generada automáticament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 Correo electrónico&#10;&#10;Descripción generada automáticamente">
                      <a:hlinkClick r:id="rId29"/>
                    </pic:cNvPr>
                    <pic:cNvPicPr/>
                  </pic:nvPicPr>
                  <pic:blipFill>
                    <a:blip r:embed="rId30"/>
                    <a:stretch>
                      <a:fillRect/>
                    </a:stretch>
                  </pic:blipFill>
                  <pic:spPr>
                    <a:xfrm>
                      <a:off x="0" y="0"/>
                      <a:ext cx="4005360" cy="2970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3C33F8B2" w14:textId="11C499B6" w:rsidR="00DC5B26" w:rsidRDefault="00DC5B26" w:rsidP="00DC5B26">
      <w:pPr>
        <w:pStyle w:val="Ttulo2"/>
        <w:rPr>
          <w:rFonts w:asciiTheme="minorHAnsi" w:hAnsiTheme="minorHAnsi"/>
          <w:b/>
          <w:bCs w:val="0"/>
          <w:color w:val="auto"/>
          <w:sz w:val="24"/>
          <w:szCs w:val="24"/>
          <w:lang w:val="es-ES_tradnl"/>
        </w:rPr>
      </w:pPr>
      <w:r w:rsidRPr="00DC5B26">
        <w:rPr>
          <w:rFonts w:asciiTheme="minorHAnsi" w:hAnsiTheme="minorHAnsi"/>
          <w:b/>
          <w:bCs w:val="0"/>
          <w:color w:val="auto"/>
          <w:sz w:val="24"/>
          <w:szCs w:val="24"/>
          <w:lang w:val="es-ES_tradnl"/>
        </w:rPr>
        <w:t>OPTIMIZACIÓN WEB (recepción de enlaces y tecnología del sitio)</w:t>
      </w:r>
    </w:p>
    <w:p w14:paraId="70226C64" w14:textId="4CBE7849" w:rsidR="00A21209" w:rsidRDefault="00DC5B26" w:rsidP="00DC5B26">
      <w:pPr>
        <w:pStyle w:val="Ttulo2"/>
        <w:jc w:val="center"/>
        <w:rPr>
          <w:rFonts w:asciiTheme="minorHAnsi" w:hAnsiTheme="minorHAnsi"/>
          <w:b/>
          <w:bCs w:val="0"/>
          <w:color w:val="auto"/>
          <w:sz w:val="24"/>
          <w:szCs w:val="24"/>
          <w:lang w:val="es-ES_tradnl"/>
        </w:rPr>
      </w:pPr>
      <w:r>
        <w:rPr>
          <w:noProof/>
        </w:rPr>
        <w:drawing>
          <wp:inline distT="0" distB="0" distL="0" distR="0" wp14:anchorId="15CFEA0D" wp14:editId="15F3930D">
            <wp:extent cx="3813255" cy="2828794"/>
            <wp:effectExtent l="152400" t="152400" r="358775" b="353060"/>
            <wp:docPr id="50" name="Imagen 50" descr="Interfaz de usuario gráfica, Aplicación&#10;&#10;Descripción generada automáticamen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 Aplicación&#10;&#10;Descripción generada automáticamente">
                      <a:hlinkClick r:id="rId41"/>
                    </pic:cNvPr>
                    <pic:cNvPicPr/>
                  </pic:nvPicPr>
                  <pic:blipFill>
                    <a:blip r:embed="rId42"/>
                    <a:stretch>
                      <a:fillRect/>
                    </a:stretch>
                  </pic:blipFill>
                  <pic:spPr>
                    <a:xfrm>
                      <a:off x="0" y="0"/>
                      <a:ext cx="3832609" cy="2843152"/>
                    </a:xfrm>
                    <a:prstGeom prst="rect">
                      <a:avLst/>
                    </a:prstGeom>
                    <a:ln>
                      <a:noFill/>
                    </a:ln>
                    <a:effectLst>
                      <a:outerShdw blurRad="292100" dist="139700" dir="2700000" algn="tl" rotWithShape="0">
                        <a:srgbClr val="333333">
                          <a:alpha val="65000"/>
                        </a:srgbClr>
                      </a:outerShdw>
                    </a:effectLst>
                  </pic:spPr>
                </pic:pic>
              </a:graphicData>
            </a:graphic>
          </wp:inline>
        </w:drawing>
      </w:r>
    </w:p>
    <w:p w14:paraId="353C757F" w14:textId="77777777" w:rsidR="00A21209" w:rsidRPr="00F02222" w:rsidRDefault="00A21209" w:rsidP="00A21209">
      <w:pPr>
        <w:widowControl w:val="0"/>
        <w:shd w:val="clear" w:color="auto" w:fill="A6A6A6"/>
        <w:tabs>
          <w:tab w:val="center" w:pos="4252"/>
          <w:tab w:val="right" w:pos="8504"/>
        </w:tabs>
        <w:autoSpaceDE w:val="0"/>
        <w:autoSpaceDN w:val="0"/>
        <w:adjustRightInd w:val="0"/>
        <w:spacing w:before="0" w:after="0" w:line="240" w:lineRule="auto"/>
        <w:rPr>
          <w:rFonts w:ascii="Calibri" w:eastAsia="Times New Roman" w:hAnsi="Calibri" w:cs="Calibri"/>
          <w:color w:val="C00000"/>
          <w:sz w:val="22"/>
          <w:szCs w:val="22"/>
          <w:lang w:val="es-ES"/>
        </w:rPr>
      </w:pPr>
    </w:p>
    <w:p w14:paraId="6B745E2E" w14:textId="77777777" w:rsidR="00A21209" w:rsidRPr="00F02222" w:rsidRDefault="00A21209" w:rsidP="00A21209">
      <w:pPr>
        <w:widowControl w:val="0"/>
        <w:shd w:val="clear" w:color="auto" w:fill="A6A6A6"/>
        <w:tabs>
          <w:tab w:val="center" w:pos="4252"/>
          <w:tab w:val="right" w:pos="8504"/>
        </w:tabs>
        <w:autoSpaceDE w:val="0"/>
        <w:autoSpaceDN w:val="0"/>
        <w:adjustRightInd w:val="0"/>
        <w:spacing w:before="0" w:after="0" w:line="240" w:lineRule="auto"/>
        <w:rPr>
          <w:rFonts w:ascii="Calibri" w:eastAsia="Times New Roman" w:hAnsi="Calibri" w:cs="Calibri"/>
          <w:color w:val="C00000"/>
          <w:sz w:val="22"/>
          <w:szCs w:val="22"/>
          <w:lang w:val="es-ES"/>
        </w:rPr>
      </w:pPr>
    </w:p>
    <w:p w14:paraId="6A4DEAC4" w14:textId="77777777" w:rsidR="00A21209" w:rsidRPr="00F02222" w:rsidRDefault="00A21209" w:rsidP="00A21209">
      <w:pPr>
        <w:widowControl w:val="0"/>
        <w:shd w:val="clear" w:color="auto" w:fill="A6A6A6"/>
        <w:tabs>
          <w:tab w:val="center" w:pos="4252"/>
        </w:tabs>
        <w:autoSpaceDE w:val="0"/>
        <w:autoSpaceDN w:val="0"/>
        <w:adjustRightInd w:val="0"/>
        <w:spacing w:before="0" w:after="0" w:line="240" w:lineRule="auto"/>
        <w:ind w:right="-1"/>
        <w:jc w:val="center"/>
        <w:rPr>
          <w:rFonts w:ascii="MS Reference Sans Serif" w:eastAsia="Times New Roman" w:hAnsi="MS Reference Sans Serif" w:cs="Calibri"/>
          <w:sz w:val="20"/>
          <w:szCs w:val="20"/>
          <w:lang w:val="es-ES"/>
        </w:rPr>
      </w:pPr>
      <w:hyperlink r:id="rId43" w:history="1">
        <w:r w:rsidRPr="00F02222">
          <w:rPr>
            <w:rFonts w:ascii="MS Reference Sans Serif" w:eastAsia="Times New Roman" w:hAnsi="MS Reference Sans Serif" w:cs="Times New Roman"/>
            <w:color w:val="8E0000"/>
            <w:sz w:val="20"/>
            <w:szCs w:val="20"/>
            <w:u w:val="single"/>
            <w:lang w:val="es-ES"/>
          </w:rPr>
          <w:t>Grupo Ciberimaginario</w:t>
        </w:r>
      </w:hyperlink>
      <w:r w:rsidRPr="00F02222">
        <w:rPr>
          <w:rFonts w:ascii="MS Reference Sans Serif" w:eastAsia="Times New Roman" w:hAnsi="MS Reference Sans Serif" w:cs="Calibri"/>
          <w:sz w:val="20"/>
          <w:szCs w:val="20"/>
          <w:lang w:val="es-ES"/>
        </w:rPr>
        <w:t xml:space="preserve"> | María del Carmen Gálvez de la Cuesta – Sergio Álvarez García |</w:t>
      </w:r>
    </w:p>
    <w:p w14:paraId="4A345C4F" w14:textId="77777777" w:rsidR="00A21209" w:rsidRPr="00F02222" w:rsidRDefault="00A21209" w:rsidP="00A21209">
      <w:pPr>
        <w:widowControl w:val="0"/>
        <w:shd w:val="clear" w:color="auto" w:fill="A6A6A6"/>
        <w:tabs>
          <w:tab w:val="center" w:pos="4252"/>
          <w:tab w:val="right" w:pos="8504"/>
        </w:tabs>
        <w:autoSpaceDE w:val="0"/>
        <w:autoSpaceDN w:val="0"/>
        <w:adjustRightInd w:val="0"/>
        <w:spacing w:before="0" w:after="0" w:line="240" w:lineRule="auto"/>
        <w:jc w:val="center"/>
        <w:rPr>
          <w:rFonts w:ascii="MS Reference Sans Serif" w:eastAsia="Times New Roman" w:hAnsi="MS Reference Sans Serif" w:cs="Calibri"/>
          <w:sz w:val="22"/>
          <w:szCs w:val="22"/>
          <w:lang w:val="es-ES"/>
        </w:rPr>
      </w:pPr>
      <w:r w:rsidRPr="00F02222">
        <w:rPr>
          <w:rFonts w:ascii="MS Reference Sans Serif" w:eastAsia="Times New Roman" w:hAnsi="MS Reference Sans Serif" w:cs="Calibri"/>
          <w:sz w:val="20"/>
          <w:szCs w:val="20"/>
          <w:lang w:val="es-ES"/>
        </w:rPr>
        <w:t>2022/2023</w:t>
      </w:r>
      <w:r w:rsidRPr="00F02222">
        <w:rPr>
          <w:rFonts w:ascii="MS Reference Sans Serif" w:eastAsia="Times New Roman" w:hAnsi="MS Reference Sans Serif" w:cs="Calibri"/>
          <w:sz w:val="22"/>
          <w:szCs w:val="22"/>
          <w:lang w:val="es-ES"/>
        </w:rPr>
        <w:t xml:space="preserve"> | </w:t>
      </w:r>
      <w:r w:rsidRPr="00F02222">
        <w:rPr>
          <w:rFonts w:ascii="MS Reference Sans Serif" w:eastAsia="Times New Roman" w:hAnsi="MS Reference Sans Serif" w:cs="Calibri"/>
          <w:sz w:val="16"/>
          <w:szCs w:val="16"/>
          <w:lang w:val="es-ES"/>
        </w:rPr>
        <w:t>Esta obra está bajo una Licencia Atribución</w:t>
      </w:r>
      <w:r w:rsidRPr="00F02222">
        <w:rPr>
          <w:rFonts w:ascii="MS Reference Sans Serif" w:eastAsia="Times New Roman" w:hAnsi="MS Reference Sans Serif" w:cs="Calibri"/>
          <w:color w:val="8E0000"/>
          <w:sz w:val="16"/>
          <w:szCs w:val="16"/>
          <w:lang w:val="es-ES"/>
        </w:rPr>
        <w:t>-</w:t>
      </w:r>
      <w:proofErr w:type="spellStart"/>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HYPERLINK "https://creativecommons.org/licenses/by-sa/4.0/deed.es" </w:instrText>
      </w:r>
      <w:r w:rsidRPr="00F02222">
        <w:rPr>
          <w:rFonts w:ascii="Calibri" w:eastAsia="Times New Roman" w:hAnsi="Calibri" w:cs="Calibri"/>
          <w:sz w:val="22"/>
          <w:szCs w:val="22"/>
          <w:lang w:val="es-ES"/>
        </w:rPr>
        <w:fldChar w:fldCharType="separate"/>
      </w:r>
      <w:r w:rsidRPr="00F02222">
        <w:rPr>
          <w:rFonts w:ascii="MS Reference Sans Serif" w:eastAsia="Times New Roman" w:hAnsi="MS Reference Sans Serif" w:cs="Times New Roman"/>
          <w:color w:val="8E0000"/>
          <w:sz w:val="16"/>
          <w:szCs w:val="16"/>
          <w:u w:val="single"/>
          <w:lang w:val="es-ES"/>
        </w:rPr>
        <w:t>CompartirIgual</w:t>
      </w:r>
      <w:proofErr w:type="spellEnd"/>
      <w:r w:rsidRPr="00F02222">
        <w:rPr>
          <w:rFonts w:ascii="MS Reference Sans Serif" w:eastAsia="Times New Roman" w:hAnsi="MS Reference Sans Serif" w:cs="Times New Roman"/>
          <w:color w:val="8E0000"/>
          <w:sz w:val="16"/>
          <w:szCs w:val="16"/>
          <w:u w:val="single"/>
          <w:lang w:val="es-ES"/>
        </w:rPr>
        <w:fldChar w:fldCharType="end"/>
      </w:r>
      <w:r w:rsidRPr="00F02222">
        <w:rPr>
          <w:rFonts w:ascii="MS Reference Sans Serif" w:eastAsia="Times New Roman" w:hAnsi="MS Reference Sans Serif" w:cs="Calibri"/>
          <w:sz w:val="16"/>
          <w:szCs w:val="16"/>
          <w:lang w:val="es-ES"/>
        </w:rPr>
        <w:t xml:space="preserve"> de Creative Commons</w:t>
      </w:r>
    </w:p>
    <w:p w14:paraId="55C62D3F" w14:textId="77777777" w:rsidR="00A21209" w:rsidRPr="00F02222" w:rsidRDefault="00A21209" w:rsidP="00A21209">
      <w:pPr>
        <w:widowControl w:val="0"/>
        <w:shd w:val="clear" w:color="auto" w:fill="A6A6A6"/>
        <w:tabs>
          <w:tab w:val="center" w:pos="4252"/>
          <w:tab w:val="right" w:pos="8504"/>
        </w:tabs>
        <w:autoSpaceDE w:val="0"/>
        <w:autoSpaceDN w:val="0"/>
        <w:adjustRightInd w:val="0"/>
        <w:spacing w:before="0" w:after="0" w:line="240" w:lineRule="auto"/>
        <w:ind w:left="284" w:hanging="284"/>
        <w:rPr>
          <w:rFonts w:ascii="MS Reference Sans Serif" w:eastAsia="Times New Roman" w:hAnsi="MS Reference Sans Serif" w:cs="Calibri"/>
          <w:sz w:val="22"/>
          <w:szCs w:val="22"/>
          <w:lang w:val="es-ES"/>
        </w:rPr>
      </w:pPr>
    </w:p>
    <w:p w14:paraId="2EC2AEF7" w14:textId="77777777" w:rsidR="00A21209" w:rsidRDefault="00A21209" w:rsidP="00A21209">
      <w:pPr>
        <w:widowControl w:val="0"/>
        <w:shd w:val="clear" w:color="auto" w:fill="A6A6A6"/>
        <w:tabs>
          <w:tab w:val="center" w:pos="4252"/>
          <w:tab w:val="right" w:pos="8504"/>
        </w:tabs>
        <w:autoSpaceDE w:val="0"/>
        <w:autoSpaceDN w:val="0"/>
        <w:adjustRightInd w:val="0"/>
        <w:spacing w:before="0" w:after="0" w:line="240" w:lineRule="auto"/>
        <w:jc w:val="center"/>
      </w:pP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fldChar w:fldCharType="begin"/>
      </w:r>
      <w:r>
        <w:rPr>
          <w:rFonts w:ascii="Calibri" w:eastAsia="Times New Roman" w:hAnsi="Calibri" w:cs="Calibri"/>
          <w:sz w:val="22"/>
          <w:szCs w:val="22"/>
          <w:lang w:val="es-ES"/>
        </w:rPr>
        <w:instrText xml:space="preserve"> INCLUDEPICTURE  "https://i.creativecommons.org/l/by-sa/4.0/80x15.png" \* MERGEFORMATINET </w:instrText>
      </w:r>
      <w:r>
        <w:rPr>
          <w:rFonts w:ascii="Calibri" w:eastAsia="Times New Roman" w:hAnsi="Calibri" w:cs="Calibri"/>
          <w:sz w:val="22"/>
          <w:szCs w:val="22"/>
          <w:lang w:val="es-ES"/>
        </w:rPr>
        <w:fldChar w:fldCharType="separate"/>
      </w:r>
      <w:r>
        <w:rPr>
          <w:rFonts w:ascii="Calibri" w:eastAsia="Times New Roman" w:hAnsi="Calibri" w:cs="Calibri"/>
          <w:sz w:val="22"/>
          <w:szCs w:val="22"/>
          <w:lang w:val="es-ES"/>
        </w:rPr>
        <w:pict w14:anchorId="7ACD6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Licencia de Creative Commons" style="width:60pt;height:11.25pt">
            <v:imagedata r:id="rId44" r:href="rId45"/>
          </v:shape>
        </w:pict>
      </w:r>
      <w:r>
        <w:rPr>
          <w:rFonts w:ascii="Calibri" w:eastAsia="Times New Roman" w:hAnsi="Calibri" w:cs="Calibri"/>
          <w:sz w:val="22"/>
          <w:szCs w:val="22"/>
          <w:lang w:val="es-ES"/>
        </w:rPr>
        <w:fldChar w:fldCharType="end"/>
      </w:r>
      <w:r>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p>
    <w:p w14:paraId="2EB542B8" w14:textId="77777777" w:rsidR="00A21209" w:rsidRPr="00DC5B26" w:rsidRDefault="00A21209" w:rsidP="00DC5B26">
      <w:pPr>
        <w:pStyle w:val="Ttulo2"/>
        <w:jc w:val="center"/>
        <w:rPr>
          <w:rFonts w:asciiTheme="minorHAnsi" w:hAnsiTheme="minorHAnsi"/>
          <w:b/>
          <w:bCs w:val="0"/>
          <w:color w:val="auto"/>
          <w:sz w:val="24"/>
          <w:szCs w:val="24"/>
          <w:lang w:val="es-ES_tradnl"/>
        </w:rPr>
      </w:pPr>
    </w:p>
    <w:sectPr w:rsidR="00A21209" w:rsidRPr="00DC5B26" w:rsidSect="009712D6">
      <w:headerReference w:type="even" r:id="rId46"/>
      <w:headerReference w:type="default" r:id="rId47"/>
      <w:headerReference w:type="first" r:id="rId48"/>
      <w:footerReference w:type="first" r:id="rId49"/>
      <w:pgSz w:w="11909" w:h="16834"/>
      <w:pgMar w:top="1517" w:right="1134" w:bottom="1080" w:left="1134" w:header="576"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0739D" w14:textId="77777777" w:rsidR="00D73EE7" w:rsidRDefault="00D73EE7">
      <w:pPr>
        <w:spacing w:after="0"/>
      </w:pPr>
      <w:r>
        <w:separator/>
      </w:r>
    </w:p>
    <w:p w14:paraId="64A0051B" w14:textId="77777777" w:rsidR="00D73EE7" w:rsidRDefault="00D73EE7"/>
  </w:endnote>
  <w:endnote w:type="continuationSeparator" w:id="0">
    <w:p w14:paraId="55844E7B" w14:textId="77777777" w:rsidR="00D73EE7" w:rsidRDefault="00D73EE7">
      <w:pPr>
        <w:spacing w:after="0"/>
      </w:pPr>
      <w:r>
        <w:continuationSeparator/>
      </w:r>
    </w:p>
    <w:p w14:paraId="4FC3A4E4" w14:textId="77777777" w:rsidR="00D73EE7" w:rsidRDefault="00D73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swald">
    <w:charset w:val="00"/>
    <w:family w:val="auto"/>
    <w:pitch w:val="variable"/>
    <w:sig w:usb0="2000020F"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89EE" w14:textId="77777777" w:rsidR="006534E8" w:rsidRDefault="006534E8">
    <w:pPr>
      <w:pStyle w:val="Piedepgina"/>
    </w:pPr>
    <w:r>
      <w:rPr>
        <w:rStyle w:val="Nmerodepgina"/>
      </w:rPr>
      <w:fldChar w:fldCharType="begin"/>
    </w:r>
    <w:r>
      <w:rPr>
        <w:rStyle w:val="Nmerodepgina"/>
      </w:rPr>
      <w:instrText xml:space="preserve"> PAGE </w:instrText>
    </w:r>
    <w:r>
      <w:rPr>
        <w:rStyle w:val="Nmerodepgina"/>
      </w:rPr>
      <w:fldChar w:fldCharType="separate"/>
    </w:r>
    <w:r w:rsidR="00164A35">
      <w:rPr>
        <w:rStyle w:val="Nmerodepgina"/>
        <w:noProof/>
      </w:rPr>
      <w:t>15</w:t>
    </w:r>
    <w:r>
      <w:rPr>
        <w:rStyle w:val="Nmerodep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163" w14:textId="77777777" w:rsidR="006534E8" w:rsidRDefault="006534E8">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B8C2" w14:textId="77777777" w:rsidR="006534E8" w:rsidRDefault="006534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D3A32" w14:textId="77777777" w:rsidR="00D73EE7" w:rsidRDefault="00D73EE7">
      <w:pPr>
        <w:spacing w:after="0"/>
      </w:pPr>
      <w:r>
        <w:separator/>
      </w:r>
    </w:p>
    <w:p w14:paraId="237E7312" w14:textId="77777777" w:rsidR="00D73EE7" w:rsidRDefault="00D73EE7"/>
  </w:footnote>
  <w:footnote w:type="continuationSeparator" w:id="0">
    <w:p w14:paraId="435F916E" w14:textId="77777777" w:rsidR="00D73EE7" w:rsidRDefault="00D73EE7">
      <w:pPr>
        <w:spacing w:after="0"/>
      </w:pPr>
      <w:r>
        <w:continuationSeparator/>
      </w:r>
    </w:p>
    <w:p w14:paraId="445AFE28" w14:textId="77777777" w:rsidR="00D73EE7" w:rsidRDefault="00D73E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7ADE" w14:textId="77777777" w:rsidR="006534E8" w:rsidRDefault="00000000">
    <w:pPr>
      <w:pStyle w:val="Encabezado"/>
    </w:pPr>
    <w:r>
      <w:rPr>
        <w:noProof/>
        <w:lang w:val="es-ES"/>
      </w:rPr>
      <w:pict w14:anchorId="70FC7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left:0;text-align:left;margin-left:0;margin-top:0;width:595.2pt;height:856.1pt;z-index:-251656191;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57EC" w14:textId="479DF1AC" w:rsidR="006534E8" w:rsidRDefault="00B6693B" w:rsidP="00B6693B">
    <w:pPr>
      <w:pStyle w:val="Encabezado"/>
      <w:jc w:val="center"/>
    </w:pPr>
    <w:r>
      <w:rPr>
        <w:rFonts w:ascii="MS Reference Sans Serif" w:hAnsi="MS Reference Sans Serif" w:cs="Times New Roman"/>
        <w:b/>
        <w:bCs/>
        <w:color w:val="A6A6A6"/>
        <w:position w:val="3"/>
      </w:rPr>
      <w:t>BURJC DIGITAL- Asignatura en Abierto</w:t>
    </w:r>
    <w:r>
      <w:rPr>
        <w:noProof/>
      </w:rPr>
      <w:t xml:space="preserve"> </w:t>
    </w:r>
    <w:r>
      <w:rPr>
        <w:noProof/>
      </w:rPr>
      <w:drawing>
        <wp:anchor distT="0" distB="0" distL="114300" distR="114300" simplePos="0" relativeHeight="251668481" behindDoc="0" locked="0" layoutInCell="1" allowOverlap="1" wp14:anchorId="16EF90BA" wp14:editId="23F76DBA">
          <wp:simplePos x="0" y="0"/>
          <wp:positionH relativeFrom="margin">
            <wp:posOffset>-445273</wp:posOffset>
          </wp:positionH>
          <wp:positionV relativeFrom="paragraph">
            <wp:posOffset>-373794</wp:posOffset>
          </wp:positionV>
          <wp:extent cx="1263650" cy="534670"/>
          <wp:effectExtent l="0" t="0" r="0" b="0"/>
          <wp:wrapTopAndBottom/>
          <wp:docPr id="41" name="Imagen 4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53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3" behindDoc="0" locked="0" layoutInCell="1" allowOverlap="1" wp14:anchorId="181BF3B1" wp14:editId="78A3AF8C">
          <wp:simplePos x="0" y="0"/>
          <wp:positionH relativeFrom="column">
            <wp:posOffset>5621572</wp:posOffset>
          </wp:positionH>
          <wp:positionV relativeFrom="paragraph">
            <wp:posOffset>-318052</wp:posOffset>
          </wp:positionV>
          <wp:extent cx="1273817" cy="516035"/>
          <wp:effectExtent l="0" t="0" r="2540" b="0"/>
          <wp:wrapNone/>
          <wp:docPr id="39" name="Imagen 3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10;&#10;Descripción generada automáticamente con confianza m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3817" cy="5160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CE14" w14:textId="77777777" w:rsidR="006534E8" w:rsidRDefault="00000000">
    <w:pPr>
      <w:pStyle w:val="Encabezado"/>
    </w:pPr>
    <w:r>
      <w:rPr>
        <w:noProof/>
        <w:lang w:val="es-ES"/>
      </w:rPr>
      <w:pict w14:anchorId="4FCB1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left:0;text-align:left;margin-left:.2pt;margin-top:-6.25pt;width:595.2pt;height:856.1pt;z-index:-251655167;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8DB6" w14:textId="77777777" w:rsidR="006534E8" w:rsidRDefault="00000000">
    <w:pPr>
      <w:pStyle w:val="Encabezado"/>
    </w:pPr>
    <w:r>
      <w:rPr>
        <w:noProof/>
        <w:lang w:val="es-ES"/>
      </w:rPr>
      <w:pict w14:anchorId="3C495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41" type="#_x0000_t75" style="position:absolute;left:0;text-align:left;margin-left:0;margin-top:0;width:595.2pt;height:856.1pt;z-index:-251653119;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10A8" w14:textId="6FB1E321" w:rsidR="006534E8" w:rsidRDefault="00B6011E" w:rsidP="00E878A6">
    <w:pPr>
      <w:pStyle w:val="Encabezado"/>
      <w:tabs>
        <w:tab w:val="clear" w:pos="4320"/>
        <w:tab w:val="clear" w:pos="8640"/>
        <w:tab w:val="left" w:pos="1460"/>
      </w:tabs>
    </w:pPr>
    <w:r>
      <w:rPr>
        <w:noProof/>
      </w:rPr>
      <w:drawing>
        <wp:anchor distT="0" distB="0" distL="114300" distR="114300" simplePos="0" relativeHeight="251672577" behindDoc="0" locked="0" layoutInCell="1" allowOverlap="1" wp14:anchorId="16635D5B" wp14:editId="337930E6">
          <wp:simplePos x="0" y="0"/>
          <wp:positionH relativeFrom="column">
            <wp:posOffset>5425965</wp:posOffset>
          </wp:positionH>
          <wp:positionV relativeFrom="paragraph">
            <wp:posOffset>-174929</wp:posOffset>
          </wp:positionV>
          <wp:extent cx="1273817" cy="516035"/>
          <wp:effectExtent l="0" t="0" r="2540" b="0"/>
          <wp:wrapNone/>
          <wp:docPr id="8" name="Imagen 8"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7" cy="51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4E8">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2528" w14:textId="16DB5F48" w:rsidR="006534E8" w:rsidRDefault="00B6693B">
    <w:pPr>
      <w:pStyle w:val="Encabezado"/>
    </w:pPr>
    <w:r>
      <w:rPr>
        <w:noProof/>
      </w:rPr>
      <w:drawing>
        <wp:anchor distT="0" distB="0" distL="114300" distR="114300" simplePos="0" relativeHeight="251670529" behindDoc="0" locked="0" layoutInCell="1" allowOverlap="1" wp14:anchorId="78E30B45" wp14:editId="1569D951">
          <wp:simplePos x="0" y="0"/>
          <wp:positionH relativeFrom="column">
            <wp:posOffset>5343277</wp:posOffset>
          </wp:positionH>
          <wp:positionV relativeFrom="paragraph">
            <wp:posOffset>-151075</wp:posOffset>
          </wp:positionV>
          <wp:extent cx="1273817" cy="516035"/>
          <wp:effectExtent l="0" t="0" r="2540" b="0"/>
          <wp:wrapNone/>
          <wp:docPr id="4"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7" cy="51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lang w:val="es-ES"/>
      </w:rPr>
      <w:pict w14:anchorId="2BF58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1042" type="#_x0000_t75" style="position:absolute;left:0;text-align:left;margin-left:0;margin-top:-141.3pt;width:595.2pt;height:856.1pt;z-index:-251652095;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2" o:title="fondo-plantilla-urjc-online"/>
          <w10:wrap anchorx="page" anchory="page"/>
          <w10:anchorlock/>
        </v:shape>
      </w:pict>
    </w:r>
  </w:p>
  <w:p w14:paraId="22D363E6" w14:textId="77777777" w:rsidR="006534E8" w:rsidRDefault="006534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2FF"/>
    <w:multiLevelType w:val="hybridMultilevel"/>
    <w:tmpl w:val="2D16F5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D92351"/>
    <w:multiLevelType w:val="hybridMultilevel"/>
    <w:tmpl w:val="438838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EE1F2C"/>
    <w:multiLevelType w:val="hybridMultilevel"/>
    <w:tmpl w:val="E7486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5735B9"/>
    <w:multiLevelType w:val="hybridMultilevel"/>
    <w:tmpl w:val="AEAC8B2E"/>
    <w:lvl w:ilvl="0" w:tplc="E9D89F16">
      <w:start w:val="4"/>
      <w:numFmt w:val="bullet"/>
      <w:lvlText w:val="-"/>
      <w:lvlJc w:val="left"/>
      <w:pPr>
        <w:ind w:left="1080" w:hanging="360"/>
      </w:pPr>
      <w:rPr>
        <w:rFonts w:ascii="Gill Sans MT" w:eastAsiaTheme="majorEastAsia" w:hAnsi="Gill Sans MT" w:cstheme="majorBid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17E368E"/>
    <w:multiLevelType w:val="hybridMultilevel"/>
    <w:tmpl w:val="79B0CF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AB0CDD"/>
    <w:multiLevelType w:val="multilevel"/>
    <w:tmpl w:val="53C6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E649D"/>
    <w:multiLevelType w:val="multilevel"/>
    <w:tmpl w:val="F74EF2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Gill Sans MT" w:eastAsiaTheme="minorEastAsia" w:hAnsi="Gill Sans MT"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D3750"/>
    <w:multiLevelType w:val="hybridMultilevel"/>
    <w:tmpl w:val="D958A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3216BE"/>
    <w:multiLevelType w:val="hybridMultilevel"/>
    <w:tmpl w:val="4A54E8CE"/>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753A32"/>
    <w:multiLevelType w:val="multilevel"/>
    <w:tmpl w:val="B658D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576E26"/>
    <w:multiLevelType w:val="hybridMultilevel"/>
    <w:tmpl w:val="235AAD00"/>
    <w:lvl w:ilvl="0" w:tplc="2A32418C">
      <w:numFmt w:val="bullet"/>
      <w:lvlText w:val="-"/>
      <w:lvlJc w:val="left"/>
      <w:pPr>
        <w:ind w:left="720" w:hanging="360"/>
      </w:pPr>
      <w:rPr>
        <w:rFonts w:ascii="Gill Sans MT" w:eastAsiaTheme="minorEastAsia" w:hAnsi="Gill Sans MT"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51222A"/>
    <w:multiLevelType w:val="hybridMultilevel"/>
    <w:tmpl w:val="B7C81C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6E521C"/>
    <w:multiLevelType w:val="multilevel"/>
    <w:tmpl w:val="6BB8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D13D6"/>
    <w:multiLevelType w:val="hybridMultilevel"/>
    <w:tmpl w:val="4BEAE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63332B4"/>
    <w:multiLevelType w:val="hybridMultilevel"/>
    <w:tmpl w:val="2FDEA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7D06A3"/>
    <w:multiLevelType w:val="hybridMultilevel"/>
    <w:tmpl w:val="DA163D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7132329"/>
    <w:multiLevelType w:val="multilevel"/>
    <w:tmpl w:val="2CF2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2C5B7D"/>
    <w:multiLevelType w:val="hybridMultilevel"/>
    <w:tmpl w:val="68CA669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6A61BD"/>
    <w:multiLevelType w:val="hybridMultilevel"/>
    <w:tmpl w:val="A8346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AE35DAC"/>
    <w:multiLevelType w:val="hybridMultilevel"/>
    <w:tmpl w:val="CD864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DE115C5"/>
    <w:multiLevelType w:val="hybridMultilevel"/>
    <w:tmpl w:val="B900E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BA398B"/>
    <w:multiLevelType w:val="multilevel"/>
    <w:tmpl w:val="7D54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C6CC4"/>
    <w:multiLevelType w:val="multilevel"/>
    <w:tmpl w:val="C498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D1475"/>
    <w:multiLevelType w:val="multilevel"/>
    <w:tmpl w:val="1060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D360ED"/>
    <w:multiLevelType w:val="multilevel"/>
    <w:tmpl w:val="6B3A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2C0368"/>
    <w:multiLevelType w:val="hybridMultilevel"/>
    <w:tmpl w:val="D8D609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0341B65"/>
    <w:multiLevelType w:val="hybridMultilevel"/>
    <w:tmpl w:val="6ADAA1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1A57ECC"/>
    <w:multiLevelType w:val="multilevel"/>
    <w:tmpl w:val="74A4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8718F4"/>
    <w:multiLevelType w:val="hybridMultilevel"/>
    <w:tmpl w:val="E6F263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58F577C4"/>
    <w:multiLevelType w:val="multilevel"/>
    <w:tmpl w:val="FB6CF4AA"/>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9C70006"/>
    <w:multiLevelType w:val="hybridMultilevel"/>
    <w:tmpl w:val="D70A583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B8C62F1"/>
    <w:multiLevelType w:val="hybridMultilevel"/>
    <w:tmpl w:val="1F4C2E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CA203B1"/>
    <w:multiLevelType w:val="multilevel"/>
    <w:tmpl w:val="B6B6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1C4350"/>
    <w:multiLevelType w:val="multilevel"/>
    <w:tmpl w:val="0EDC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FA718A"/>
    <w:multiLevelType w:val="hybridMultilevel"/>
    <w:tmpl w:val="274E42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6175CD6"/>
    <w:multiLevelType w:val="hybridMultilevel"/>
    <w:tmpl w:val="42449734"/>
    <w:lvl w:ilvl="0" w:tplc="88CEAF00">
      <w:start w:val="3"/>
      <w:numFmt w:val="bullet"/>
      <w:lvlText w:val=""/>
      <w:lvlJc w:val="left"/>
      <w:pPr>
        <w:ind w:left="720" w:hanging="360"/>
      </w:pPr>
      <w:rPr>
        <w:rFonts w:ascii="Gill Sans MT" w:eastAsiaTheme="minorEastAsia" w:hAnsi="Gill Sans M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C47F7C"/>
    <w:multiLevelType w:val="multilevel"/>
    <w:tmpl w:val="024A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C01603"/>
    <w:multiLevelType w:val="hybridMultilevel"/>
    <w:tmpl w:val="AE50B4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3073461"/>
    <w:multiLevelType w:val="multilevel"/>
    <w:tmpl w:val="46189CF0"/>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6296398"/>
    <w:multiLevelType w:val="hybridMultilevel"/>
    <w:tmpl w:val="1D76A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9980AE8"/>
    <w:multiLevelType w:val="multilevel"/>
    <w:tmpl w:val="1A1E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24346C"/>
    <w:multiLevelType w:val="hybridMultilevel"/>
    <w:tmpl w:val="57606E9A"/>
    <w:lvl w:ilvl="0" w:tplc="06D0C456">
      <w:start w:val="1"/>
      <w:numFmt w:val="bullet"/>
      <w:pStyle w:val="Vietanivel1"/>
      <w:lvlText w:val=""/>
      <w:lvlJc w:val="left"/>
      <w:pPr>
        <w:ind w:left="720" w:hanging="360"/>
      </w:pPr>
      <w:rPr>
        <w:rFonts w:ascii="Symbol" w:hAnsi="Symbol" w:hint="default"/>
      </w:rPr>
    </w:lvl>
    <w:lvl w:ilvl="1" w:tplc="013A5A3A">
      <w:start w:val="1"/>
      <w:numFmt w:val="bullet"/>
      <w:pStyle w:val="Vietanivel2"/>
      <w:lvlText w:val=""/>
      <w:lvlJc w:val="left"/>
      <w:pPr>
        <w:ind w:left="1440" w:hanging="360"/>
      </w:pPr>
      <w:rPr>
        <w:rFonts w:ascii="Wingdings" w:hAnsi="Wingdings" w:hint="default"/>
      </w:rPr>
    </w:lvl>
    <w:lvl w:ilvl="2" w:tplc="64CEC082">
      <w:start w:val="1"/>
      <w:numFmt w:val="bullet"/>
      <w:pStyle w:val="Vietanivel3"/>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109691417">
    <w:abstractNumId w:val="1"/>
  </w:num>
  <w:num w:numId="2" w16cid:durableId="1493714133">
    <w:abstractNumId w:val="25"/>
  </w:num>
  <w:num w:numId="3" w16cid:durableId="1542589593">
    <w:abstractNumId w:val="10"/>
  </w:num>
  <w:num w:numId="4" w16cid:durableId="936790053">
    <w:abstractNumId w:val="41"/>
  </w:num>
  <w:num w:numId="5" w16cid:durableId="1731532577">
    <w:abstractNumId w:val="26"/>
  </w:num>
  <w:num w:numId="6" w16cid:durableId="589313674">
    <w:abstractNumId w:val="39"/>
  </w:num>
  <w:num w:numId="7" w16cid:durableId="1202549222">
    <w:abstractNumId w:val="31"/>
  </w:num>
  <w:num w:numId="8" w16cid:durableId="932125907">
    <w:abstractNumId w:val="3"/>
  </w:num>
  <w:num w:numId="9" w16cid:durableId="19598463">
    <w:abstractNumId w:val="5"/>
  </w:num>
  <w:num w:numId="10" w16cid:durableId="1539704816">
    <w:abstractNumId w:val="12"/>
  </w:num>
  <w:num w:numId="11" w16cid:durableId="1827546418">
    <w:abstractNumId w:val="23"/>
  </w:num>
  <w:num w:numId="12" w16cid:durableId="1433165035">
    <w:abstractNumId w:val="18"/>
  </w:num>
  <w:num w:numId="13" w16cid:durableId="1197429952">
    <w:abstractNumId w:val="4"/>
  </w:num>
  <w:num w:numId="14" w16cid:durableId="1418401156">
    <w:abstractNumId w:val="0"/>
  </w:num>
  <w:num w:numId="15" w16cid:durableId="1494636356">
    <w:abstractNumId w:val="2"/>
  </w:num>
  <w:num w:numId="16" w16cid:durableId="961885680">
    <w:abstractNumId w:val="30"/>
  </w:num>
  <w:num w:numId="17" w16cid:durableId="1903052896">
    <w:abstractNumId w:val="28"/>
  </w:num>
  <w:num w:numId="18" w16cid:durableId="499126728">
    <w:abstractNumId w:val="20"/>
  </w:num>
  <w:num w:numId="19" w16cid:durableId="1424910799">
    <w:abstractNumId w:val="29"/>
  </w:num>
  <w:num w:numId="20" w16cid:durableId="599338532">
    <w:abstractNumId w:val="13"/>
  </w:num>
  <w:num w:numId="21" w16cid:durableId="701125963">
    <w:abstractNumId w:val="38"/>
  </w:num>
  <w:num w:numId="22" w16cid:durableId="99222395">
    <w:abstractNumId w:val="8"/>
  </w:num>
  <w:num w:numId="23" w16cid:durableId="1053775363">
    <w:abstractNumId w:val="17"/>
  </w:num>
  <w:num w:numId="24" w16cid:durableId="430128395">
    <w:abstractNumId w:val="35"/>
  </w:num>
  <w:num w:numId="25" w16cid:durableId="609894718">
    <w:abstractNumId w:val="37"/>
  </w:num>
  <w:num w:numId="26" w16cid:durableId="1525247470">
    <w:abstractNumId w:val="15"/>
  </w:num>
  <w:num w:numId="27" w16cid:durableId="147140910">
    <w:abstractNumId w:val="6"/>
  </w:num>
  <w:num w:numId="28" w16cid:durableId="1163399369">
    <w:abstractNumId w:val="24"/>
  </w:num>
  <w:num w:numId="29" w16cid:durableId="1946885803">
    <w:abstractNumId w:val="9"/>
  </w:num>
  <w:num w:numId="30" w16cid:durableId="1693724154">
    <w:abstractNumId w:val="27"/>
  </w:num>
  <w:num w:numId="31" w16cid:durableId="498470302">
    <w:abstractNumId w:val="32"/>
  </w:num>
  <w:num w:numId="32" w16cid:durableId="2080399289">
    <w:abstractNumId w:val="11"/>
  </w:num>
  <w:num w:numId="33" w16cid:durableId="136456224">
    <w:abstractNumId w:val="19"/>
  </w:num>
  <w:num w:numId="34" w16cid:durableId="93211906">
    <w:abstractNumId w:val="34"/>
  </w:num>
  <w:num w:numId="35" w16cid:durableId="2062825482">
    <w:abstractNumId w:val="7"/>
  </w:num>
  <w:num w:numId="36" w16cid:durableId="2127195594">
    <w:abstractNumId w:val="14"/>
  </w:num>
  <w:num w:numId="37" w16cid:durableId="1644580094">
    <w:abstractNumId w:val="22"/>
  </w:num>
  <w:num w:numId="38" w16cid:durableId="1819303330">
    <w:abstractNumId w:val="36"/>
  </w:num>
  <w:num w:numId="39" w16cid:durableId="217516254">
    <w:abstractNumId w:val="16"/>
  </w:num>
  <w:num w:numId="40" w16cid:durableId="1871407395">
    <w:abstractNumId w:val="33"/>
  </w:num>
  <w:num w:numId="41" w16cid:durableId="606351084">
    <w:abstractNumId w:val="21"/>
  </w:num>
  <w:num w:numId="42" w16cid:durableId="1482648807">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3"/>
    <w:docVar w:name="OpenInPublishingView" w:val="0"/>
    <w:docVar w:name="ShowStaticGuides" w:val="0"/>
  </w:docVars>
  <w:rsids>
    <w:rsidRoot w:val="00CF5415"/>
    <w:rsid w:val="00000A6D"/>
    <w:rsid w:val="00000F87"/>
    <w:rsid w:val="00001E47"/>
    <w:rsid w:val="000043EB"/>
    <w:rsid w:val="00020E02"/>
    <w:rsid w:val="0002193E"/>
    <w:rsid w:val="00026C6D"/>
    <w:rsid w:val="000270B1"/>
    <w:rsid w:val="00032A62"/>
    <w:rsid w:val="00035DD1"/>
    <w:rsid w:val="000371C3"/>
    <w:rsid w:val="000377CD"/>
    <w:rsid w:val="000459B3"/>
    <w:rsid w:val="00050D00"/>
    <w:rsid w:val="000563A9"/>
    <w:rsid w:val="00063EA7"/>
    <w:rsid w:val="00074D1D"/>
    <w:rsid w:val="00084D33"/>
    <w:rsid w:val="000862A1"/>
    <w:rsid w:val="00086FD9"/>
    <w:rsid w:val="00087A4A"/>
    <w:rsid w:val="000926E1"/>
    <w:rsid w:val="00093F10"/>
    <w:rsid w:val="000959A0"/>
    <w:rsid w:val="000A0450"/>
    <w:rsid w:val="000A2DCB"/>
    <w:rsid w:val="000A3BF6"/>
    <w:rsid w:val="000A3C30"/>
    <w:rsid w:val="000A6770"/>
    <w:rsid w:val="000B059B"/>
    <w:rsid w:val="000B07AF"/>
    <w:rsid w:val="000B256D"/>
    <w:rsid w:val="000B2931"/>
    <w:rsid w:val="000B300A"/>
    <w:rsid w:val="000B405F"/>
    <w:rsid w:val="000B4F74"/>
    <w:rsid w:val="000C129C"/>
    <w:rsid w:val="000C5F93"/>
    <w:rsid w:val="000C74E3"/>
    <w:rsid w:val="000D3D7E"/>
    <w:rsid w:val="000E0CEA"/>
    <w:rsid w:val="000E1066"/>
    <w:rsid w:val="000F0496"/>
    <w:rsid w:val="000F053D"/>
    <w:rsid w:val="000F2707"/>
    <w:rsid w:val="000F3C23"/>
    <w:rsid w:val="000F4B00"/>
    <w:rsid w:val="00111097"/>
    <w:rsid w:val="00111583"/>
    <w:rsid w:val="0011335B"/>
    <w:rsid w:val="00116357"/>
    <w:rsid w:val="001227F4"/>
    <w:rsid w:val="00123453"/>
    <w:rsid w:val="001238D7"/>
    <w:rsid w:val="001251A2"/>
    <w:rsid w:val="001309C4"/>
    <w:rsid w:val="00131BB7"/>
    <w:rsid w:val="00136A24"/>
    <w:rsid w:val="00136ED1"/>
    <w:rsid w:val="00141358"/>
    <w:rsid w:val="00147B5B"/>
    <w:rsid w:val="00147CEF"/>
    <w:rsid w:val="001527A2"/>
    <w:rsid w:val="00154BA7"/>
    <w:rsid w:val="00157A73"/>
    <w:rsid w:val="00161967"/>
    <w:rsid w:val="00162E2C"/>
    <w:rsid w:val="00164A35"/>
    <w:rsid w:val="00166C40"/>
    <w:rsid w:val="00172264"/>
    <w:rsid w:val="001740B6"/>
    <w:rsid w:val="00181EDD"/>
    <w:rsid w:val="0018442F"/>
    <w:rsid w:val="00191E6D"/>
    <w:rsid w:val="00195D1C"/>
    <w:rsid w:val="001A2986"/>
    <w:rsid w:val="001A344F"/>
    <w:rsid w:val="001A79F1"/>
    <w:rsid w:val="001B0BAD"/>
    <w:rsid w:val="001B0C91"/>
    <w:rsid w:val="001B1165"/>
    <w:rsid w:val="001B228D"/>
    <w:rsid w:val="001B3690"/>
    <w:rsid w:val="001C1F39"/>
    <w:rsid w:val="001C395C"/>
    <w:rsid w:val="001C3B4E"/>
    <w:rsid w:val="001C7B23"/>
    <w:rsid w:val="001D071D"/>
    <w:rsid w:val="001D620B"/>
    <w:rsid w:val="001F1A3A"/>
    <w:rsid w:val="001F2E82"/>
    <w:rsid w:val="001F3D1B"/>
    <w:rsid w:val="001F5BB9"/>
    <w:rsid w:val="00201ABC"/>
    <w:rsid w:val="0020509F"/>
    <w:rsid w:val="002054EF"/>
    <w:rsid w:val="0020570C"/>
    <w:rsid w:val="00205B25"/>
    <w:rsid w:val="00206B5E"/>
    <w:rsid w:val="00206E95"/>
    <w:rsid w:val="00206F61"/>
    <w:rsid w:val="00211599"/>
    <w:rsid w:val="00211F61"/>
    <w:rsid w:val="00214315"/>
    <w:rsid w:val="002155C8"/>
    <w:rsid w:val="00216DFD"/>
    <w:rsid w:val="00217AA6"/>
    <w:rsid w:val="00220D1D"/>
    <w:rsid w:val="00224D89"/>
    <w:rsid w:val="0022640D"/>
    <w:rsid w:val="00231112"/>
    <w:rsid w:val="002316CB"/>
    <w:rsid w:val="002360BD"/>
    <w:rsid w:val="0024088E"/>
    <w:rsid w:val="0024298B"/>
    <w:rsid w:val="002505C7"/>
    <w:rsid w:val="0025488F"/>
    <w:rsid w:val="0025599C"/>
    <w:rsid w:val="002563EF"/>
    <w:rsid w:val="00256ECB"/>
    <w:rsid w:val="0026025F"/>
    <w:rsid w:val="0026221F"/>
    <w:rsid w:val="00262EEC"/>
    <w:rsid w:val="00275649"/>
    <w:rsid w:val="002834AC"/>
    <w:rsid w:val="002837DE"/>
    <w:rsid w:val="0028774C"/>
    <w:rsid w:val="00295E85"/>
    <w:rsid w:val="00295F15"/>
    <w:rsid w:val="00297CF4"/>
    <w:rsid w:val="002A0DBF"/>
    <w:rsid w:val="002A28CF"/>
    <w:rsid w:val="002B0565"/>
    <w:rsid w:val="002B190C"/>
    <w:rsid w:val="002B271D"/>
    <w:rsid w:val="002B27D8"/>
    <w:rsid w:val="002C2294"/>
    <w:rsid w:val="002C47C0"/>
    <w:rsid w:val="002C5035"/>
    <w:rsid w:val="002C5A15"/>
    <w:rsid w:val="002C7F9E"/>
    <w:rsid w:val="002D2C87"/>
    <w:rsid w:val="002D2F64"/>
    <w:rsid w:val="002D32B7"/>
    <w:rsid w:val="002D5429"/>
    <w:rsid w:val="002D5526"/>
    <w:rsid w:val="002E2372"/>
    <w:rsid w:val="002F05ED"/>
    <w:rsid w:val="002F15DE"/>
    <w:rsid w:val="002F41FE"/>
    <w:rsid w:val="002F543C"/>
    <w:rsid w:val="002F6F03"/>
    <w:rsid w:val="002F7921"/>
    <w:rsid w:val="00302F0D"/>
    <w:rsid w:val="00310F1D"/>
    <w:rsid w:val="00320E0F"/>
    <w:rsid w:val="003317D5"/>
    <w:rsid w:val="003350CA"/>
    <w:rsid w:val="0034197C"/>
    <w:rsid w:val="003449ED"/>
    <w:rsid w:val="00355409"/>
    <w:rsid w:val="00357026"/>
    <w:rsid w:val="003615D4"/>
    <w:rsid w:val="00363678"/>
    <w:rsid w:val="00371952"/>
    <w:rsid w:val="00373792"/>
    <w:rsid w:val="0037447B"/>
    <w:rsid w:val="00375A6F"/>
    <w:rsid w:val="003779A0"/>
    <w:rsid w:val="00377B11"/>
    <w:rsid w:val="00385B40"/>
    <w:rsid w:val="00390672"/>
    <w:rsid w:val="00394753"/>
    <w:rsid w:val="003968DE"/>
    <w:rsid w:val="003A2D2F"/>
    <w:rsid w:val="003A5F53"/>
    <w:rsid w:val="003B1F89"/>
    <w:rsid w:val="003B45FE"/>
    <w:rsid w:val="003B6930"/>
    <w:rsid w:val="003C423A"/>
    <w:rsid w:val="003C48DE"/>
    <w:rsid w:val="003C61E0"/>
    <w:rsid w:val="003C78BC"/>
    <w:rsid w:val="003D1072"/>
    <w:rsid w:val="003D388F"/>
    <w:rsid w:val="003E674C"/>
    <w:rsid w:val="003F0BB1"/>
    <w:rsid w:val="003F29CC"/>
    <w:rsid w:val="003F2B36"/>
    <w:rsid w:val="003F2C7C"/>
    <w:rsid w:val="003F58BA"/>
    <w:rsid w:val="003F62B2"/>
    <w:rsid w:val="004028B7"/>
    <w:rsid w:val="00402E0B"/>
    <w:rsid w:val="00404350"/>
    <w:rsid w:val="00406B4E"/>
    <w:rsid w:val="004144CE"/>
    <w:rsid w:val="004172E1"/>
    <w:rsid w:val="004218C0"/>
    <w:rsid w:val="004235C6"/>
    <w:rsid w:val="00430168"/>
    <w:rsid w:val="004336BE"/>
    <w:rsid w:val="00436045"/>
    <w:rsid w:val="00446696"/>
    <w:rsid w:val="0045232A"/>
    <w:rsid w:val="00456E9B"/>
    <w:rsid w:val="00467797"/>
    <w:rsid w:val="00470285"/>
    <w:rsid w:val="00471675"/>
    <w:rsid w:val="00477002"/>
    <w:rsid w:val="0048600A"/>
    <w:rsid w:val="004922FB"/>
    <w:rsid w:val="00493E90"/>
    <w:rsid w:val="004A2A2B"/>
    <w:rsid w:val="004A7651"/>
    <w:rsid w:val="004B0AE3"/>
    <w:rsid w:val="004B1ED8"/>
    <w:rsid w:val="004B3935"/>
    <w:rsid w:val="004B5129"/>
    <w:rsid w:val="004C174F"/>
    <w:rsid w:val="004C2A4A"/>
    <w:rsid w:val="004C4383"/>
    <w:rsid w:val="004C4C3A"/>
    <w:rsid w:val="004C582D"/>
    <w:rsid w:val="004C7E16"/>
    <w:rsid w:val="004D1F2F"/>
    <w:rsid w:val="004D3CCE"/>
    <w:rsid w:val="004D3EEF"/>
    <w:rsid w:val="004D689C"/>
    <w:rsid w:val="004E3687"/>
    <w:rsid w:val="004E70BB"/>
    <w:rsid w:val="004F062B"/>
    <w:rsid w:val="004F2BF2"/>
    <w:rsid w:val="004F4B2E"/>
    <w:rsid w:val="005004F1"/>
    <w:rsid w:val="0050119B"/>
    <w:rsid w:val="00505470"/>
    <w:rsid w:val="00505FC9"/>
    <w:rsid w:val="00507BF9"/>
    <w:rsid w:val="00507F56"/>
    <w:rsid w:val="005111CF"/>
    <w:rsid w:val="00511245"/>
    <w:rsid w:val="0051248A"/>
    <w:rsid w:val="00516695"/>
    <w:rsid w:val="005168D6"/>
    <w:rsid w:val="00516E92"/>
    <w:rsid w:val="0051722C"/>
    <w:rsid w:val="00517A44"/>
    <w:rsid w:val="005313EC"/>
    <w:rsid w:val="005325C8"/>
    <w:rsid w:val="00536BD7"/>
    <w:rsid w:val="00537629"/>
    <w:rsid w:val="00540A7E"/>
    <w:rsid w:val="0054436C"/>
    <w:rsid w:val="00545D9D"/>
    <w:rsid w:val="00557BDC"/>
    <w:rsid w:val="005637DD"/>
    <w:rsid w:val="00565651"/>
    <w:rsid w:val="00576434"/>
    <w:rsid w:val="00576626"/>
    <w:rsid w:val="0058724F"/>
    <w:rsid w:val="00590A4B"/>
    <w:rsid w:val="00590F30"/>
    <w:rsid w:val="00591E62"/>
    <w:rsid w:val="00593243"/>
    <w:rsid w:val="00596A2B"/>
    <w:rsid w:val="005A2B7C"/>
    <w:rsid w:val="005A4296"/>
    <w:rsid w:val="005A5308"/>
    <w:rsid w:val="005A69FA"/>
    <w:rsid w:val="005B1633"/>
    <w:rsid w:val="005B1930"/>
    <w:rsid w:val="005C0243"/>
    <w:rsid w:val="005C7C60"/>
    <w:rsid w:val="005D2279"/>
    <w:rsid w:val="005D2288"/>
    <w:rsid w:val="005D2926"/>
    <w:rsid w:val="005D6645"/>
    <w:rsid w:val="005E3C5E"/>
    <w:rsid w:val="005E6DD7"/>
    <w:rsid w:val="005F2D62"/>
    <w:rsid w:val="005F49CB"/>
    <w:rsid w:val="00600405"/>
    <w:rsid w:val="006028FC"/>
    <w:rsid w:val="006046CD"/>
    <w:rsid w:val="006062F5"/>
    <w:rsid w:val="00614C9A"/>
    <w:rsid w:val="00616B3C"/>
    <w:rsid w:val="0062317C"/>
    <w:rsid w:val="00626025"/>
    <w:rsid w:val="00627F2F"/>
    <w:rsid w:val="00630398"/>
    <w:rsid w:val="006327F9"/>
    <w:rsid w:val="00635F73"/>
    <w:rsid w:val="00641989"/>
    <w:rsid w:val="0064700E"/>
    <w:rsid w:val="00650A76"/>
    <w:rsid w:val="006534E8"/>
    <w:rsid w:val="00653712"/>
    <w:rsid w:val="00655C68"/>
    <w:rsid w:val="006663A4"/>
    <w:rsid w:val="00673407"/>
    <w:rsid w:val="00674C1D"/>
    <w:rsid w:val="00676F93"/>
    <w:rsid w:val="006771ED"/>
    <w:rsid w:val="00681F79"/>
    <w:rsid w:val="006A2BD8"/>
    <w:rsid w:val="006A57A0"/>
    <w:rsid w:val="006B1C37"/>
    <w:rsid w:val="006B20E5"/>
    <w:rsid w:val="006B2C51"/>
    <w:rsid w:val="006B3F13"/>
    <w:rsid w:val="006B54ED"/>
    <w:rsid w:val="006B6A6C"/>
    <w:rsid w:val="006D19DA"/>
    <w:rsid w:val="006D4EF8"/>
    <w:rsid w:val="006E2B18"/>
    <w:rsid w:val="006E6622"/>
    <w:rsid w:val="006E7D19"/>
    <w:rsid w:val="006F0579"/>
    <w:rsid w:val="006F75EA"/>
    <w:rsid w:val="006F7944"/>
    <w:rsid w:val="0070228E"/>
    <w:rsid w:val="00702B19"/>
    <w:rsid w:val="00703ECD"/>
    <w:rsid w:val="00704337"/>
    <w:rsid w:val="00707FC4"/>
    <w:rsid w:val="00712059"/>
    <w:rsid w:val="00712D08"/>
    <w:rsid w:val="00713BB7"/>
    <w:rsid w:val="00714402"/>
    <w:rsid w:val="00715F84"/>
    <w:rsid w:val="00724B19"/>
    <w:rsid w:val="00725A65"/>
    <w:rsid w:val="0072659C"/>
    <w:rsid w:val="00731031"/>
    <w:rsid w:val="00734632"/>
    <w:rsid w:val="007369D7"/>
    <w:rsid w:val="00745068"/>
    <w:rsid w:val="007531CA"/>
    <w:rsid w:val="00757670"/>
    <w:rsid w:val="00757CDA"/>
    <w:rsid w:val="007635FA"/>
    <w:rsid w:val="0077360A"/>
    <w:rsid w:val="00773EEB"/>
    <w:rsid w:val="0077523B"/>
    <w:rsid w:val="007755A5"/>
    <w:rsid w:val="0078029F"/>
    <w:rsid w:val="007828B4"/>
    <w:rsid w:val="007853B3"/>
    <w:rsid w:val="0078714C"/>
    <w:rsid w:val="0079006B"/>
    <w:rsid w:val="007942C1"/>
    <w:rsid w:val="00794E37"/>
    <w:rsid w:val="00794FBC"/>
    <w:rsid w:val="007A01C2"/>
    <w:rsid w:val="007A0350"/>
    <w:rsid w:val="007A0536"/>
    <w:rsid w:val="007A33D0"/>
    <w:rsid w:val="007A44F2"/>
    <w:rsid w:val="007B02B8"/>
    <w:rsid w:val="007B3E6F"/>
    <w:rsid w:val="007B47AB"/>
    <w:rsid w:val="007C1FB9"/>
    <w:rsid w:val="007C484D"/>
    <w:rsid w:val="007D3A4E"/>
    <w:rsid w:val="007D70DD"/>
    <w:rsid w:val="007E183B"/>
    <w:rsid w:val="007E467F"/>
    <w:rsid w:val="007F0358"/>
    <w:rsid w:val="007F3080"/>
    <w:rsid w:val="007F30DC"/>
    <w:rsid w:val="007F316C"/>
    <w:rsid w:val="007F3337"/>
    <w:rsid w:val="007F3518"/>
    <w:rsid w:val="007F7C94"/>
    <w:rsid w:val="00800473"/>
    <w:rsid w:val="00804C54"/>
    <w:rsid w:val="00806148"/>
    <w:rsid w:val="008101C5"/>
    <w:rsid w:val="00811B55"/>
    <w:rsid w:val="008124E7"/>
    <w:rsid w:val="00820D51"/>
    <w:rsid w:val="00821B94"/>
    <w:rsid w:val="008275DC"/>
    <w:rsid w:val="00833017"/>
    <w:rsid w:val="00835D19"/>
    <w:rsid w:val="00836543"/>
    <w:rsid w:val="00841AD9"/>
    <w:rsid w:val="008436DF"/>
    <w:rsid w:val="00852CF2"/>
    <w:rsid w:val="00864DA0"/>
    <w:rsid w:val="00866358"/>
    <w:rsid w:val="008737CA"/>
    <w:rsid w:val="00877E1F"/>
    <w:rsid w:val="008838C9"/>
    <w:rsid w:val="00885631"/>
    <w:rsid w:val="00885E7C"/>
    <w:rsid w:val="00886DB6"/>
    <w:rsid w:val="008878B1"/>
    <w:rsid w:val="00891C64"/>
    <w:rsid w:val="00893E67"/>
    <w:rsid w:val="0089493C"/>
    <w:rsid w:val="008966BD"/>
    <w:rsid w:val="008A0C4D"/>
    <w:rsid w:val="008A1D4D"/>
    <w:rsid w:val="008A2D0F"/>
    <w:rsid w:val="008A3897"/>
    <w:rsid w:val="008B14BE"/>
    <w:rsid w:val="008B1EF9"/>
    <w:rsid w:val="008B3421"/>
    <w:rsid w:val="008B5774"/>
    <w:rsid w:val="008C36B9"/>
    <w:rsid w:val="008C62A9"/>
    <w:rsid w:val="008C6BA7"/>
    <w:rsid w:val="008D17B8"/>
    <w:rsid w:val="008D2790"/>
    <w:rsid w:val="008D35A9"/>
    <w:rsid w:val="008E287C"/>
    <w:rsid w:val="008F11A4"/>
    <w:rsid w:val="008F256A"/>
    <w:rsid w:val="008F2E80"/>
    <w:rsid w:val="008F6499"/>
    <w:rsid w:val="008F7650"/>
    <w:rsid w:val="009016B9"/>
    <w:rsid w:val="00901934"/>
    <w:rsid w:val="00902D70"/>
    <w:rsid w:val="00903F2C"/>
    <w:rsid w:val="0090576A"/>
    <w:rsid w:val="009104EE"/>
    <w:rsid w:val="00910BCB"/>
    <w:rsid w:val="00912460"/>
    <w:rsid w:val="009135D2"/>
    <w:rsid w:val="00915809"/>
    <w:rsid w:val="009217E4"/>
    <w:rsid w:val="00924163"/>
    <w:rsid w:val="009329AB"/>
    <w:rsid w:val="009347BA"/>
    <w:rsid w:val="009348F1"/>
    <w:rsid w:val="0093777A"/>
    <w:rsid w:val="0094195A"/>
    <w:rsid w:val="00943AC5"/>
    <w:rsid w:val="00945072"/>
    <w:rsid w:val="0095084A"/>
    <w:rsid w:val="00954108"/>
    <w:rsid w:val="00954FB0"/>
    <w:rsid w:val="00957023"/>
    <w:rsid w:val="0095B79C"/>
    <w:rsid w:val="00961213"/>
    <w:rsid w:val="0096345D"/>
    <w:rsid w:val="009666AE"/>
    <w:rsid w:val="00966920"/>
    <w:rsid w:val="009712D6"/>
    <w:rsid w:val="009778E6"/>
    <w:rsid w:val="009816E7"/>
    <w:rsid w:val="00987AD0"/>
    <w:rsid w:val="00991531"/>
    <w:rsid w:val="009A10A5"/>
    <w:rsid w:val="009A74F7"/>
    <w:rsid w:val="009C06D0"/>
    <w:rsid w:val="009C7A67"/>
    <w:rsid w:val="009D2D16"/>
    <w:rsid w:val="009D57B6"/>
    <w:rsid w:val="009D5C6D"/>
    <w:rsid w:val="009D7CDA"/>
    <w:rsid w:val="009E0FAD"/>
    <w:rsid w:val="009E63BC"/>
    <w:rsid w:val="009E7934"/>
    <w:rsid w:val="009F23D3"/>
    <w:rsid w:val="009F2713"/>
    <w:rsid w:val="009F3CA6"/>
    <w:rsid w:val="009F6E67"/>
    <w:rsid w:val="00A00253"/>
    <w:rsid w:val="00A045E8"/>
    <w:rsid w:val="00A063E0"/>
    <w:rsid w:val="00A068F9"/>
    <w:rsid w:val="00A1150A"/>
    <w:rsid w:val="00A12C67"/>
    <w:rsid w:val="00A16295"/>
    <w:rsid w:val="00A206BA"/>
    <w:rsid w:val="00A21209"/>
    <w:rsid w:val="00A2185D"/>
    <w:rsid w:val="00A22C4E"/>
    <w:rsid w:val="00A24618"/>
    <w:rsid w:val="00A3360D"/>
    <w:rsid w:val="00A34E69"/>
    <w:rsid w:val="00A40284"/>
    <w:rsid w:val="00A4210D"/>
    <w:rsid w:val="00A52AF4"/>
    <w:rsid w:val="00A54F6E"/>
    <w:rsid w:val="00A560EC"/>
    <w:rsid w:val="00A705D1"/>
    <w:rsid w:val="00A71915"/>
    <w:rsid w:val="00A745D0"/>
    <w:rsid w:val="00A75BF7"/>
    <w:rsid w:val="00A7739B"/>
    <w:rsid w:val="00A77862"/>
    <w:rsid w:val="00A94847"/>
    <w:rsid w:val="00A97A4C"/>
    <w:rsid w:val="00AA288B"/>
    <w:rsid w:val="00AA2989"/>
    <w:rsid w:val="00AA2C47"/>
    <w:rsid w:val="00AA6E41"/>
    <w:rsid w:val="00AA7335"/>
    <w:rsid w:val="00AA76C5"/>
    <w:rsid w:val="00AA7C93"/>
    <w:rsid w:val="00AB4CFC"/>
    <w:rsid w:val="00AB5BE7"/>
    <w:rsid w:val="00AC42F4"/>
    <w:rsid w:val="00AD0BC7"/>
    <w:rsid w:val="00AD2ACF"/>
    <w:rsid w:val="00AD527A"/>
    <w:rsid w:val="00AD6C4B"/>
    <w:rsid w:val="00AD6D60"/>
    <w:rsid w:val="00AE10BB"/>
    <w:rsid w:val="00AE28CD"/>
    <w:rsid w:val="00AE4EA2"/>
    <w:rsid w:val="00AF0AAD"/>
    <w:rsid w:val="00AF3886"/>
    <w:rsid w:val="00B046D9"/>
    <w:rsid w:val="00B047E6"/>
    <w:rsid w:val="00B072EC"/>
    <w:rsid w:val="00B073DD"/>
    <w:rsid w:val="00B1174B"/>
    <w:rsid w:val="00B12913"/>
    <w:rsid w:val="00B13EE1"/>
    <w:rsid w:val="00B1417F"/>
    <w:rsid w:val="00B14182"/>
    <w:rsid w:val="00B15AFE"/>
    <w:rsid w:val="00B16E40"/>
    <w:rsid w:val="00B2220A"/>
    <w:rsid w:val="00B22567"/>
    <w:rsid w:val="00B30221"/>
    <w:rsid w:val="00B30DE6"/>
    <w:rsid w:val="00B32659"/>
    <w:rsid w:val="00B33C04"/>
    <w:rsid w:val="00B410C3"/>
    <w:rsid w:val="00B41A9A"/>
    <w:rsid w:val="00B53DB7"/>
    <w:rsid w:val="00B6011E"/>
    <w:rsid w:val="00B60143"/>
    <w:rsid w:val="00B66603"/>
    <w:rsid w:val="00B6693B"/>
    <w:rsid w:val="00B672A8"/>
    <w:rsid w:val="00B67898"/>
    <w:rsid w:val="00B71B78"/>
    <w:rsid w:val="00B728A3"/>
    <w:rsid w:val="00B83FBD"/>
    <w:rsid w:val="00B874D9"/>
    <w:rsid w:val="00B95148"/>
    <w:rsid w:val="00B951A9"/>
    <w:rsid w:val="00B96C37"/>
    <w:rsid w:val="00BA0740"/>
    <w:rsid w:val="00BA0F9A"/>
    <w:rsid w:val="00BA4A65"/>
    <w:rsid w:val="00BA5B60"/>
    <w:rsid w:val="00BB76A6"/>
    <w:rsid w:val="00BC129D"/>
    <w:rsid w:val="00BC6173"/>
    <w:rsid w:val="00BD39DE"/>
    <w:rsid w:val="00BD42FA"/>
    <w:rsid w:val="00BD43DB"/>
    <w:rsid w:val="00BE2263"/>
    <w:rsid w:val="00BE23AE"/>
    <w:rsid w:val="00BE2E9C"/>
    <w:rsid w:val="00BE5F13"/>
    <w:rsid w:val="00BE6A87"/>
    <w:rsid w:val="00BF1054"/>
    <w:rsid w:val="00BF1669"/>
    <w:rsid w:val="00BF390A"/>
    <w:rsid w:val="00BF577C"/>
    <w:rsid w:val="00C013A1"/>
    <w:rsid w:val="00C05E14"/>
    <w:rsid w:val="00C06935"/>
    <w:rsid w:val="00C07907"/>
    <w:rsid w:val="00C110CB"/>
    <w:rsid w:val="00C13047"/>
    <w:rsid w:val="00C134A7"/>
    <w:rsid w:val="00C14BE1"/>
    <w:rsid w:val="00C21B1D"/>
    <w:rsid w:val="00C26396"/>
    <w:rsid w:val="00C30FB7"/>
    <w:rsid w:val="00C36453"/>
    <w:rsid w:val="00C52830"/>
    <w:rsid w:val="00C52F96"/>
    <w:rsid w:val="00C57824"/>
    <w:rsid w:val="00C63FED"/>
    <w:rsid w:val="00C64039"/>
    <w:rsid w:val="00C7146E"/>
    <w:rsid w:val="00C750E2"/>
    <w:rsid w:val="00C83676"/>
    <w:rsid w:val="00C83F00"/>
    <w:rsid w:val="00C875F4"/>
    <w:rsid w:val="00C909CE"/>
    <w:rsid w:val="00C92AED"/>
    <w:rsid w:val="00C95B1D"/>
    <w:rsid w:val="00CA185F"/>
    <w:rsid w:val="00CA255C"/>
    <w:rsid w:val="00CA34A4"/>
    <w:rsid w:val="00CB23E3"/>
    <w:rsid w:val="00CB567F"/>
    <w:rsid w:val="00CB6588"/>
    <w:rsid w:val="00CC1444"/>
    <w:rsid w:val="00CC1AA5"/>
    <w:rsid w:val="00CC53C4"/>
    <w:rsid w:val="00CC731D"/>
    <w:rsid w:val="00CC7BEF"/>
    <w:rsid w:val="00CD2E56"/>
    <w:rsid w:val="00CD6208"/>
    <w:rsid w:val="00CD6C5B"/>
    <w:rsid w:val="00CE2220"/>
    <w:rsid w:val="00CE2C3F"/>
    <w:rsid w:val="00CF1F2D"/>
    <w:rsid w:val="00CF1F5E"/>
    <w:rsid w:val="00CF5196"/>
    <w:rsid w:val="00CF5415"/>
    <w:rsid w:val="00D01FC2"/>
    <w:rsid w:val="00D02566"/>
    <w:rsid w:val="00D1000C"/>
    <w:rsid w:val="00D114B7"/>
    <w:rsid w:val="00D117E9"/>
    <w:rsid w:val="00D16249"/>
    <w:rsid w:val="00D26C80"/>
    <w:rsid w:val="00D2732F"/>
    <w:rsid w:val="00D30F2B"/>
    <w:rsid w:val="00D331B3"/>
    <w:rsid w:val="00D33FCE"/>
    <w:rsid w:val="00D35D7A"/>
    <w:rsid w:val="00D37FB3"/>
    <w:rsid w:val="00D4737B"/>
    <w:rsid w:val="00D5034C"/>
    <w:rsid w:val="00D516FE"/>
    <w:rsid w:val="00D51985"/>
    <w:rsid w:val="00D53FA8"/>
    <w:rsid w:val="00D6058F"/>
    <w:rsid w:val="00D724CA"/>
    <w:rsid w:val="00D73EE7"/>
    <w:rsid w:val="00D7531F"/>
    <w:rsid w:val="00D80A3D"/>
    <w:rsid w:val="00D85B7B"/>
    <w:rsid w:val="00D91205"/>
    <w:rsid w:val="00D91D30"/>
    <w:rsid w:val="00D932A8"/>
    <w:rsid w:val="00D93352"/>
    <w:rsid w:val="00D93FE6"/>
    <w:rsid w:val="00D96A4B"/>
    <w:rsid w:val="00DA3437"/>
    <w:rsid w:val="00DA434E"/>
    <w:rsid w:val="00DB349A"/>
    <w:rsid w:val="00DB6659"/>
    <w:rsid w:val="00DC5B26"/>
    <w:rsid w:val="00DC7962"/>
    <w:rsid w:val="00DD4586"/>
    <w:rsid w:val="00DD5AE2"/>
    <w:rsid w:val="00DD66D0"/>
    <w:rsid w:val="00DD70D2"/>
    <w:rsid w:val="00DE64C3"/>
    <w:rsid w:val="00DE6DE2"/>
    <w:rsid w:val="00DE6FAC"/>
    <w:rsid w:val="00DE7716"/>
    <w:rsid w:val="00DF15E4"/>
    <w:rsid w:val="00DF2DD6"/>
    <w:rsid w:val="00DF5796"/>
    <w:rsid w:val="00E04162"/>
    <w:rsid w:val="00E07394"/>
    <w:rsid w:val="00E119DD"/>
    <w:rsid w:val="00E12C43"/>
    <w:rsid w:val="00E12E19"/>
    <w:rsid w:val="00E1478F"/>
    <w:rsid w:val="00E208F5"/>
    <w:rsid w:val="00E214B3"/>
    <w:rsid w:val="00E26CD5"/>
    <w:rsid w:val="00E31948"/>
    <w:rsid w:val="00E33064"/>
    <w:rsid w:val="00E33169"/>
    <w:rsid w:val="00E4579B"/>
    <w:rsid w:val="00E5109B"/>
    <w:rsid w:val="00E57A8B"/>
    <w:rsid w:val="00E61F57"/>
    <w:rsid w:val="00E621D4"/>
    <w:rsid w:val="00E66FB1"/>
    <w:rsid w:val="00E70C44"/>
    <w:rsid w:val="00E734CB"/>
    <w:rsid w:val="00E75DE9"/>
    <w:rsid w:val="00E76C3F"/>
    <w:rsid w:val="00E80B2D"/>
    <w:rsid w:val="00E86D45"/>
    <w:rsid w:val="00E878A6"/>
    <w:rsid w:val="00E90540"/>
    <w:rsid w:val="00E94982"/>
    <w:rsid w:val="00E95901"/>
    <w:rsid w:val="00EA04A6"/>
    <w:rsid w:val="00EA1C57"/>
    <w:rsid w:val="00EA34CF"/>
    <w:rsid w:val="00EA6B50"/>
    <w:rsid w:val="00EA770E"/>
    <w:rsid w:val="00EB1BD9"/>
    <w:rsid w:val="00EB27FD"/>
    <w:rsid w:val="00EB4938"/>
    <w:rsid w:val="00EB7D62"/>
    <w:rsid w:val="00EC190E"/>
    <w:rsid w:val="00EC4C22"/>
    <w:rsid w:val="00ED410D"/>
    <w:rsid w:val="00ED4360"/>
    <w:rsid w:val="00ED557C"/>
    <w:rsid w:val="00ED61E0"/>
    <w:rsid w:val="00EE15C4"/>
    <w:rsid w:val="00EE1C16"/>
    <w:rsid w:val="00EE71F7"/>
    <w:rsid w:val="00EF4808"/>
    <w:rsid w:val="00EF59B5"/>
    <w:rsid w:val="00F009B7"/>
    <w:rsid w:val="00F00D93"/>
    <w:rsid w:val="00F00EAF"/>
    <w:rsid w:val="00F05CCC"/>
    <w:rsid w:val="00F07E0B"/>
    <w:rsid w:val="00F20C75"/>
    <w:rsid w:val="00F22C50"/>
    <w:rsid w:val="00F24E21"/>
    <w:rsid w:val="00F25F6E"/>
    <w:rsid w:val="00F272B3"/>
    <w:rsid w:val="00F35069"/>
    <w:rsid w:val="00F35C70"/>
    <w:rsid w:val="00F36237"/>
    <w:rsid w:val="00F423E2"/>
    <w:rsid w:val="00F42A2F"/>
    <w:rsid w:val="00F52B67"/>
    <w:rsid w:val="00F55D6E"/>
    <w:rsid w:val="00F60488"/>
    <w:rsid w:val="00F6170B"/>
    <w:rsid w:val="00F62548"/>
    <w:rsid w:val="00F63E1C"/>
    <w:rsid w:val="00F71569"/>
    <w:rsid w:val="00F81B94"/>
    <w:rsid w:val="00F857A1"/>
    <w:rsid w:val="00F903DB"/>
    <w:rsid w:val="00F951BE"/>
    <w:rsid w:val="00FA019B"/>
    <w:rsid w:val="00FA4FBC"/>
    <w:rsid w:val="00FA5790"/>
    <w:rsid w:val="00FA7239"/>
    <w:rsid w:val="00FA7DE4"/>
    <w:rsid w:val="00FB0528"/>
    <w:rsid w:val="00FB4C31"/>
    <w:rsid w:val="00FB52E9"/>
    <w:rsid w:val="00FC0BE0"/>
    <w:rsid w:val="00FC3E54"/>
    <w:rsid w:val="00FD2DD2"/>
    <w:rsid w:val="00FD4706"/>
    <w:rsid w:val="00FD7610"/>
    <w:rsid w:val="00FE28EA"/>
    <w:rsid w:val="00FE30F4"/>
    <w:rsid w:val="00FE324F"/>
    <w:rsid w:val="00FE63FD"/>
    <w:rsid w:val="00FF1FE1"/>
    <w:rsid w:val="03516CA9"/>
    <w:rsid w:val="0A510894"/>
    <w:rsid w:val="0C612690"/>
    <w:rsid w:val="0DE8AAD4"/>
    <w:rsid w:val="1A23A363"/>
    <w:rsid w:val="1B03A72A"/>
    <w:rsid w:val="3047CCED"/>
    <w:rsid w:val="3151E1C1"/>
    <w:rsid w:val="3987CB6A"/>
    <w:rsid w:val="3D78330E"/>
    <w:rsid w:val="3DAC68E9"/>
    <w:rsid w:val="44290A4C"/>
    <w:rsid w:val="5E9FC3E1"/>
    <w:rsid w:val="66438AB5"/>
    <w:rsid w:val="676443BF"/>
    <w:rsid w:val="67D3D283"/>
    <w:rsid w:val="738BC228"/>
    <w:rsid w:val="76E3D1A3"/>
    <w:rsid w:val="7BF5F7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210BAC"/>
  <w15:docId w15:val="{B40A5765-DECF-466E-8677-4236498D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pPr>
        <w:spacing w:after="20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6ECB"/>
    <w:pPr>
      <w:spacing w:before="60" w:after="140" w:line="300" w:lineRule="exact"/>
      <w:jc w:val="both"/>
    </w:pPr>
  </w:style>
  <w:style w:type="paragraph" w:styleId="Ttulo1">
    <w:name w:val="heading 1"/>
    <w:basedOn w:val="Normal"/>
    <w:link w:val="Ttulo1Car"/>
    <w:uiPriority w:val="9"/>
    <w:qFormat/>
    <w:rsid w:val="002B190C"/>
    <w:pPr>
      <w:spacing w:after="0" w:line="288" w:lineRule="auto"/>
      <w:outlineLvl w:val="0"/>
    </w:pPr>
    <w:rPr>
      <w:rFonts w:asciiTheme="majorHAnsi" w:eastAsiaTheme="majorEastAsia" w:hAnsiTheme="majorHAnsi" w:cstheme="majorBidi"/>
      <w:bCs/>
      <w:color w:val="CB0017" w:themeColor="accent1"/>
      <w:sz w:val="48"/>
      <w:szCs w:val="32"/>
    </w:rPr>
  </w:style>
  <w:style w:type="paragraph" w:styleId="Ttulo2">
    <w:name w:val="heading 2"/>
    <w:basedOn w:val="Normal"/>
    <w:link w:val="Ttulo2Car"/>
    <w:uiPriority w:val="9"/>
    <w:unhideWhenUsed/>
    <w:qFormat/>
    <w:rsid w:val="002B0565"/>
    <w:pPr>
      <w:spacing w:before="240" w:line="264" w:lineRule="auto"/>
      <w:outlineLvl w:val="1"/>
    </w:pPr>
    <w:rPr>
      <w:rFonts w:asciiTheme="majorHAnsi" w:eastAsiaTheme="majorEastAsia" w:hAnsiTheme="majorHAnsi" w:cstheme="majorBidi"/>
      <w:bCs/>
      <w:color w:val="CB0017" w:themeColor="accent1"/>
      <w:sz w:val="32"/>
      <w:szCs w:val="26"/>
      <w:lang w:val="es-ES"/>
    </w:rPr>
  </w:style>
  <w:style w:type="paragraph" w:styleId="Ttulo3">
    <w:name w:val="heading 3"/>
    <w:basedOn w:val="Normal"/>
    <w:link w:val="Ttulo3Car"/>
    <w:uiPriority w:val="9"/>
    <w:unhideWhenUsed/>
    <w:qFormat/>
    <w:rsid w:val="00166C40"/>
    <w:pPr>
      <w:spacing w:before="120" w:after="0" w:line="360" w:lineRule="auto"/>
      <w:outlineLvl w:val="2"/>
    </w:pPr>
    <w:rPr>
      <w:rFonts w:asciiTheme="majorHAnsi" w:eastAsiaTheme="majorEastAsia" w:hAnsiTheme="majorHAnsi" w:cstheme="majorBidi"/>
      <w:b/>
      <w:bCs/>
      <w:color w:val="303030" w:themeColor="text2"/>
      <w:sz w:val="28"/>
    </w:rPr>
  </w:style>
  <w:style w:type="paragraph" w:styleId="Ttulo4">
    <w:name w:val="heading 4"/>
    <w:basedOn w:val="Normal"/>
    <w:link w:val="Ttulo4Car"/>
    <w:pPr>
      <w:spacing w:after="0" w:line="264" w:lineRule="auto"/>
      <w:jc w:val="right"/>
      <w:outlineLvl w:val="3"/>
    </w:pPr>
    <w:rPr>
      <w:rFonts w:asciiTheme="majorHAnsi" w:eastAsiaTheme="majorEastAsia" w:hAnsiTheme="majorHAnsi" w:cstheme="majorBidi"/>
      <w:bCs/>
      <w:iCs/>
      <w:color w:val="CB0017" w:themeColor="accent1"/>
      <w:sz w:val="28"/>
    </w:rPr>
  </w:style>
  <w:style w:type="paragraph" w:styleId="Ttulo5">
    <w:name w:val="heading 5"/>
    <w:basedOn w:val="Normal"/>
    <w:next w:val="Normal"/>
    <w:link w:val="Ttulo5Car"/>
    <w:rsid w:val="00BC6173"/>
    <w:pPr>
      <w:keepNext/>
      <w:keepLines/>
      <w:spacing w:before="40" w:after="0"/>
      <w:outlineLvl w:val="4"/>
    </w:pPr>
    <w:rPr>
      <w:rFonts w:asciiTheme="majorHAnsi" w:eastAsiaTheme="majorEastAsia" w:hAnsiTheme="majorHAnsi" w:cstheme="majorBidi"/>
      <w:color w:val="98001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320"/>
        <w:tab w:val="right" w:pos="864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0"/>
      <w:jc w:val="right"/>
    </w:pPr>
    <w:rPr>
      <w:b/>
      <w:color w:val="979797" w:themeColor="text2" w:themeTint="80"/>
      <w:sz w:val="20"/>
    </w:rPr>
  </w:style>
  <w:style w:type="character" w:customStyle="1" w:styleId="PiedepginaCar">
    <w:name w:val="Pie de página Car"/>
    <w:basedOn w:val="Fuentedeprrafopredeter"/>
    <w:link w:val="Piedepgina"/>
    <w:uiPriority w:val="99"/>
    <w:rPr>
      <w:b/>
      <w:color w:val="979797" w:themeColor="text2" w:themeTint="80"/>
      <w:sz w:val="20"/>
    </w:rPr>
  </w:style>
  <w:style w:type="paragraph" w:styleId="Ttulo">
    <w:name w:val="Title"/>
    <w:basedOn w:val="Normal"/>
    <w:link w:val="TtuloCar"/>
    <w:uiPriority w:val="10"/>
    <w:qFormat/>
    <w:pPr>
      <w:spacing w:after="0"/>
      <w:jc w:val="right"/>
    </w:pPr>
    <w:rPr>
      <w:rFonts w:asciiTheme="majorHAnsi" w:eastAsiaTheme="majorEastAsia" w:hAnsiTheme="majorHAnsi" w:cstheme="majorBidi"/>
      <w:color w:val="FFFFFF" w:themeColor="background1"/>
      <w:sz w:val="80"/>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FFFFFF" w:themeColor="background1"/>
      <w:sz w:val="80"/>
      <w:szCs w:val="52"/>
    </w:rPr>
  </w:style>
  <w:style w:type="paragraph" w:styleId="Subttulo">
    <w:name w:val="Subtitle"/>
    <w:basedOn w:val="Normal"/>
    <w:link w:val="SubttuloCar"/>
    <w:uiPriority w:val="11"/>
    <w:qFormat/>
    <w:pPr>
      <w:numPr>
        <w:ilvl w:val="1"/>
      </w:numPr>
      <w:spacing w:after="0"/>
    </w:pPr>
    <w:rPr>
      <w:rFonts w:asciiTheme="majorHAnsi" w:eastAsiaTheme="majorEastAsia" w:hAnsiTheme="majorHAnsi" w:cstheme="majorBidi"/>
      <w:iCs/>
      <w:color w:val="CB0017" w:themeColor="accent1"/>
      <w:sz w:val="44"/>
    </w:rPr>
  </w:style>
  <w:style w:type="character" w:customStyle="1" w:styleId="SubttuloCar">
    <w:name w:val="Subtítulo Car"/>
    <w:basedOn w:val="Fuentedeprrafopredeter"/>
    <w:link w:val="Subttulo"/>
    <w:uiPriority w:val="11"/>
    <w:rPr>
      <w:rFonts w:asciiTheme="majorHAnsi" w:eastAsiaTheme="majorEastAsia" w:hAnsiTheme="majorHAnsi" w:cstheme="majorBidi"/>
      <w:iCs/>
      <w:color w:val="CB0017" w:themeColor="accent1"/>
      <w:sz w:val="44"/>
    </w:rPr>
  </w:style>
  <w:style w:type="paragraph" w:styleId="Textoindependiente2">
    <w:name w:val="Body Text 2"/>
    <w:basedOn w:val="Normal"/>
    <w:link w:val="Textoindependiente2Car"/>
    <w:uiPriority w:val="99"/>
    <w:unhideWhenUsed/>
    <w:pPr>
      <w:spacing w:after="0" w:line="300" w:lineRule="auto"/>
    </w:pPr>
    <w:rPr>
      <w:color w:val="979797" w:themeColor="text2" w:themeTint="80"/>
      <w:sz w:val="18"/>
    </w:rPr>
  </w:style>
  <w:style w:type="character" w:customStyle="1" w:styleId="Textoindependiente2Car">
    <w:name w:val="Texto independiente 2 Car"/>
    <w:basedOn w:val="Fuentedeprrafopredeter"/>
    <w:link w:val="Textoindependiente2"/>
    <w:uiPriority w:val="99"/>
    <w:rPr>
      <w:color w:val="979797" w:themeColor="text2" w:themeTint="80"/>
      <w:sz w:val="18"/>
    </w:rPr>
  </w:style>
  <w:style w:type="character" w:customStyle="1" w:styleId="Ttulo1Car">
    <w:name w:val="Título 1 Car"/>
    <w:basedOn w:val="Fuentedeprrafopredeter"/>
    <w:link w:val="Ttulo1"/>
    <w:uiPriority w:val="9"/>
    <w:rsid w:val="002B190C"/>
    <w:rPr>
      <w:rFonts w:asciiTheme="majorHAnsi" w:eastAsiaTheme="majorEastAsia" w:hAnsiTheme="majorHAnsi" w:cstheme="majorBidi"/>
      <w:bCs/>
      <w:color w:val="CB0017" w:themeColor="accent1"/>
      <w:sz w:val="48"/>
      <w:szCs w:val="32"/>
    </w:rPr>
  </w:style>
  <w:style w:type="character" w:customStyle="1" w:styleId="Ttulo2Car">
    <w:name w:val="Título 2 Car"/>
    <w:basedOn w:val="Fuentedeprrafopredeter"/>
    <w:link w:val="Ttulo2"/>
    <w:uiPriority w:val="9"/>
    <w:rsid w:val="002B0565"/>
    <w:rPr>
      <w:rFonts w:asciiTheme="majorHAnsi" w:eastAsiaTheme="majorEastAsia" w:hAnsiTheme="majorHAnsi" w:cstheme="majorBidi"/>
      <w:bCs/>
      <w:color w:val="CB0017" w:themeColor="accent1"/>
      <w:sz w:val="32"/>
      <w:szCs w:val="26"/>
      <w:lang w:val="es-ES"/>
    </w:rPr>
  </w:style>
  <w:style w:type="character" w:customStyle="1" w:styleId="Ttulo3Car">
    <w:name w:val="Título 3 Car"/>
    <w:basedOn w:val="Fuentedeprrafopredeter"/>
    <w:link w:val="Ttulo3"/>
    <w:uiPriority w:val="9"/>
    <w:rsid w:val="00166C40"/>
    <w:rPr>
      <w:rFonts w:asciiTheme="majorHAnsi" w:eastAsiaTheme="majorEastAsia" w:hAnsiTheme="majorHAnsi" w:cstheme="majorBidi"/>
      <w:b/>
      <w:bCs/>
      <w:color w:val="303030" w:themeColor="text2"/>
      <w:sz w:val="28"/>
    </w:rPr>
  </w:style>
  <w:style w:type="paragraph" w:styleId="Textoindependiente">
    <w:name w:val="Body Text"/>
    <w:basedOn w:val="Normal"/>
    <w:link w:val="TextoindependienteCar"/>
    <w:uiPriority w:val="99"/>
    <w:unhideWhenUsed/>
    <w:pPr>
      <w:spacing w:after="180" w:line="360" w:lineRule="auto"/>
    </w:pPr>
    <w:rPr>
      <w:color w:val="303030" w:themeColor="text2"/>
      <w:sz w:val="18"/>
    </w:rPr>
  </w:style>
  <w:style w:type="character" w:customStyle="1" w:styleId="TextoindependienteCar">
    <w:name w:val="Texto independiente Car"/>
    <w:basedOn w:val="Fuentedeprrafopredeter"/>
    <w:link w:val="Textoindependiente"/>
    <w:uiPriority w:val="99"/>
    <w:rPr>
      <w:color w:val="303030" w:themeColor="text2"/>
      <w:sz w:val="18"/>
    </w:rPr>
  </w:style>
  <w:style w:type="paragraph" w:styleId="Textodebloque">
    <w:name w:val="Block Text"/>
    <w:basedOn w:val="Normal"/>
    <w:uiPriority w:val="99"/>
    <w:unhideWhenUsed/>
    <w:pPr>
      <w:spacing w:after="0"/>
      <w:jc w:val="right"/>
    </w:pPr>
    <w:rPr>
      <w:b/>
      <w:iCs/>
      <w:color w:val="FFFFFF" w:themeColor="background1"/>
      <w:sz w:val="36"/>
    </w:rPr>
  </w:style>
  <w:style w:type="paragraph" w:styleId="Textoindependiente3">
    <w:name w:val="Body Text 3"/>
    <w:basedOn w:val="Normal"/>
    <w:link w:val="Textoindependiente3Car"/>
    <w:uiPriority w:val="99"/>
    <w:unhideWhenUsed/>
    <w:pPr>
      <w:spacing w:after="0"/>
      <w:jc w:val="right"/>
    </w:pPr>
    <w:rPr>
      <w:b/>
      <w:color w:val="FFFFFF" w:themeColor="background1"/>
      <w:sz w:val="20"/>
      <w:szCs w:val="16"/>
    </w:rPr>
  </w:style>
  <w:style w:type="character" w:customStyle="1" w:styleId="Textoindependiente3Car">
    <w:name w:val="Texto independiente 3 Car"/>
    <w:basedOn w:val="Fuentedeprrafopredeter"/>
    <w:link w:val="Textoindependiente3"/>
    <w:uiPriority w:val="99"/>
    <w:rPr>
      <w:b/>
      <w:color w:val="FFFFFF" w:themeColor="background1"/>
      <w:sz w:val="20"/>
      <w:szCs w:val="16"/>
    </w:rPr>
  </w:style>
  <w:style w:type="paragraph" w:customStyle="1" w:styleId="Organization">
    <w:name w:val="Organization"/>
    <w:basedOn w:val="Normal"/>
    <w:link w:val="OrganizationChar"/>
    <w:qFormat/>
    <w:pPr>
      <w:spacing w:after="0"/>
    </w:pPr>
    <w:rPr>
      <w:b/>
      <w:color w:val="CB0017" w:themeColor="accent1"/>
    </w:rPr>
  </w:style>
  <w:style w:type="character" w:customStyle="1" w:styleId="OrganizationChar">
    <w:name w:val="Organization Char"/>
    <w:basedOn w:val="Fuentedeprrafopredeter"/>
    <w:link w:val="Organization"/>
    <w:rPr>
      <w:b/>
      <w:color w:val="CB0017" w:themeColor="accent1"/>
    </w:rPr>
  </w:style>
  <w:style w:type="paragraph" w:customStyle="1" w:styleId="ContactDetails">
    <w:name w:val="Contact Details"/>
    <w:basedOn w:val="Normal"/>
    <w:link w:val="ContactDetailsChar"/>
    <w:qFormat/>
    <w:rPr>
      <w:color w:val="FFFFFF" w:themeColor="background1"/>
      <w:sz w:val="20"/>
    </w:rPr>
  </w:style>
  <w:style w:type="character" w:customStyle="1" w:styleId="ContactDetailsChar">
    <w:name w:val="Contact Details Char"/>
    <w:basedOn w:val="Fuentedeprrafopredeter"/>
    <w:link w:val="ContactDetails"/>
    <w:rPr>
      <w:color w:val="FFFFFF" w:themeColor="background1"/>
      <w:sz w:val="20"/>
    </w:rPr>
  </w:style>
  <w:style w:type="character" w:customStyle="1" w:styleId="Ttulo4Car">
    <w:name w:val="Título 4 Car"/>
    <w:basedOn w:val="Fuentedeprrafopredeter"/>
    <w:link w:val="Ttulo4"/>
    <w:rPr>
      <w:rFonts w:asciiTheme="majorHAnsi" w:eastAsiaTheme="majorEastAsia" w:hAnsiTheme="majorHAnsi" w:cstheme="majorBidi"/>
      <w:bCs/>
      <w:iCs/>
      <w:color w:val="CB0017" w:themeColor="accent1"/>
      <w:sz w:val="28"/>
    </w:rPr>
  </w:style>
  <w:style w:type="paragraph" w:styleId="Fecha">
    <w:name w:val="Date"/>
    <w:basedOn w:val="Normal"/>
    <w:link w:val="FechaCar"/>
    <w:pPr>
      <w:spacing w:after="0"/>
      <w:jc w:val="right"/>
    </w:pPr>
    <w:rPr>
      <w:color w:val="FFFFFF" w:themeColor="background1"/>
      <w:sz w:val="60"/>
    </w:rPr>
  </w:style>
  <w:style w:type="character" w:customStyle="1" w:styleId="FechaCar">
    <w:name w:val="Fecha Car"/>
    <w:basedOn w:val="Fuentedeprrafopredeter"/>
    <w:link w:val="Fecha"/>
    <w:rPr>
      <w:color w:val="FFFFFF" w:themeColor="background1"/>
      <w:sz w:val="60"/>
    </w:rPr>
  </w:style>
  <w:style w:type="paragraph" w:customStyle="1" w:styleId="Byline">
    <w:name w:val="Byline"/>
    <w:basedOn w:val="Normal"/>
    <w:qFormat/>
    <w:rPr>
      <w:color w:val="979797" w:themeColor="text2" w:themeTint="80"/>
      <w:sz w:val="28"/>
    </w:rPr>
  </w:style>
  <w:style w:type="paragraph" w:customStyle="1" w:styleId="BlockHeading">
    <w:name w:val="Block Heading"/>
    <w:basedOn w:val="Normal"/>
    <w:link w:val="BlockHeadingChar"/>
    <w:qFormat/>
    <w:pPr>
      <w:spacing w:after="0"/>
      <w:jc w:val="right"/>
    </w:pPr>
    <w:rPr>
      <w:color w:val="FFFFFF" w:themeColor="background1"/>
      <w:sz w:val="48"/>
    </w:rPr>
  </w:style>
  <w:style w:type="character" w:customStyle="1" w:styleId="BlockHeadingChar">
    <w:name w:val="Block Heading Char"/>
    <w:basedOn w:val="Fuentedeprrafopredeter"/>
    <w:link w:val="BlockHeading"/>
    <w:rPr>
      <w:color w:val="FFFFFF" w:themeColor="background1"/>
      <w:sz w:val="48"/>
    </w:rPr>
  </w:style>
  <w:style w:type="paragraph" w:customStyle="1" w:styleId="Event">
    <w:name w:val="Event"/>
    <w:basedOn w:val="Normal"/>
    <w:link w:val="EventChar"/>
    <w:qFormat/>
    <w:pPr>
      <w:spacing w:after="0"/>
    </w:pPr>
    <w:rPr>
      <w:color w:val="979797" w:themeColor="text2" w:themeTint="80"/>
      <w:sz w:val="48"/>
    </w:rPr>
  </w:style>
  <w:style w:type="character" w:customStyle="1" w:styleId="EventChar">
    <w:name w:val="Event Char"/>
    <w:basedOn w:val="Fuentedeprrafopredeter"/>
    <w:link w:val="Event"/>
    <w:rPr>
      <w:color w:val="979797" w:themeColor="text2" w:themeTint="80"/>
      <w:sz w:val="48"/>
    </w:rPr>
  </w:style>
  <w:style w:type="paragraph" w:customStyle="1" w:styleId="Mailer">
    <w:name w:val="Mailer"/>
    <w:basedOn w:val="Normal"/>
    <w:link w:val="MailerChar"/>
    <w:qFormat/>
    <w:pPr>
      <w:spacing w:after="0"/>
    </w:pPr>
    <w:rPr>
      <w:b/>
      <w:color w:val="636363" w:themeColor="text2" w:themeTint="BF"/>
      <w:sz w:val="20"/>
    </w:rPr>
  </w:style>
  <w:style w:type="character" w:customStyle="1" w:styleId="MailerChar">
    <w:name w:val="Mailer Char"/>
    <w:basedOn w:val="Fuentedeprrafopredeter"/>
    <w:link w:val="Mailer"/>
    <w:rPr>
      <w:b/>
      <w:color w:val="636363" w:themeColor="text2" w:themeTint="BF"/>
      <w:sz w:val="20"/>
    </w:rPr>
  </w:style>
  <w:style w:type="paragraph" w:customStyle="1" w:styleId="Destinatario">
    <w:name w:val="Destinatario"/>
    <w:basedOn w:val="Normal"/>
    <w:link w:val="RecipientChar"/>
    <w:qFormat/>
    <w:pPr>
      <w:spacing w:after="0"/>
    </w:pPr>
    <w:rPr>
      <w:b/>
      <w:color w:val="404040" w:themeColor="text1" w:themeTint="BF"/>
      <w:sz w:val="28"/>
    </w:rPr>
  </w:style>
  <w:style w:type="character" w:customStyle="1" w:styleId="RecipientChar">
    <w:name w:val="Recipient Char"/>
    <w:basedOn w:val="Fuentedeprrafopredeter"/>
    <w:link w:val="Destinatario"/>
    <w:rPr>
      <w:b/>
      <w:color w:val="404040" w:themeColor="text1" w:themeTint="BF"/>
      <w:sz w:val="28"/>
    </w:rPr>
  </w:style>
  <w:style w:type="paragraph" w:customStyle="1" w:styleId="Page">
    <w:name w:val="Page"/>
    <w:basedOn w:val="Normal"/>
    <w:link w:val="PageChar"/>
    <w:qFormat/>
    <w:pPr>
      <w:spacing w:after="0"/>
    </w:pPr>
    <w:rPr>
      <w:b/>
      <w:color w:val="979797" w:themeColor="text2" w:themeTint="80"/>
      <w:sz w:val="20"/>
    </w:rPr>
  </w:style>
  <w:style w:type="character" w:customStyle="1" w:styleId="PageChar">
    <w:name w:val="Page Char"/>
    <w:basedOn w:val="Fuentedeprrafopredeter"/>
    <w:link w:val="Page"/>
    <w:rPr>
      <w:b/>
      <w:color w:val="979797" w:themeColor="text2" w:themeTint="80"/>
      <w:sz w:val="20"/>
    </w:rPr>
  </w:style>
  <w:style w:type="paragraph" w:styleId="Textodeglobo">
    <w:name w:val="Balloon Text"/>
    <w:basedOn w:val="Normal"/>
    <w:link w:val="TextodegloboCar"/>
    <w:rsid w:val="00F62548"/>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rsid w:val="00F62548"/>
    <w:rPr>
      <w:rFonts w:ascii="Lucida Grande" w:hAnsi="Lucida Grande" w:cs="Lucida Grande"/>
      <w:sz w:val="18"/>
      <w:szCs w:val="18"/>
    </w:rPr>
  </w:style>
  <w:style w:type="paragraph" w:styleId="TtuloTDC">
    <w:name w:val="TOC Heading"/>
    <w:basedOn w:val="Ttulo1"/>
    <w:next w:val="Normal"/>
    <w:uiPriority w:val="39"/>
    <w:unhideWhenUsed/>
    <w:qFormat/>
    <w:rsid w:val="005004F1"/>
    <w:pPr>
      <w:keepNext/>
      <w:keepLines/>
      <w:spacing w:before="480" w:line="276" w:lineRule="auto"/>
      <w:outlineLvl w:val="9"/>
    </w:pPr>
    <w:rPr>
      <w:b/>
      <w:color w:val="CB0017"/>
      <w:sz w:val="28"/>
      <w:szCs w:val="28"/>
    </w:rPr>
  </w:style>
  <w:style w:type="paragraph" w:styleId="TDC1">
    <w:name w:val="toc 1"/>
    <w:basedOn w:val="Normal"/>
    <w:next w:val="Normal"/>
    <w:autoRedefine/>
    <w:uiPriority w:val="39"/>
    <w:rsid w:val="00BD39DE"/>
    <w:pPr>
      <w:spacing w:before="120" w:after="0"/>
      <w:jc w:val="left"/>
    </w:pPr>
    <w:rPr>
      <w:b/>
    </w:rPr>
  </w:style>
  <w:style w:type="paragraph" w:styleId="TDC2">
    <w:name w:val="toc 2"/>
    <w:basedOn w:val="Normal"/>
    <w:next w:val="Normal"/>
    <w:autoRedefine/>
    <w:uiPriority w:val="39"/>
    <w:qFormat/>
    <w:rsid w:val="00BA4A65"/>
    <w:pPr>
      <w:tabs>
        <w:tab w:val="right" w:leader="dot" w:pos="9631"/>
      </w:tabs>
      <w:spacing w:after="0"/>
      <w:ind w:left="220"/>
      <w:jc w:val="left"/>
    </w:pPr>
    <w:rPr>
      <w:szCs w:val="22"/>
    </w:rPr>
  </w:style>
  <w:style w:type="paragraph" w:styleId="TDC3">
    <w:name w:val="toc 3"/>
    <w:basedOn w:val="Normal"/>
    <w:next w:val="Normal"/>
    <w:autoRedefine/>
    <w:uiPriority w:val="39"/>
    <w:rsid w:val="001A344F"/>
    <w:pPr>
      <w:spacing w:after="0"/>
      <w:ind w:left="440"/>
      <w:jc w:val="left"/>
    </w:pPr>
    <w:rPr>
      <w:szCs w:val="22"/>
    </w:rPr>
  </w:style>
  <w:style w:type="paragraph" w:styleId="TDC4">
    <w:name w:val="toc 4"/>
    <w:basedOn w:val="Normal"/>
    <w:next w:val="Normal"/>
    <w:autoRedefine/>
    <w:rsid w:val="009347BA"/>
    <w:pPr>
      <w:spacing w:after="0"/>
      <w:ind w:left="660"/>
      <w:jc w:val="left"/>
    </w:pPr>
    <w:rPr>
      <w:sz w:val="20"/>
      <w:szCs w:val="20"/>
    </w:rPr>
  </w:style>
  <w:style w:type="paragraph" w:styleId="TDC5">
    <w:name w:val="toc 5"/>
    <w:basedOn w:val="Normal"/>
    <w:next w:val="Normal"/>
    <w:autoRedefine/>
    <w:rsid w:val="009347BA"/>
    <w:pPr>
      <w:spacing w:after="0"/>
      <w:ind w:left="880"/>
      <w:jc w:val="left"/>
    </w:pPr>
    <w:rPr>
      <w:sz w:val="20"/>
      <w:szCs w:val="20"/>
    </w:rPr>
  </w:style>
  <w:style w:type="paragraph" w:styleId="TDC6">
    <w:name w:val="toc 6"/>
    <w:basedOn w:val="Normal"/>
    <w:next w:val="Normal"/>
    <w:autoRedefine/>
    <w:rsid w:val="009347BA"/>
    <w:pPr>
      <w:spacing w:after="0"/>
      <w:ind w:left="1100"/>
      <w:jc w:val="left"/>
    </w:pPr>
    <w:rPr>
      <w:sz w:val="20"/>
      <w:szCs w:val="20"/>
    </w:rPr>
  </w:style>
  <w:style w:type="paragraph" w:styleId="TDC7">
    <w:name w:val="toc 7"/>
    <w:basedOn w:val="Normal"/>
    <w:next w:val="Normal"/>
    <w:autoRedefine/>
    <w:rsid w:val="009347BA"/>
    <w:pPr>
      <w:spacing w:after="0"/>
      <w:ind w:left="1320"/>
      <w:jc w:val="left"/>
    </w:pPr>
    <w:rPr>
      <w:sz w:val="20"/>
      <w:szCs w:val="20"/>
    </w:rPr>
  </w:style>
  <w:style w:type="paragraph" w:styleId="TDC8">
    <w:name w:val="toc 8"/>
    <w:basedOn w:val="Normal"/>
    <w:next w:val="Normal"/>
    <w:autoRedefine/>
    <w:rsid w:val="009347BA"/>
    <w:pPr>
      <w:spacing w:after="0"/>
      <w:ind w:left="1540"/>
      <w:jc w:val="left"/>
    </w:pPr>
    <w:rPr>
      <w:sz w:val="20"/>
      <w:szCs w:val="20"/>
    </w:rPr>
  </w:style>
  <w:style w:type="paragraph" w:styleId="TDC9">
    <w:name w:val="toc 9"/>
    <w:basedOn w:val="Normal"/>
    <w:next w:val="Normal"/>
    <w:autoRedefine/>
    <w:rsid w:val="009347BA"/>
    <w:pPr>
      <w:spacing w:after="0"/>
      <w:ind w:left="1760"/>
      <w:jc w:val="left"/>
    </w:pPr>
    <w:rPr>
      <w:sz w:val="20"/>
      <w:szCs w:val="20"/>
    </w:rPr>
  </w:style>
  <w:style w:type="character" w:styleId="Nmerodepgina">
    <w:name w:val="page number"/>
    <w:basedOn w:val="Fuentedeprrafopredeter"/>
    <w:rsid w:val="002054EF"/>
  </w:style>
  <w:style w:type="table" w:styleId="Tablaconcuadrcula">
    <w:name w:val="Table Grid"/>
    <w:basedOn w:val="Tablanormal"/>
    <w:uiPriority w:val="39"/>
    <w:rsid w:val="00AB5BE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rsid w:val="00AB5BE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pPr>
        <w:spacing w:before="0" w:after="0" w:line="240" w:lineRule="auto"/>
      </w:pPr>
      <w:rPr>
        <w:b/>
        <w:bCs/>
        <w:color w:val="FFFFFF" w:themeColor="background1"/>
      </w:rPr>
      <w:tblPr/>
      <w:tcPr>
        <w:shd w:val="clear" w:color="auto" w:fill="CB0017" w:themeFill="accent1"/>
      </w:tcPr>
    </w:tblStylePr>
    <w:tblStylePr w:type="lastRow">
      <w:pPr>
        <w:spacing w:before="0" w:after="0" w:line="240" w:lineRule="auto"/>
      </w:pPr>
      <w:rPr>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tcBorders>
      </w:tcPr>
    </w:tblStylePr>
    <w:tblStylePr w:type="firstCol">
      <w:rPr>
        <w:b/>
        <w:bCs/>
      </w:rPr>
    </w:tblStylePr>
    <w:tblStylePr w:type="lastCol">
      <w:rPr>
        <w:b/>
        <w:bCs/>
      </w:r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style>
  <w:style w:type="character" w:styleId="Refdecomentario">
    <w:name w:val="annotation reference"/>
    <w:basedOn w:val="Fuentedeprrafopredeter"/>
    <w:rsid w:val="003C61E0"/>
    <w:rPr>
      <w:sz w:val="18"/>
      <w:szCs w:val="18"/>
    </w:rPr>
  </w:style>
  <w:style w:type="paragraph" w:styleId="Textocomentario">
    <w:name w:val="annotation text"/>
    <w:basedOn w:val="Normal"/>
    <w:link w:val="TextocomentarioCar"/>
    <w:rsid w:val="003C61E0"/>
  </w:style>
  <w:style w:type="character" w:customStyle="1" w:styleId="TextocomentarioCar">
    <w:name w:val="Texto comentario Car"/>
    <w:basedOn w:val="Fuentedeprrafopredeter"/>
    <w:link w:val="Textocomentario"/>
    <w:rsid w:val="003C61E0"/>
  </w:style>
  <w:style w:type="paragraph" w:styleId="Asuntodelcomentario">
    <w:name w:val="annotation subject"/>
    <w:basedOn w:val="Textocomentario"/>
    <w:next w:val="Textocomentario"/>
    <w:link w:val="AsuntodelcomentarioCar"/>
    <w:rsid w:val="003C61E0"/>
    <w:rPr>
      <w:b/>
      <w:bCs/>
      <w:sz w:val="20"/>
      <w:szCs w:val="20"/>
    </w:rPr>
  </w:style>
  <w:style w:type="character" w:customStyle="1" w:styleId="AsuntodelcomentarioCar">
    <w:name w:val="Asunto del comentario Car"/>
    <w:basedOn w:val="TextocomentarioCar"/>
    <w:link w:val="Asuntodelcomentario"/>
    <w:rsid w:val="003C61E0"/>
    <w:rPr>
      <w:b/>
      <w:bCs/>
      <w:sz w:val="20"/>
      <w:szCs w:val="20"/>
    </w:rPr>
  </w:style>
  <w:style w:type="paragraph" w:styleId="Mapadeldocumento">
    <w:name w:val="Document Map"/>
    <w:basedOn w:val="Normal"/>
    <w:link w:val="MapadeldocumentoCar"/>
    <w:rsid w:val="00CD2E56"/>
    <w:pPr>
      <w:spacing w:after="0"/>
    </w:pPr>
    <w:rPr>
      <w:rFonts w:ascii="Lucida Grande" w:hAnsi="Lucida Grande" w:cs="Lucida Grande"/>
    </w:rPr>
  </w:style>
  <w:style w:type="character" w:customStyle="1" w:styleId="MapadeldocumentoCar">
    <w:name w:val="Mapa del documento Car"/>
    <w:basedOn w:val="Fuentedeprrafopredeter"/>
    <w:link w:val="Mapadeldocumento"/>
    <w:rsid w:val="00CD2E56"/>
    <w:rPr>
      <w:rFonts w:ascii="Lucida Grande" w:hAnsi="Lucida Grande" w:cs="Lucida Grande"/>
    </w:rPr>
  </w:style>
  <w:style w:type="paragraph" w:styleId="Prrafodelista">
    <w:name w:val="List Paragraph"/>
    <w:basedOn w:val="Normal"/>
    <w:uiPriority w:val="34"/>
    <w:qFormat/>
    <w:rsid w:val="00E12C43"/>
    <w:pPr>
      <w:spacing w:after="0"/>
      <w:ind w:left="720"/>
    </w:pPr>
    <w:rPr>
      <w:rFonts w:eastAsiaTheme="minorHAnsi" w:cs="Times New Roman"/>
      <w:szCs w:val="22"/>
      <w:lang w:val="es-ES" w:eastAsia="en-US"/>
    </w:rPr>
  </w:style>
  <w:style w:type="character" w:styleId="Hipervnculo">
    <w:name w:val="Hyperlink"/>
    <w:basedOn w:val="Fuentedeprrafopredeter"/>
    <w:uiPriority w:val="99"/>
    <w:unhideWhenUsed/>
    <w:rsid w:val="00B16E40"/>
    <w:rPr>
      <w:color w:val="CB0017" w:themeColor="hyperlink"/>
      <w:u w:val="single"/>
    </w:rPr>
  </w:style>
  <w:style w:type="paragraph" w:styleId="Descripcin">
    <w:name w:val="caption"/>
    <w:basedOn w:val="Normal"/>
    <w:next w:val="Normal"/>
    <w:qFormat/>
    <w:rsid w:val="00702B19"/>
    <w:pPr>
      <w:jc w:val="center"/>
    </w:pPr>
    <w:rPr>
      <w:b/>
      <w:bCs/>
      <w:color w:val="636363" w:themeColor="text2" w:themeTint="BF"/>
      <w:sz w:val="18"/>
      <w:szCs w:val="18"/>
    </w:rPr>
  </w:style>
  <w:style w:type="paragraph" w:styleId="Tabladeilustraciones">
    <w:name w:val="table of figures"/>
    <w:basedOn w:val="Normal"/>
    <w:next w:val="Normal"/>
    <w:uiPriority w:val="99"/>
    <w:rsid w:val="00F857A1"/>
    <w:pPr>
      <w:spacing w:after="0"/>
    </w:pPr>
  </w:style>
  <w:style w:type="table" w:styleId="Cuadrculaclara">
    <w:name w:val="Light Grid"/>
    <w:basedOn w:val="Tablanormal"/>
    <w:rsid w:val="007D70D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extoparrafo">
    <w:name w:val="Texto parrafo"/>
    <w:basedOn w:val="Normal"/>
    <w:qFormat/>
    <w:rsid w:val="000C5F93"/>
    <w:pPr>
      <w:spacing w:before="120" w:line="320" w:lineRule="exact"/>
    </w:pPr>
  </w:style>
  <w:style w:type="table" w:styleId="Cuadrculaclara-nfasis1">
    <w:name w:val="Light Grid Accent 1"/>
    <w:basedOn w:val="Tablanormal"/>
    <w:rsid w:val="00C134A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insideH w:val="single" w:sz="8" w:space="0" w:color="CB0017" w:themeColor="accent1"/>
        <w:insideV w:val="single" w:sz="8" w:space="0" w:color="CB00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18" w:space="0" w:color="CB0017" w:themeColor="accent1"/>
          <w:right w:val="single" w:sz="8" w:space="0" w:color="CB0017" w:themeColor="accent1"/>
          <w:insideH w:val="nil"/>
          <w:insideV w:val="single" w:sz="8" w:space="0" w:color="CB00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insideH w:val="nil"/>
          <w:insideV w:val="single" w:sz="8" w:space="0" w:color="CB00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shd w:val="clear" w:color="auto" w:fill="FFB3BB" w:themeFill="accent1" w:themeFillTint="3F"/>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shd w:val="clear" w:color="auto" w:fill="FFB3BB" w:themeFill="accent1" w:themeFillTint="3F"/>
      </w:tcPr>
    </w:tblStylePr>
    <w:tblStylePr w:type="band2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tcPr>
    </w:tblStylePr>
  </w:style>
  <w:style w:type="table" w:styleId="Listamedia2">
    <w:name w:val="Medium List 2"/>
    <w:basedOn w:val="Tablanormal"/>
    <w:rsid w:val="007E467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rsid w:val="007E467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rPr>
        <w:sz w:val="24"/>
        <w:szCs w:val="24"/>
      </w:rPr>
      <w:tblPr/>
      <w:tcPr>
        <w:tcBorders>
          <w:top w:val="nil"/>
          <w:left w:val="nil"/>
          <w:bottom w:val="single" w:sz="24" w:space="0" w:color="CB0017" w:themeColor="accent1"/>
          <w:right w:val="nil"/>
          <w:insideH w:val="nil"/>
          <w:insideV w:val="nil"/>
        </w:tcBorders>
        <w:shd w:val="clear" w:color="auto" w:fill="FFFFFF" w:themeFill="background1"/>
      </w:tcPr>
    </w:tblStylePr>
    <w:tblStylePr w:type="lastRow">
      <w:tblPr/>
      <w:tcPr>
        <w:tcBorders>
          <w:top w:val="single" w:sz="8" w:space="0" w:color="CB00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0017" w:themeColor="accent1"/>
          <w:insideH w:val="nil"/>
          <w:insideV w:val="nil"/>
        </w:tcBorders>
        <w:shd w:val="clear" w:color="auto" w:fill="FFFFFF" w:themeFill="background1"/>
      </w:tcPr>
    </w:tblStylePr>
    <w:tblStylePr w:type="lastCol">
      <w:tblPr/>
      <w:tcPr>
        <w:tcBorders>
          <w:top w:val="nil"/>
          <w:left w:val="single" w:sz="8" w:space="0" w:color="CB00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BB" w:themeFill="accent1" w:themeFillTint="3F"/>
      </w:tcPr>
    </w:tblStylePr>
    <w:tblStylePr w:type="band1Horz">
      <w:tblPr/>
      <w:tcPr>
        <w:tcBorders>
          <w:top w:val="nil"/>
          <w:bottom w:val="nil"/>
          <w:insideH w:val="nil"/>
          <w:insideV w:val="nil"/>
        </w:tcBorders>
        <w:shd w:val="clear" w:color="auto" w:fill="FFB3B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rsid w:val="002360BD"/>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30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Vietanivel1">
    <w:name w:val="Viñeta nivel 1"/>
    <w:basedOn w:val="Normal"/>
    <w:qFormat/>
    <w:rsid w:val="002563EF"/>
    <w:pPr>
      <w:numPr>
        <w:numId w:val="4"/>
      </w:numPr>
      <w:spacing w:before="0" w:after="120" w:line="240" w:lineRule="auto"/>
    </w:pPr>
    <w:rPr>
      <w:rFonts w:eastAsiaTheme="minorHAnsi"/>
      <w:szCs w:val="22"/>
      <w:lang w:val="es-ES" w:eastAsia="en-US"/>
    </w:rPr>
  </w:style>
  <w:style w:type="paragraph" w:customStyle="1" w:styleId="Vietanivel2">
    <w:name w:val="Viñeta nivel 2"/>
    <w:basedOn w:val="Normal"/>
    <w:qFormat/>
    <w:rsid w:val="002563EF"/>
    <w:pPr>
      <w:numPr>
        <w:ilvl w:val="1"/>
        <w:numId w:val="4"/>
      </w:numPr>
      <w:spacing w:before="0" w:after="120" w:line="240" w:lineRule="auto"/>
    </w:pPr>
    <w:rPr>
      <w:rFonts w:eastAsiaTheme="minorHAnsi"/>
      <w:szCs w:val="22"/>
      <w:lang w:val="es-ES" w:eastAsia="en-US"/>
    </w:rPr>
  </w:style>
  <w:style w:type="paragraph" w:customStyle="1" w:styleId="Vietanivel3">
    <w:name w:val="Viñeta nivel 3"/>
    <w:basedOn w:val="Vietanivel2"/>
    <w:qFormat/>
    <w:rsid w:val="002563EF"/>
    <w:pPr>
      <w:numPr>
        <w:ilvl w:val="2"/>
      </w:numPr>
    </w:pPr>
  </w:style>
  <w:style w:type="paragraph" w:customStyle="1" w:styleId="Negrita">
    <w:name w:val="Negrita"/>
    <w:basedOn w:val="Normal"/>
    <w:link w:val="NegritaCar"/>
    <w:autoRedefine/>
    <w:qFormat/>
    <w:rsid w:val="002563EF"/>
    <w:pPr>
      <w:spacing w:before="0" w:after="120" w:line="240" w:lineRule="auto"/>
    </w:pPr>
    <w:rPr>
      <w:rFonts w:eastAsiaTheme="minorHAnsi"/>
      <w:b/>
      <w:szCs w:val="22"/>
      <w:lang w:val="es-ES" w:eastAsia="en-US"/>
    </w:rPr>
  </w:style>
  <w:style w:type="character" w:customStyle="1" w:styleId="NegritaCar">
    <w:name w:val="Negrita Car"/>
    <w:basedOn w:val="Fuentedeprrafopredeter"/>
    <w:link w:val="Negrita"/>
    <w:rsid w:val="002563EF"/>
    <w:rPr>
      <w:rFonts w:eastAsiaTheme="minorHAnsi"/>
      <w:b/>
      <w:szCs w:val="22"/>
      <w:lang w:val="es-ES" w:eastAsia="en-US"/>
    </w:rPr>
  </w:style>
  <w:style w:type="character" w:styleId="Hipervnculovisitado">
    <w:name w:val="FollowedHyperlink"/>
    <w:basedOn w:val="Fuentedeprrafopredeter"/>
    <w:rsid w:val="008124E7"/>
    <w:rPr>
      <w:color w:val="3470B6" w:themeColor="followedHyperlink"/>
      <w:u w:val="single"/>
    </w:rPr>
  </w:style>
  <w:style w:type="character" w:customStyle="1" w:styleId="Ttulo5Car">
    <w:name w:val="Título 5 Car"/>
    <w:basedOn w:val="Fuentedeprrafopredeter"/>
    <w:link w:val="Ttulo5"/>
    <w:rsid w:val="00BC6173"/>
    <w:rPr>
      <w:rFonts w:asciiTheme="majorHAnsi" w:eastAsiaTheme="majorEastAsia" w:hAnsiTheme="majorHAnsi" w:cstheme="majorBidi"/>
      <w:color w:val="980010" w:themeColor="accent1" w:themeShade="BF"/>
    </w:rPr>
  </w:style>
  <w:style w:type="paragraph" w:styleId="NormalWeb">
    <w:name w:val="Normal (Web)"/>
    <w:basedOn w:val="Normal"/>
    <w:uiPriority w:val="99"/>
    <w:semiHidden/>
    <w:unhideWhenUsed/>
    <w:rsid w:val="00BC6173"/>
    <w:pPr>
      <w:spacing w:before="100" w:beforeAutospacing="1" w:after="100" w:afterAutospacing="1" w:line="240" w:lineRule="auto"/>
      <w:jc w:val="left"/>
    </w:pPr>
    <w:rPr>
      <w:rFonts w:ascii="Times New Roman" w:eastAsia="Times New Roman" w:hAnsi="Times New Roman" w:cs="Times New Roman"/>
      <w:lang w:val="es-ES"/>
    </w:rPr>
  </w:style>
  <w:style w:type="character" w:customStyle="1" w:styleId="apple-converted-space">
    <w:name w:val="apple-converted-space"/>
    <w:basedOn w:val="Fuentedeprrafopredeter"/>
    <w:rsid w:val="00BC6173"/>
  </w:style>
  <w:style w:type="character" w:styleId="Textodelmarcadordeposicin">
    <w:name w:val="Placeholder Text"/>
    <w:basedOn w:val="Fuentedeprrafopredeter"/>
    <w:semiHidden/>
    <w:rsid w:val="00FB4C31"/>
    <w:rPr>
      <w:color w:val="808080"/>
    </w:rPr>
  </w:style>
  <w:style w:type="character" w:styleId="Textoennegrita">
    <w:name w:val="Strong"/>
    <w:basedOn w:val="Fuentedeprrafopredeter"/>
    <w:uiPriority w:val="22"/>
    <w:qFormat/>
    <w:rsid w:val="005F49CB"/>
    <w:rPr>
      <w:b/>
      <w:bCs/>
    </w:rPr>
  </w:style>
  <w:style w:type="character" w:styleId="nfasis">
    <w:name w:val="Emphasis"/>
    <w:basedOn w:val="Fuentedeprrafopredeter"/>
    <w:uiPriority w:val="20"/>
    <w:qFormat/>
    <w:rsid w:val="00EB1B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042">
      <w:bodyDiv w:val="1"/>
      <w:marLeft w:val="0"/>
      <w:marRight w:val="0"/>
      <w:marTop w:val="0"/>
      <w:marBottom w:val="0"/>
      <w:divBdr>
        <w:top w:val="none" w:sz="0" w:space="0" w:color="auto"/>
        <w:left w:val="none" w:sz="0" w:space="0" w:color="auto"/>
        <w:bottom w:val="none" w:sz="0" w:space="0" w:color="auto"/>
        <w:right w:val="none" w:sz="0" w:space="0" w:color="auto"/>
      </w:divBdr>
    </w:div>
    <w:div w:id="5905791">
      <w:bodyDiv w:val="1"/>
      <w:marLeft w:val="0"/>
      <w:marRight w:val="0"/>
      <w:marTop w:val="0"/>
      <w:marBottom w:val="0"/>
      <w:divBdr>
        <w:top w:val="none" w:sz="0" w:space="0" w:color="auto"/>
        <w:left w:val="none" w:sz="0" w:space="0" w:color="auto"/>
        <w:bottom w:val="none" w:sz="0" w:space="0" w:color="auto"/>
        <w:right w:val="none" w:sz="0" w:space="0" w:color="auto"/>
      </w:divBdr>
    </w:div>
    <w:div w:id="21593201">
      <w:bodyDiv w:val="1"/>
      <w:marLeft w:val="0"/>
      <w:marRight w:val="0"/>
      <w:marTop w:val="0"/>
      <w:marBottom w:val="0"/>
      <w:divBdr>
        <w:top w:val="none" w:sz="0" w:space="0" w:color="auto"/>
        <w:left w:val="none" w:sz="0" w:space="0" w:color="auto"/>
        <w:bottom w:val="none" w:sz="0" w:space="0" w:color="auto"/>
        <w:right w:val="none" w:sz="0" w:space="0" w:color="auto"/>
      </w:divBdr>
      <w:divsChild>
        <w:div w:id="2006396613">
          <w:marLeft w:val="0"/>
          <w:marRight w:val="0"/>
          <w:marTop w:val="0"/>
          <w:marBottom w:val="0"/>
          <w:divBdr>
            <w:top w:val="none" w:sz="0" w:space="0" w:color="auto"/>
            <w:left w:val="none" w:sz="0" w:space="0" w:color="auto"/>
            <w:bottom w:val="none" w:sz="0" w:space="0" w:color="auto"/>
            <w:right w:val="none" w:sz="0" w:space="0" w:color="auto"/>
          </w:divBdr>
        </w:div>
      </w:divsChild>
    </w:div>
    <w:div w:id="60756732">
      <w:bodyDiv w:val="1"/>
      <w:marLeft w:val="0"/>
      <w:marRight w:val="0"/>
      <w:marTop w:val="0"/>
      <w:marBottom w:val="0"/>
      <w:divBdr>
        <w:top w:val="none" w:sz="0" w:space="0" w:color="auto"/>
        <w:left w:val="none" w:sz="0" w:space="0" w:color="auto"/>
        <w:bottom w:val="none" w:sz="0" w:space="0" w:color="auto"/>
        <w:right w:val="none" w:sz="0" w:space="0" w:color="auto"/>
      </w:divBdr>
    </w:div>
    <w:div w:id="339965944">
      <w:bodyDiv w:val="1"/>
      <w:marLeft w:val="0"/>
      <w:marRight w:val="0"/>
      <w:marTop w:val="0"/>
      <w:marBottom w:val="0"/>
      <w:divBdr>
        <w:top w:val="none" w:sz="0" w:space="0" w:color="auto"/>
        <w:left w:val="none" w:sz="0" w:space="0" w:color="auto"/>
        <w:bottom w:val="none" w:sz="0" w:space="0" w:color="auto"/>
        <w:right w:val="none" w:sz="0" w:space="0" w:color="auto"/>
      </w:divBdr>
    </w:div>
    <w:div w:id="374014531">
      <w:bodyDiv w:val="1"/>
      <w:marLeft w:val="0"/>
      <w:marRight w:val="0"/>
      <w:marTop w:val="0"/>
      <w:marBottom w:val="0"/>
      <w:divBdr>
        <w:top w:val="none" w:sz="0" w:space="0" w:color="auto"/>
        <w:left w:val="none" w:sz="0" w:space="0" w:color="auto"/>
        <w:bottom w:val="none" w:sz="0" w:space="0" w:color="auto"/>
        <w:right w:val="none" w:sz="0" w:space="0" w:color="auto"/>
      </w:divBdr>
    </w:div>
    <w:div w:id="469397913">
      <w:bodyDiv w:val="1"/>
      <w:marLeft w:val="0"/>
      <w:marRight w:val="0"/>
      <w:marTop w:val="0"/>
      <w:marBottom w:val="0"/>
      <w:divBdr>
        <w:top w:val="none" w:sz="0" w:space="0" w:color="auto"/>
        <w:left w:val="none" w:sz="0" w:space="0" w:color="auto"/>
        <w:bottom w:val="none" w:sz="0" w:space="0" w:color="auto"/>
        <w:right w:val="none" w:sz="0" w:space="0" w:color="auto"/>
      </w:divBdr>
    </w:div>
    <w:div w:id="472453707">
      <w:bodyDiv w:val="1"/>
      <w:marLeft w:val="0"/>
      <w:marRight w:val="0"/>
      <w:marTop w:val="0"/>
      <w:marBottom w:val="0"/>
      <w:divBdr>
        <w:top w:val="none" w:sz="0" w:space="0" w:color="auto"/>
        <w:left w:val="none" w:sz="0" w:space="0" w:color="auto"/>
        <w:bottom w:val="none" w:sz="0" w:space="0" w:color="auto"/>
        <w:right w:val="none" w:sz="0" w:space="0" w:color="auto"/>
      </w:divBdr>
    </w:div>
    <w:div w:id="574319407">
      <w:bodyDiv w:val="1"/>
      <w:marLeft w:val="0"/>
      <w:marRight w:val="0"/>
      <w:marTop w:val="0"/>
      <w:marBottom w:val="0"/>
      <w:divBdr>
        <w:top w:val="none" w:sz="0" w:space="0" w:color="auto"/>
        <w:left w:val="none" w:sz="0" w:space="0" w:color="auto"/>
        <w:bottom w:val="none" w:sz="0" w:space="0" w:color="auto"/>
        <w:right w:val="none" w:sz="0" w:space="0" w:color="auto"/>
      </w:divBdr>
      <w:divsChild>
        <w:div w:id="1544054705">
          <w:marLeft w:val="0"/>
          <w:marRight w:val="0"/>
          <w:marTop w:val="0"/>
          <w:marBottom w:val="0"/>
          <w:divBdr>
            <w:top w:val="none" w:sz="0" w:space="0" w:color="auto"/>
            <w:left w:val="none" w:sz="0" w:space="0" w:color="auto"/>
            <w:bottom w:val="none" w:sz="0" w:space="0" w:color="auto"/>
            <w:right w:val="none" w:sz="0" w:space="0" w:color="auto"/>
          </w:divBdr>
        </w:div>
      </w:divsChild>
    </w:div>
    <w:div w:id="613244821">
      <w:bodyDiv w:val="1"/>
      <w:marLeft w:val="0"/>
      <w:marRight w:val="0"/>
      <w:marTop w:val="0"/>
      <w:marBottom w:val="0"/>
      <w:divBdr>
        <w:top w:val="none" w:sz="0" w:space="0" w:color="auto"/>
        <w:left w:val="none" w:sz="0" w:space="0" w:color="auto"/>
        <w:bottom w:val="none" w:sz="0" w:space="0" w:color="auto"/>
        <w:right w:val="none" w:sz="0" w:space="0" w:color="auto"/>
      </w:divBdr>
    </w:div>
    <w:div w:id="643050445">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81902120">
      <w:bodyDiv w:val="1"/>
      <w:marLeft w:val="0"/>
      <w:marRight w:val="0"/>
      <w:marTop w:val="0"/>
      <w:marBottom w:val="0"/>
      <w:divBdr>
        <w:top w:val="none" w:sz="0" w:space="0" w:color="auto"/>
        <w:left w:val="none" w:sz="0" w:space="0" w:color="auto"/>
        <w:bottom w:val="none" w:sz="0" w:space="0" w:color="auto"/>
        <w:right w:val="none" w:sz="0" w:space="0" w:color="auto"/>
      </w:divBdr>
    </w:div>
    <w:div w:id="699622094">
      <w:bodyDiv w:val="1"/>
      <w:marLeft w:val="0"/>
      <w:marRight w:val="0"/>
      <w:marTop w:val="0"/>
      <w:marBottom w:val="0"/>
      <w:divBdr>
        <w:top w:val="none" w:sz="0" w:space="0" w:color="auto"/>
        <w:left w:val="none" w:sz="0" w:space="0" w:color="auto"/>
        <w:bottom w:val="none" w:sz="0" w:space="0" w:color="auto"/>
        <w:right w:val="none" w:sz="0" w:space="0" w:color="auto"/>
      </w:divBdr>
    </w:div>
    <w:div w:id="714819790">
      <w:bodyDiv w:val="1"/>
      <w:marLeft w:val="0"/>
      <w:marRight w:val="0"/>
      <w:marTop w:val="0"/>
      <w:marBottom w:val="0"/>
      <w:divBdr>
        <w:top w:val="none" w:sz="0" w:space="0" w:color="auto"/>
        <w:left w:val="none" w:sz="0" w:space="0" w:color="auto"/>
        <w:bottom w:val="none" w:sz="0" w:space="0" w:color="auto"/>
        <w:right w:val="none" w:sz="0" w:space="0" w:color="auto"/>
      </w:divBdr>
      <w:divsChild>
        <w:div w:id="754207573">
          <w:marLeft w:val="450"/>
          <w:marRight w:val="0"/>
          <w:marTop w:val="0"/>
          <w:marBottom w:val="0"/>
          <w:divBdr>
            <w:top w:val="none" w:sz="0" w:space="0" w:color="auto"/>
            <w:left w:val="none" w:sz="0" w:space="0" w:color="auto"/>
            <w:bottom w:val="none" w:sz="0" w:space="0" w:color="auto"/>
            <w:right w:val="none" w:sz="0" w:space="0" w:color="auto"/>
          </w:divBdr>
        </w:div>
        <w:div w:id="745036168">
          <w:marLeft w:val="450"/>
          <w:marRight w:val="0"/>
          <w:marTop w:val="0"/>
          <w:marBottom w:val="0"/>
          <w:divBdr>
            <w:top w:val="none" w:sz="0" w:space="0" w:color="auto"/>
            <w:left w:val="none" w:sz="0" w:space="0" w:color="auto"/>
            <w:bottom w:val="none" w:sz="0" w:space="0" w:color="auto"/>
            <w:right w:val="none" w:sz="0" w:space="0" w:color="auto"/>
          </w:divBdr>
        </w:div>
        <w:div w:id="1498226251">
          <w:marLeft w:val="450"/>
          <w:marRight w:val="0"/>
          <w:marTop w:val="0"/>
          <w:marBottom w:val="0"/>
          <w:divBdr>
            <w:top w:val="none" w:sz="0" w:space="0" w:color="auto"/>
            <w:left w:val="none" w:sz="0" w:space="0" w:color="auto"/>
            <w:bottom w:val="none" w:sz="0" w:space="0" w:color="auto"/>
            <w:right w:val="none" w:sz="0" w:space="0" w:color="auto"/>
          </w:divBdr>
        </w:div>
      </w:divsChild>
    </w:div>
    <w:div w:id="800000199">
      <w:bodyDiv w:val="1"/>
      <w:marLeft w:val="0"/>
      <w:marRight w:val="0"/>
      <w:marTop w:val="0"/>
      <w:marBottom w:val="0"/>
      <w:divBdr>
        <w:top w:val="none" w:sz="0" w:space="0" w:color="auto"/>
        <w:left w:val="none" w:sz="0" w:space="0" w:color="auto"/>
        <w:bottom w:val="none" w:sz="0" w:space="0" w:color="auto"/>
        <w:right w:val="none" w:sz="0" w:space="0" w:color="auto"/>
      </w:divBdr>
      <w:divsChild>
        <w:div w:id="9183253">
          <w:marLeft w:val="0"/>
          <w:marRight w:val="0"/>
          <w:marTop w:val="0"/>
          <w:marBottom w:val="0"/>
          <w:divBdr>
            <w:top w:val="none" w:sz="0" w:space="0" w:color="auto"/>
            <w:left w:val="none" w:sz="0" w:space="0" w:color="auto"/>
            <w:bottom w:val="none" w:sz="0" w:space="0" w:color="auto"/>
            <w:right w:val="none" w:sz="0" w:space="0" w:color="auto"/>
          </w:divBdr>
        </w:div>
        <w:div w:id="1476217748">
          <w:marLeft w:val="0"/>
          <w:marRight w:val="0"/>
          <w:marTop w:val="0"/>
          <w:marBottom w:val="0"/>
          <w:divBdr>
            <w:top w:val="none" w:sz="0" w:space="0" w:color="auto"/>
            <w:left w:val="none" w:sz="0" w:space="0" w:color="auto"/>
            <w:bottom w:val="none" w:sz="0" w:space="0" w:color="auto"/>
            <w:right w:val="none" w:sz="0" w:space="0" w:color="auto"/>
          </w:divBdr>
        </w:div>
        <w:div w:id="2140219149">
          <w:marLeft w:val="0"/>
          <w:marRight w:val="0"/>
          <w:marTop w:val="0"/>
          <w:marBottom w:val="0"/>
          <w:divBdr>
            <w:top w:val="none" w:sz="0" w:space="0" w:color="auto"/>
            <w:left w:val="none" w:sz="0" w:space="0" w:color="auto"/>
            <w:bottom w:val="none" w:sz="0" w:space="0" w:color="auto"/>
            <w:right w:val="none" w:sz="0" w:space="0" w:color="auto"/>
          </w:divBdr>
        </w:div>
        <w:div w:id="72632317">
          <w:marLeft w:val="0"/>
          <w:marRight w:val="0"/>
          <w:marTop w:val="0"/>
          <w:marBottom w:val="0"/>
          <w:divBdr>
            <w:top w:val="none" w:sz="0" w:space="0" w:color="auto"/>
            <w:left w:val="none" w:sz="0" w:space="0" w:color="auto"/>
            <w:bottom w:val="none" w:sz="0" w:space="0" w:color="auto"/>
            <w:right w:val="none" w:sz="0" w:space="0" w:color="auto"/>
          </w:divBdr>
        </w:div>
        <w:div w:id="1405446620">
          <w:marLeft w:val="0"/>
          <w:marRight w:val="0"/>
          <w:marTop w:val="0"/>
          <w:marBottom w:val="0"/>
          <w:divBdr>
            <w:top w:val="none" w:sz="0" w:space="0" w:color="auto"/>
            <w:left w:val="none" w:sz="0" w:space="0" w:color="auto"/>
            <w:bottom w:val="none" w:sz="0" w:space="0" w:color="auto"/>
            <w:right w:val="none" w:sz="0" w:space="0" w:color="auto"/>
          </w:divBdr>
        </w:div>
        <w:div w:id="1354261398">
          <w:marLeft w:val="0"/>
          <w:marRight w:val="0"/>
          <w:marTop w:val="0"/>
          <w:marBottom w:val="0"/>
          <w:divBdr>
            <w:top w:val="none" w:sz="0" w:space="0" w:color="auto"/>
            <w:left w:val="none" w:sz="0" w:space="0" w:color="auto"/>
            <w:bottom w:val="none" w:sz="0" w:space="0" w:color="auto"/>
            <w:right w:val="none" w:sz="0" w:space="0" w:color="auto"/>
          </w:divBdr>
          <w:divsChild>
            <w:div w:id="276446632">
              <w:marLeft w:val="0"/>
              <w:marRight w:val="0"/>
              <w:marTop w:val="0"/>
              <w:marBottom w:val="0"/>
              <w:divBdr>
                <w:top w:val="none" w:sz="0" w:space="0" w:color="auto"/>
                <w:left w:val="none" w:sz="0" w:space="0" w:color="auto"/>
                <w:bottom w:val="none" w:sz="0" w:space="0" w:color="auto"/>
                <w:right w:val="none" w:sz="0" w:space="0" w:color="auto"/>
              </w:divBdr>
            </w:div>
            <w:div w:id="14160088">
              <w:marLeft w:val="0"/>
              <w:marRight w:val="0"/>
              <w:marTop w:val="0"/>
              <w:marBottom w:val="0"/>
              <w:divBdr>
                <w:top w:val="none" w:sz="0" w:space="0" w:color="auto"/>
                <w:left w:val="none" w:sz="0" w:space="0" w:color="auto"/>
                <w:bottom w:val="none" w:sz="0" w:space="0" w:color="auto"/>
                <w:right w:val="none" w:sz="0" w:space="0" w:color="auto"/>
              </w:divBdr>
            </w:div>
            <w:div w:id="1263949007">
              <w:marLeft w:val="0"/>
              <w:marRight w:val="0"/>
              <w:marTop w:val="0"/>
              <w:marBottom w:val="0"/>
              <w:divBdr>
                <w:top w:val="none" w:sz="0" w:space="0" w:color="auto"/>
                <w:left w:val="none" w:sz="0" w:space="0" w:color="auto"/>
                <w:bottom w:val="none" w:sz="0" w:space="0" w:color="auto"/>
                <w:right w:val="none" w:sz="0" w:space="0" w:color="auto"/>
              </w:divBdr>
            </w:div>
            <w:div w:id="1018045405">
              <w:marLeft w:val="0"/>
              <w:marRight w:val="0"/>
              <w:marTop w:val="0"/>
              <w:marBottom w:val="0"/>
              <w:divBdr>
                <w:top w:val="none" w:sz="0" w:space="0" w:color="auto"/>
                <w:left w:val="none" w:sz="0" w:space="0" w:color="auto"/>
                <w:bottom w:val="none" w:sz="0" w:space="0" w:color="auto"/>
                <w:right w:val="none" w:sz="0" w:space="0" w:color="auto"/>
              </w:divBdr>
            </w:div>
            <w:div w:id="1715545907">
              <w:marLeft w:val="0"/>
              <w:marRight w:val="0"/>
              <w:marTop w:val="0"/>
              <w:marBottom w:val="0"/>
              <w:divBdr>
                <w:top w:val="none" w:sz="0" w:space="0" w:color="auto"/>
                <w:left w:val="none" w:sz="0" w:space="0" w:color="auto"/>
                <w:bottom w:val="none" w:sz="0" w:space="0" w:color="auto"/>
                <w:right w:val="none" w:sz="0" w:space="0" w:color="auto"/>
              </w:divBdr>
            </w:div>
          </w:divsChild>
        </w:div>
        <w:div w:id="536087275">
          <w:marLeft w:val="0"/>
          <w:marRight w:val="0"/>
          <w:marTop w:val="0"/>
          <w:marBottom w:val="0"/>
          <w:divBdr>
            <w:top w:val="none" w:sz="0" w:space="0" w:color="auto"/>
            <w:left w:val="none" w:sz="0" w:space="0" w:color="auto"/>
            <w:bottom w:val="none" w:sz="0" w:space="0" w:color="auto"/>
            <w:right w:val="none" w:sz="0" w:space="0" w:color="auto"/>
          </w:divBdr>
        </w:div>
      </w:divsChild>
    </w:div>
    <w:div w:id="815954792">
      <w:bodyDiv w:val="1"/>
      <w:marLeft w:val="0"/>
      <w:marRight w:val="0"/>
      <w:marTop w:val="0"/>
      <w:marBottom w:val="0"/>
      <w:divBdr>
        <w:top w:val="none" w:sz="0" w:space="0" w:color="auto"/>
        <w:left w:val="none" w:sz="0" w:space="0" w:color="auto"/>
        <w:bottom w:val="none" w:sz="0" w:space="0" w:color="auto"/>
        <w:right w:val="none" w:sz="0" w:space="0" w:color="auto"/>
      </w:divBdr>
    </w:div>
    <w:div w:id="956257526">
      <w:bodyDiv w:val="1"/>
      <w:marLeft w:val="0"/>
      <w:marRight w:val="0"/>
      <w:marTop w:val="0"/>
      <w:marBottom w:val="0"/>
      <w:divBdr>
        <w:top w:val="none" w:sz="0" w:space="0" w:color="auto"/>
        <w:left w:val="none" w:sz="0" w:space="0" w:color="auto"/>
        <w:bottom w:val="none" w:sz="0" w:space="0" w:color="auto"/>
        <w:right w:val="none" w:sz="0" w:space="0" w:color="auto"/>
      </w:divBdr>
    </w:div>
    <w:div w:id="995381417">
      <w:bodyDiv w:val="1"/>
      <w:marLeft w:val="0"/>
      <w:marRight w:val="0"/>
      <w:marTop w:val="0"/>
      <w:marBottom w:val="0"/>
      <w:divBdr>
        <w:top w:val="none" w:sz="0" w:space="0" w:color="auto"/>
        <w:left w:val="none" w:sz="0" w:space="0" w:color="auto"/>
        <w:bottom w:val="none" w:sz="0" w:space="0" w:color="auto"/>
        <w:right w:val="none" w:sz="0" w:space="0" w:color="auto"/>
      </w:divBdr>
    </w:div>
    <w:div w:id="1045377074">
      <w:bodyDiv w:val="1"/>
      <w:marLeft w:val="0"/>
      <w:marRight w:val="0"/>
      <w:marTop w:val="0"/>
      <w:marBottom w:val="0"/>
      <w:divBdr>
        <w:top w:val="none" w:sz="0" w:space="0" w:color="auto"/>
        <w:left w:val="none" w:sz="0" w:space="0" w:color="auto"/>
        <w:bottom w:val="none" w:sz="0" w:space="0" w:color="auto"/>
        <w:right w:val="none" w:sz="0" w:space="0" w:color="auto"/>
      </w:divBdr>
      <w:divsChild>
        <w:div w:id="762529989">
          <w:marLeft w:val="0"/>
          <w:marRight w:val="0"/>
          <w:marTop w:val="300"/>
          <w:marBottom w:val="450"/>
          <w:divBdr>
            <w:top w:val="single" w:sz="6" w:space="15" w:color="EEEEEE"/>
            <w:left w:val="single" w:sz="36" w:space="15" w:color="EEEEEE"/>
            <w:bottom w:val="single" w:sz="6" w:space="15" w:color="EEEEEE"/>
            <w:right w:val="single" w:sz="6" w:space="15" w:color="EEEEEE"/>
          </w:divBdr>
        </w:div>
      </w:divsChild>
    </w:div>
    <w:div w:id="1175144607">
      <w:bodyDiv w:val="1"/>
      <w:marLeft w:val="0"/>
      <w:marRight w:val="0"/>
      <w:marTop w:val="0"/>
      <w:marBottom w:val="0"/>
      <w:divBdr>
        <w:top w:val="none" w:sz="0" w:space="0" w:color="auto"/>
        <w:left w:val="none" w:sz="0" w:space="0" w:color="auto"/>
        <w:bottom w:val="none" w:sz="0" w:space="0" w:color="auto"/>
        <w:right w:val="none" w:sz="0" w:space="0" w:color="auto"/>
      </w:divBdr>
    </w:div>
    <w:div w:id="1189762175">
      <w:bodyDiv w:val="1"/>
      <w:marLeft w:val="0"/>
      <w:marRight w:val="0"/>
      <w:marTop w:val="0"/>
      <w:marBottom w:val="0"/>
      <w:divBdr>
        <w:top w:val="none" w:sz="0" w:space="0" w:color="auto"/>
        <w:left w:val="none" w:sz="0" w:space="0" w:color="auto"/>
        <w:bottom w:val="none" w:sz="0" w:space="0" w:color="auto"/>
        <w:right w:val="none" w:sz="0" w:space="0" w:color="auto"/>
      </w:divBdr>
      <w:divsChild>
        <w:div w:id="340162887">
          <w:marLeft w:val="0"/>
          <w:marRight w:val="0"/>
          <w:marTop w:val="0"/>
          <w:marBottom w:val="0"/>
          <w:divBdr>
            <w:top w:val="none" w:sz="0" w:space="0" w:color="auto"/>
            <w:left w:val="none" w:sz="0" w:space="0" w:color="auto"/>
            <w:bottom w:val="none" w:sz="0" w:space="0" w:color="auto"/>
            <w:right w:val="none" w:sz="0" w:space="0" w:color="auto"/>
          </w:divBdr>
        </w:div>
      </w:divsChild>
    </w:div>
    <w:div w:id="1205674576">
      <w:bodyDiv w:val="1"/>
      <w:marLeft w:val="0"/>
      <w:marRight w:val="0"/>
      <w:marTop w:val="0"/>
      <w:marBottom w:val="0"/>
      <w:divBdr>
        <w:top w:val="none" w:sz="0" w:space="0" w:color="auto"/>
        <w:left w:val="none" w:sz="0" w:space="0" w:color="auto"/>
        <w:bottom w:val="none" w:sz="0" w:space="0" w:color="auto"/>
        <w:right w:val="none" w:sz="0" w:space="0" w:color="auto"/>
      </w:divBdr>
    </w:div>
    <w:div w:id="1304582547">
      <w:bodyDiv w:val="1"/>
      <w:marLeft w:val="0"/>
      <w:marRight w:val="0"/>
      <w:marTop w:val="0"/>
      <w:marBottom w:val="0"/>
      <w:divBdr>
        <w:top w:val="none" w:sz="0" w:space="0" w:color="auto"/>
        <w:left w:val="none" w:sz="0" w:space="0" w:color="auto"/>
        <w:bottom w:val="none" w:sz="0" w:space="0" w:color="auto"/>
        <w:right w:val="none" w:sz="0" w:space="0" w:color="auto"/>
      </w:divBdr>
    </w:div>
    <w:div w:id="1306399196">
      <w:bodyDiv w:val="1"/>
      <w:marLeft w:val="0"/>
      <w:marRight w:val="0"/>
      <w:marTop w:val="0"/>
      <w:marBottom w:val="0"/>
      <w:divBdr>
        <w:top w:val="none" w:sz="0" w:space="0" w:color="auto"/>
        <w:left w:val="none" w:sz="0" w:space="0" w:color="auto"/>
        <w:bottom w:val="none" w:sz="0" w:space="0" w:color="auto"/>
        <w:right w:val="none" w:sz="0" w:space="0" w:color="auto"/>
      </w:divBdr>
    </w:div>
    <w:div w:id="1316883951">
      <w:bodyDiv w:val="1"/>
      <w:marLeft w:val="0"/>
      <w:marRight w:val="0"/>
      <w:marTop w:val="0"/>
      <w:marBottom w:val="0"/>
      <w:divBdr>
        <w:top w:val="none" w:sz="0" w:space="0" w:color="auto"/>
        <w:left w:val="none" w:sz="0" w:space="0" w:color="auto"/>
        <w:bottom w:val="none" w:sz="0" w:space="0" w:color="auto"/>
        <w:right w:val="none" w:sz="0" w:space="0" w:color="auto"/>
      </w:divBdr>
    </w:div>
    <w:div w:id="1321423984">
      <w:bodyDiv w:val="1"/>
      <w:marLeft w:val="0"/>
      <w:marRight w:val="0"/>
      <w:marTop w:val="0"/>
      <w:marBottom w:val="0"/>
      <w:divBdr>
        <w:top w:val="none" w:sz="0" w:space="0" w:color="auto"/>
        <w:left w:val="none" w:sz="0" w:space="0" w:color="auto"/>
        <w:bottom w:val="none" w:sz="0" w:space="0" w:color="auto"/>
        <w:right w:val="none" w:sz="0" w:space="0" w:color="auto"/>
      </w:divBdr>
    </w:div>
    <w:div w:id="1351763341">
      <w:bodyDiv w:val="1"/>
      <w:marLeft w:val="0"/>
      <w:marRight w:val="0"/>
      <w:marTop w:val="0"/>
      <w:marBottom w:val="0"/>
      <w:divBdr>
        <w:top w:val="none" w:sz="0" w:space="0" w:color="auto"/>
        <w:left w:val="none" w:sz="0" w:space="0" w:color="auto"/>
        <w:bottom w:val="none" w:sz="0" w:space="0" w:color="auto"/>
        <w:right w:val="none" w:sz="0" w:space="0" w:color="auto"/>
      </w:divBdr>
    </w:div>
    <w:div w:id="1417744047">
      <w:bodyDiv w:val="1"/>
      <w:marLeft w:val="0"/>
      <w:marRight w:val="0"/>
      <w:marTop w:val="0"/>
      <w:marBottom w:val="0"/>
      <w:divBdr>
        <w:top w:val="none" w:sz="0" w:space="0" w:color="auto"/>
        <w:left w:val="none" w:sz="0" w:space="0" w:color="auto"/>
        <w:bottom w:val="none" w:sz="0" w:space="0" w:color="auto"/>
        <w:right w:val="none" w:sz="0" w:space="0" w:color="auto"/>
      </w:divBdr>
    </w:div>
    <w:div w:id="1421290871">
      <w:bodyDiv w:val="1"/>
      <w:marLeft w:val="0"/>
      <w:marRight w:val="0"/>
      <w:marTop w:val="0"/>
      <w:marBottom w:val="0"/>
      <w:divBdr>
        <w:top w:val="none" w:sz="0" w:space="0" w:color="auto"/>
        <w:left w:val="none" w:sz="0" w:space="0" w:color="auto"/>
        <w:bottom w:val="none" w:sz="0" w:space="0" w:color="auto"/>
        <w:right w:val="none" w:sz="0" w:space="0" w:color="auto"/>
      </w:divBdr>
    </w:div>
    <w:div w:id="1459377405">
      <w:bodyDiv w:val="1"/>
      <w:marLeft w:val="0"/>
      <w:marRight w:val="0"/>
      <w:marTop w:val="0"/>
      <w:marBottom w:val="0"/>
      <w:divBdr>
        <w:top w:val="none" w:sz="0" w:space="0" w:color="auto"/>
        <w:left w:val="none" w:sz="0" w:space="0" w:color="auto"/>
        <w:bottom w:val="none" w:sz="0" w:space="0" w:color="auto"/>
        <w:right w:val="none" w:sz="0" w:space="0" w:color="auto"/>
      </w:divBdr>
    </w:div>
    <w:div w:id="1464040538">
      <w:bodyDiv w:val="1"/>
      <w:marLeft w:val="0"/>
      <w:marRight w:val="0"/>
      <w:marTop w:val="0"/>
      <w:marBottom w:val="0"/>
      <w:divBdr>
        <w:top w:val="none" w:sz="0" w:space="0" w:color="auto"/>
        <w:left w:val="none" w:sz="0" w:space="0" w:color="auto"/>
        <w:bottom w:val="none" w:sz="0" w:space="0" w:color="auto"/>
        <w:right w:val="none" w:sz="0" w:space="0" w:color="auto"/>
      </w:divBdr>
      <w:divsChild>
        <w:div w:id="1608582017">
          <w:marLeft w:val="450"/>
          <w:marRight w:val="0"/>
          <w:marTop w:val="0"/>
          <w:marBottom w:val="0"/>
          <w:divBdr>
            <w:top w:val="none" w:sz="0" w:space="0" w:color="auto"/>
            <w:left w:val="none" w:sz="0" w:space="0" w:color="auto"/>
            <w:bottom w:val="none" w:sz="0" w:space="0" w:color="auto"/>
            <w:right w:val="none" w:sz="0" w:space="0" w:color="auto"/>
          </w:divBdr>
        </w:div>
        <w:div w:id="2058042317">
          <w:marLeft w:val="450"/>
          <w:marRight w:val="0"/>
          <w:marTop w:val="0"/>
          <w:marBottom w:val="0"/>
          <w:divBdr>
            <w:top w:val="none" w:sz="0" w:space="0" w:color="auto"/>
            <w:left w:val="none" w:sz="0" w:space="0" w:color="auto"/>
            <w:bottom w:val="none" w:sz="0" w:space="0" w:color="auto"/>
            <w:right w:val="none" w:sz="0" w:space="0" w:color="auto"/>
          </w:divBdr>
        </w:div>
        <w:div w:id="1122656297">
          <w:marLeft w:val="450"/>
          <w:marRight w:val="0"/>
          <w:marTop w:val="0"/>
          <w:marBottom w:val="0"/>
          <w:divBdr>
            <w:top w:val="none" w:sz="0" w:space="0" w:color="auto"/>
            <w:left w:val="none" w:sz="0" w:space="0" w:color="auto"/>
            <w:bottom w:val="none" w:sz="0" w:space="0" w:color="auto"/>
            <w:right w:val="none" w:sz="0" w:space="0" w:color="auto"/>
          </w:divBdr>
        </w:div>
      </w:divsChild>
    </w:div>
    <w:div w:id="1580365320">
      <w:bodyDiv w:val="1"/>
      <w:marLeft w:val="0"/>
      <w:marRight w:val="0"/>
      <w:marTop w:val="0"/>
      <w:marBottom w:val="0"/>
      <w:divBdr>
        <w:top w:val="none" w:sz="0" w:space="0" w:color="auto"/>
        <w:left w:val="none" w:sz="0" w:space="0" w:color="auto"/>
        <w:bottom w:val="none" w:sz="0" w:space="0" w:color="auto"/>
        <w:right w:val="none" w:sz="0" w:space="0" w:color="auto"/>
      </w:divBdr>
    </w:div>
    <w:div w:id="1679505369">
      <w:bodyDiv w:val="1"/>
      <w:marLeft w:val="0"/>
      <w:marRight w:val="0"/>
      <w:marTop w:val="0"/>
      <w:marBottom w:val="0"/>
      <w:divBdr>
        <w:top w:val="none" w:sz="0" w:space="0" w:color="auto"/>
        <w:left w:val="none" w:sz="0" w:space="0" w:color="auto"/>
        <w:bottom w:val="none" w:sz="0" w:space="0" w:color="auto"/>
        <w:right w:val="none" w:sz="0" w:space="0" w:color="auto"/>
      </w:divBdr>
      <w:divsChild>
        <w:div w:id="520051661">
          <w:marLeft w:val="994"/>
          <w:marRight w:val="0"/>
          <w:marTop w:val="0"/>
          <w:marBottom w:val="0"/>
          <w:divBdr>
            <w:top w:val="none" w:sz="0" w:space="0" w:color="auto"/>
            <w:left w:val="none" w:sz="0" w:space="0" w:color="auto"/>
            <w:bottom w:val="none" w:sz="0" w:space="0" w:color="auto"/>
            <w:right w:val="none" w:sz="0" w:space="0" w:color="auto"/>
          </w:divBdr>
        </w:div>
      </w:divsChild>
    </w:div>
    <w:div w:id="1680814468">
      <w:bodyDiv w:val="1"/>
      <w:marLeft w:val="0"/>
      <w:marRight w:val="0"/>
      <w:marTop w:val="0"/>
      <w:marBottom w:val="0"/>
      <w:divBdr>
        <w:top w:val="none" w:sz="0" w:space="0" w:color="auto"/>
        <w:left w:val="none" w:sz="0" w:space="0" w:color="auto"/>
        <w:bottom w:val="none" w:sz="0" w:space="0" w:color="auto"/>
        <w:right w:val="none" w:sz="0" w:space="0" w:color="auto"/>
      </w:divBdr>
    </w:div>
    <w:div w:id="1691881527">
      <w:bodyDiv w:val="1"/>
      <w:marLeft w:val="0"/>
      <w:marRight w:val="0"/>
      <w:marTop w:val="0"/>
      <w:marBottom w:val="0"/>
      <w:divBdr>
        <w:top w:val="none" w:sz="0" w:space="0" w:color="auto"/>
        <w:left w:val="none" w:sz="0" w:space="0" w:color="auto"/>
        <w:bottom w:val="none" w:sz="0" w:space="0" w:color="auto"/>
        <w:right w:val="none" w:sz="0" w:space="0" w:color="auto"/>
      </w:divBdr>
    </w:div>
    <w:div w:id="1707946239">
      <w:bodyDiv w:val="1"/>
      <w:marLeft w:val="0"/>
      <w:marRight w:val="0"/>
      <w:marTop w:val="0"/>
      <w:marBottom w:val="0"/>
      <w:divBdr>
        <w:top w:val="none" w:sz="0" w:space="0" w:color="auto"/>
        <w:left w:val="none" w:sz="0" w:space="0" w:color="auto"/>
        <w:bottom w:val="none" w:sz="0" w:space="0" w:color="auto"/>
        <w:right w:val="none" w:sz="0" w:space="0" w:color="auto"/>
      </w:divBdr>
      <w:divsChild>
        <w:div w:id="123425082">
          <w:marLeft w:val="0"/>
          <w:marRight w:val="0"/>
          <w:marTop w:val="0"/>
          <w:marBottom w:val="0"/>
          <w:divBdr>
            <w:top w:val="none" w:sz="0" w:space="0" w:color="auto"/>
            <w:left w:val="none" w:sz="0" w:space="0" w:color="auto"/>
            <w:bottom w:val="none" w:sz="0" w:space="0" w:color="auto"/>
            <w:right w:val="none" w:sz="0" w:space="0" w:color="auto"/>
          </w:divBdr>
        </w:div>
      </w:divsChild>
    </w:div>
    <w:div w:id="1743793320">
      <w:bodyDiv w:val="1"/>
      <w:marLeft w:val="0"/>
      <w:marRight w:val="0"/>
      <w:marTop w:val="0"/>
      <w:marBottom w:val="0"/>
      <w:divBdr>
        <w:top w:val="none" w:sz="0" w:space="0" w:color="auto"/>
        <w:left w:val="none" w:sz="0" w:space="0" w:color="auto"/>
        <w:bottom w:val="none" w:sz="0" w:space="0" w:color="auto"/>
        <w:right w:val="none" w:sz="0" w:space="0" w:color="auto"/>
      </w:divBdr>
    </w:div>
    <w:div w:id="1756198797">
      <w:bodyDiv w:val="1"/>
      <w:marLeft w:val="0"/>
      <w:marRight w:val="0"/>
      <w:marTop w:val="0"/>
      <w:marBottom w:val="0"/>
      <w:divBdr>
        <w:top w:val="none" w:sz="0" w:space="0" w:color="auto"/>
        <w:left w:val="none" w:sz="0" w:space="0" w:color="auto"/>
        <w:bottom w:val="none" w:sz="0" w:space="0" w:color="auto"/>
        <w:right w:val="none" w:sz="0" w:space="0" w:color="auto"/>
      </w:divBdr>
    </w:div>
    <w:div w:id="1825928276">
      <w:bodyDiv w:val="1"/>
      <w:marLeft w:val="0"/>
      <w:marRight w:val="0"/>
      <w:marTop w:val="0"/>
      <w:marBottom w:val="0"/>
      <w:divBdr>
        <w:top w:val="none" w:sz="0" w:space="0" w:color="auto"/>
        <w:left w:val="none" w:sz="0" w:space="0" w:color="auto"/>
        <w:bottom w:val="none" w:sz="0" w:space="0" w:color="auto"/>
        <w:right w:val="none" w:sz="0" w:space="0" w:color="auto"/>
      </w:divBdr>
    </w:div>
    <w:div w:id="1883445042">
      <w:bodyDiv w:val="1"/>
      <w:marLeft w:val="0"/>
      <w:marRight w:val="0"/>
      <w:marTop w:val="0"/>
      <w:marBottom w:val="0"/>
      <w:divBdr>
        <w:top w:val="none" w:sz="0" w:space="0" w:color="auto"/>
        <w:left w:val="none" w:sz="0" w:space="0" w:color="auto"/>
        <w:bottom w:val="none" w:sz="0" w:space="0" w:color="auto"/>
        <w:right w:val="none" w:sz="0" w:space="0" w:color="auto"/>
      </w:divBdr>
    </w:div>
    <w:div w:id="1890529265">
      <w:bodyDiv w:val="1"/>
      <w:marLeft w:val="0"/>
      <w:marRight w:val="0"/>
      <w:marTop w:val="0"/>
      <w:marBottom w:val="0"/>
      <w:divBdr>
        <w:top w:val="none" w:sz="0" w:space="0" w:color="auto"/>
        <w:left w:val="none" w:sz="0" w:space="0" w:color="auto"/>
        <w:bottom w:val="none" w:sz="0" w:space="0" w:color="auto"/>
        <w:right w:val="none" w:sz="0" w:space="0" w:color="auto"/>
      </w:divBdr>
    </w:div>
    <w:div w:id="1992369016">
      <w:bodyDiv w:val="1"/>
      <w:marLeft w:val="0"/>
      <w:marRight w:val="0"/>
      <w:marTop w:val="0"/>
      <w:marBottom w:val="0"/>
      <w:divBdr>
        <w:top w:val="none" w:sz="0" w:space="0" w:color="auto"/>
        <w:left w:val="none" w:sz="0" w:space="0" w:color="auto"/>
        <w:bottom w:val="none" w:sz="0" w:space="0" w:color="auto"/>
        <w:right w:val="none" w:sz="0" w:space="0" w:color="auto"/>
      </w:divBdr>
    </w:div>
    <w:div w:id="2047564377">
      <w:bodyDiv w:val="1"/>
      <w:marLeft w:val="0"/>
      <w:marRight w:val="0"/>
      <w:marTop w:val="0"/>
      <w:marBottom w:val="0"/>
      <w:divBdr>
        <w:top w:val="none" w:sz="0" w:space="0" w:color="auto"/>
        <w:left w:val="none" w:sz="0" w:space="0" w:color="auto"/>
        <w:bottom w:val="none" w:sz="0" w:space="0" w:color="auto"/>
        <w:right w:val="none" w:sz="0" w:space="0" w:color="auto"/>
      </w:divBdr>
    </w:div>
    <w:div w:id="2129200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rive.google.com/file/d/1uNa0szOWHU6PW7HTYQhiwcG3ckQPlZZE/view" TargetMode="External"/><Relationship Id="rId26" Type="http://schemas.openxmlformats.org/officeDocument/2006/relationships/image" Target="media/image8.png"/><Relationship Id="rId39" Type="http://schemas.openxmlformats.org/officeDocument/2006/relationships/hyperlink" Target="https://www.facebook.com/audiencenetwork/getting-started" TargetMode="External"/><Relationship Id="rId21" Type="http://schemas.openxmlformats.org/officeDocument/2006/relationships/hyperlink" Target="https://youtu.be/Y9Y4Efyxmk4"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drive.google.com/file/d/1HjadnRmjkaInUfQNjaR2Wr_b5OEJSxgh/view" TargetMode="External"/><Relationship Id="rId11" Type="http://schemas.openxmlformats.org/officeDocument/2006/relationships/endnotes" Target="endnotes.xml"/><Relationship Id="rId24" Type="http://schemas.openxmlformats.org/officeDocument/2006/relationships/hyperlink" Target="https://www.aepd.es/media/guias/guia-rgpd-para-responsables-de-tratamiento.pdf" TargetMode="External"/><Relationship Id="rId32" Type="http://schemas.openxmlformats.org/officeDocument/2006/relationships/image" Target="media/image11.png"/><Relationship Id="rId37" Type="http://schemas.openxmlformats.org/officeDocument/2006/relationships/hyperlink" Target="https://www.facebook.com/business/ads" TargetMode="External"/><Relationship Id="rId40" Type="http://schemas.openxmlformats.org/officeDocument/2006/relationships/image" Target="media/image15.png"/><Relationship Id="rId45" Type="http://schemas.openxmlformats.org/officeDocument/2006/relationships/image" Target="https://i.creativecommons.org/l/by-sa/4.0/80x15.png"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aepd.es/herramientas/informa.html"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view.genial.ly/5fa042e28519011e966a790d" TargetMode="Externa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drive.google.com/file/d/17jzN8zWYSmFEO5vBJPyxr2qDIB-h9ITW/view" TargetMode="External"/><Relationship Id="rId30" Type="http://schemas.openxmlformats.org/officeDocument/2006/relationships/image" Target="media/image10.png"/><Relationship Id="rId35" Type="http://schemas.openxmlformats.org/officeDocument/2006/relationships/hyperlink" Target="https://www.genial.ly/View/Index/562572431561e90508099ff3" TargetMode="External"/><Relationship Id="rId43" Type="http://schemas.openxmlformats.org/officeDocument/2006/relationships/hyperlink" Target="https://ciberimaginario.es/" TargetMode="Externa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youtu.be/bdUS3wjTzdE" TargetMode="External"/><Relationship Id="rId33" Type="http://schemas.openxmlformats.org/officeDocument/2006/relationships/hyperlink" Target="https://youtu.be/Ae-OAraaQs0" TargetMode="External"/><Relationship Id="rId38" Type="http://schemas.openxmlformats.org/officeDocument/2006/relationships/image" Target="media/image14.png"/><Relationship Id="rId46"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hyperlink" Target="https://drive.google.com/file/d/1JJStBQVwkITWBLAYjfO2-_JuGRZKTFz7/view"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Plaza">
  <a:themeElements>
    <a:clrScheme name="URJC online">
      <a:dk1>
        <a:sysClr val="windowText" lastClr="000000"/>
      </a:dk1>
      <a:lt1>
        <a:sysClr val="window" lastClr="FFFFFF"/>
      </a:lt1>
      <a:dk2>
        <a:srgbClr val="303030"/>
      </a:dk2>
      <a:lt2>
        <a:srgbClr val="DEDEE0"/>
      </a:lt2>
      <a:accent1>
        <a:srgbClr val="CB0017"/>
      </a:accent1>
      <a:accent2>
        <a:srgbClr val="49CFA3"/>
      </a:accent2>
      <a:accent3>
        <a:srgbClr val="3470B6"/>
      </a:accent3>
      <a:accent4>
        <a:srgbClr val="D8E639"/>
      </a:accent4>
      <a:accent5>
        <a:srgbClr val="424E5B"/>
      </a:accent5>
      <a:accent6>
        <a:srgbClr val="730E00"/>
      </a:accent6>
      <a:hlink>
        <a:srgbClr val="CB0017"/>
      </a:hlink>
      <a:folHlink>
        <a:srgbClr val="3470B6"/>
      </a:folHlink>
    </a:clrScheme>
    <a:fontScheme name="Solsticio">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Introducción a la publicidad selectiva (conceptos y bases técnicas); definición, actores, funcionamiento y regulación de la OBA (Online Behavioural Advertising o Publicidad Comportamental); Técnicas y Campañas SEM (Search Engine Marketing); Usos publicitarios y técnicas de la SEO (Search Engine Optimization)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fb952e21-1c75-454b-bf3e-01b0d2904573">
      <UserInfo>
        <DisplayName>Sara Clemente Sánchez</DisplayName>
        <AccountId>21</AccountId>
        <AccountType/>
      </UserInfo>
      <UserInfo>
        <DisplayName>Eloy Hortal Muñoz</DisplayName>
        <AccountId>16</AccountId>
        <AccountType/>
      </UserInfo>
      <UserInfo>
        <DisplayName>Mario Rajas Fernández</DisplayName>
        <AccountId>14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C80E3D429B3764FB3220A30F817B34F" ma:contentTypeVersion="1" ma:contentTypeDescription="Crear nuevo documento." ma:contentTypeScope="" ma:versionID="6eb0d8c6e0a7eb2a6bc36751509cdb7b">
  <xsd:schema xmlns:xsd="http://www.w3.org/2001/XMLSchema" xmlns:xs="http://www.w3.org/2001/XMLSchema" xmlns:p="http://schemas.microsoft.com/office/2006/metadata/properties" xmlns:ns3="fb952e21-1c75-454b-bf3e-01b0d2904573" targetNamespace="http://schemas.microsoft.com/office/2006/metadata/properties" ma:root="true" ma:fieldsID="72fa89e3573dd9a145e3933457e1a2e7" ns3:_="">
    <xsd:import namespace="fb952e21-1c75-454b-bf3e-01b0d290457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52e21-1c75-454b-bf3e-01b0d290457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967F94-B47E-4AB6-B639-9A0A19A5FFAB}">
  <ds:schemaRefs>
    <ds:schemaRef ds:uri="http://schemas.openxmlformats.org/officeDocument/2006/bibliography"/>
  </ds:schemaRefs>
</ds:datastoreItem>
</file>

<file path=customXml/itemProps3.xml><?xml version="1.0" encoding="utf-8"?>
<ds:datastoreItem xmlns:ds="http://schemas.openxmlformats.org/officeDocument/2006/customXml" ds:itemID="{DD69EFC7-F9FB-4532-9C2A-82F3A0513ECC}">
  <ds:schemaRefs>
    <ds:schemaRef ds:uri="http://schemas.microsoft.com/office/2006/metadata/properties"/>
    <ds:schemaRef ds:uri="http://schemas.microsoft.com/office/infopath/2007/PartnerControls"/>
    <ds:schemaRef ds:uri="fb952e21-1c75-454b-bf3e-01b0d2904573"/>
  </ds:schemaRefs>
</ds:datastoreItem>
</file>

<file path=customXml/itemProps4.xml><?xml version="1.0" encoding="utf-8"?>
<ds:datastoreItem xmlns:ds="http://schemas.openxmlformats.org/officeDocument/2006/customXml" ds:itemID="{D6ABEFAA-BED7-4BE3-9E5B-08EAD4CC8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52e21-1c75-454b-bf3e-01b0d290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929129-69AE-43AD-84B3-48D5098D6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6125</Words>
  <Characters>33693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Classroom.tv</vt:lpstr>
    </vt:vector>
  </TitlesOfParts>
  <Company/>
  <LinksUpToDate>false</LinksUpToDate>
  <CharactersWithSpaces>39739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Classroom.tv</dc:title>
  <dc:subject/>
  <dc:creator>Manuel Gértrudix Barrio</dc:creator>
  <cp:keywords/>
  <dc:description/>
  <cp:lastModifiedBy>Maria Del Carmen Gálvez De La Cuesta</cp:lastModifiedBy>
  <cp:revision>2</cp:revision>
  <cp:lastPrinted>2022-09-25T21:32:00Z</cp:lastPrinted>
  <dcterms:created xsi:type="dcterms:W3CDTF">2022-09-25T21:32:00Z</dcterms:created>
  <dcterms:modified xsi:type="dcterms:W3CDTF">2022-09-25T21:32:00Z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0x010100CC80E3D429B3764FB3220A30F817B34F</vt:lpwstr>
  </property>
</Properties>
</file>