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27C0" w14:textId="6B9F3382" w:rsidR="54CE1EBF" w:rsidRDefault="54CE1EBF" w:rsidP="49BEDC09">
      <w:pPr>
        <w:pStyle w:val="Piedepgina"/>
        <w:jc w:val="right"/>
        <w:rPr>
          <w:rFonts w:ascii="Times New Roman" w:eastAsia="Times New Roman" w:hAnsi="Times New Roman"/>
          <w:color w:val="000000" w:themeColor="text1"/>
          <w:sz w:val="20"/>
          <w:szCs w:val="20"/>
        </w:rPr>
      </w:pPr>
      <w:r w:rsidRPr="49BEDC09">
        <w:rPr>
          <w:rFonts w:ascii="Times New Roman" w:eastAsia="Times New Roman" w:hAnsi="Times New Roman"/>
          <w:color w:val="000000" w:themeColor="text1"/>
          <w:sz w:val="20"/>
          <w:szCs w:val="20"/>
        </w:rPr>
        <w:t xml:space="preserve">©2022 José Manuel </w:t>
      </w:r>
      <w:proofErr w:type="spellStart"/>
      <w:r w:rsidRPr="49BEDC09">
        <w:rPr>
          <w:rFonts w:ascii="Times New Roman" w:eastAsia="Times New Roman" w:hAnsi="Times New Roman"/>
          <w:color w:val="000000" w:themeColor="text1"/>
          <w:sz w:val="20"/>
          <w:szCs w:val="20"/>
        </w:rPr>
        <w:t>Delfa</w:t>
      </w:r>
      <w:proofErr w:type="spellEnd"/>
      <w:r w:rsidRPr="49BEDC09">
        <w:rPr>
          <w:rFonts w:ascii="Times New Roman" w:eastAsia="Times New Roman" w:hAnsi="Times New Roman"/>
          <w:color w:val="000000" w:themeColor="text1"/>
          <w:sz w:val="20"/>
          <w:szCs w:val="20"/>
        </w:rPr>
        <w:t xml:space="preserve"> de la Morena, Juan José Mijarra Murillo, </w:t>
      </w:r>
    </w:p>
    <w:p w14:paraId="4E73DB45" w14:textId="424558E3" w:rsidR="54CE1EBF" w:rsidRDefault="54CE1EBF" w:rsidP="49BEDC09">
      <w:pPr>
        <w:pStyle w:val="Piedepgina"/>
        <w:jc w:val="right"/>
        <w:rPr>
          <w:rFonts w:ascii="Times New Roman" w:eastAsia="Times New Roman" w:hAnsi="Times New Roman"/>
          <w:color w:val="000000" w:themeColor="text1"/>
          <w:sz w:val="20"/>
          <w:szCs w:val="20"/>
        </w:rPr>
      </w:pPr>
      <w:r w:rsidRPr="49BEDC09">
        <w:rPr>
          <w:rFonts w:ascii="Times New Roman" w:eastAsia="Times New Roman" w:hAnsi="Times New Roman"/>
          <w:color w:val="000000" w:themeColor="text1"/>
          <w:sz w:val="20"/>
          <w:szCs w:val="20"/>
        </w:rPr>
        <w:t xml:space="preserve">Nuria Romero Parra y Elena María Cáceres López De Andújar </w:t>
      </w:r>
    </w:p>
    <w:p w14:paraId="081FE55D" w14:textId="118BCAE6" w:rsidR="54CE1EBF" w:rsidRDefault="54CE1EBF" w:rsidP="49BEDC09">
      <w:pPr>
        <w:pStyle w:val="Piedepgina"/>
        <w:jc w:val="right"/>
        <w:rPr>
          <w:rFonts w:ascii="Times New Roman" w:eastAsia="Times New Roman" w:hAnsi="Times New Roman"/>
          <w:color w:val="000000" w:themeColor="text1"/>
          <w:sz w:val="20"/>
          <w:szCs w:val="20"/>
        </w:rPr>
      </w:pPr>
      <w:r w:rsidRPr="49BEDC09">
        <w:rPr>
          <w:rFonts w:ascii="Times New Roman" w:eastAsia="Times New Roman" w:hAnsi="Times New Roman"/>
          <w:color w:val="000000" w:themeColor="text1"/>
          <w:sz w:val="20"/>
          <w:szCs w:val="20"/>
        </w:rPr>
        <w:t xml:space="preserve">Algunos derechos reservados </w:t>
      </w:r>
    </w:p>
    <w:p w14:paraId="22C3E87F" w14:textId="67BF4E55" w:rsidR="54CE1EBF" w:rsidRDefault="54CE1EBF" w:rsidP="49BEDC09">
      <w:pPr>
        <w:pStyle w:val="Piedepgina"/>
        <w:jc w:val="right"/>
        <w:rPr>
          <w:rFonts w:ascii="Times New Roman" w:eastAsia="Times New Roman" w:hAnsi="Times New Roman"/>
          <w:color w:val="000000" w:themeColor="text1"/>
          <w:sz w:val="20"/>
          <w:szCs w:val="20"/>
        </w:rPr>
      </w:pPr>
      <w:r w:rsidRPr="49BEDC09">
        <w:rPr>
          <w:rFonts w:ascii="Times New Roman" w:eastAsia="Times New Roman" w:hAnsi="Times New Roman"/>
          <w:color w:val="000000" w:themeColor="text1"/>
          <w:sz w:val="20"/>
          <w:szCs w:val="20"/>
        </w:rPr>
        <w:t xml:space="preserve">Este documento se distribuye bajo la licencia </w:t>
      </w:r>
    </w:p>
    <w:p w14:paraId="09CAA1AD" w14:textId="745381CA" w:rsidR="54CE1EBF" w:rsidRDefault="54CE1EBF" w:rsidP="49BEDC09">
      <w:pPr>
        <w:pStyle w:val="Piedepgina"/>
        <w:jc w:val="right"/>
        <w:rPr>
          <w:rFonts w:ascii="Times New Roman" w:eastAsia="Times New Roman" w:hAnsi="Times New Roman"/>
          <w:color w:val="000000" w:themeColor="text1"/>
          <w:sz w:val="20"/>
          <w:szCs w:val="20"/>
        </w:rPr>
      </w:pPr>
      <w:r w:rsidRPr="49BEDC09">
        <w:rPr>
          <w:rFonts w:ascii="Times New Roman" w:eastAsia="Times New Roman" w:hAnsi="Times New Roman"/>
          <w:color w:val="000000" w:themeColor="text1"/>
          <w:sz w:val="20"/>
          <w:szCs w:val="20"/>
        </w:rPr>
        <w:t>“Atribución-</w:t>
      </w:r>
      <w:proofErr w:type="spellStart"/>
      <w:r w:rsidRPr="49BEDC09">
        <w:rPr>
          <w:rFonts w:ascii="Times New Roman" w:eastAsia="Times New Roman" w:hAnsi="Times New Roman"/>
          <w:color w:val="000000" w:themeColor="text1"/>
          <w:sz w:val="20"/>
          <w:szCs w:val="20"/>
        </w:rPr>
        <w:t>CompartirIgual</w:t>
      </w:r>
      <w:proofErr w:type="spellEnd"/>
      <w:r w:rsidRPr="49BEDC09">
        <w:rPr>
          <w:rFonts w:ascii="Times New Roman" w:eastAsia="Times New Roman" w:hAnsi="Times New Roman"/>
          <w:color w:val="000000" w:themeColor="text1"/>
          <w:sz w:val="20"/>
          <w:szCs w:val="20"/>
        </w:rPr>
        <w:t xml:space="preserve"> 4.0 Internacional” de Creative </w:t>
      </w:r>
      <w:proofErr w:type="spellStart"/>
      <w:r w:rsidRPr="49BEDC09">
        <w:rPr>
          <w:rFonts w:ascii="Times New Roman" w:eastAsia="Times New Roman" w:hAnsi="Times New Roman"/>
          <w:color w:val="000000" w:themeColor="text1"/>
          <w:sz w:val="20"/>
          <w:szCs w:val="20"/>
        </w:rPr>
        <w:t>Commons</w:t>
      </w:r>
      <w:proofErr w:type="spellEnd"/>
      <w:r w:rsidRPr="49BEDC09">
        <w:rPr>
          <w:rFonts w:ascii="Times New Roman" w:eastAsia="Times New Roman" w:hAnsi="Times New Roman"/>
          <w:color w:val="000000" w:themeColor="text1"/>
          <w:sz w:val="20"/>
          <w:szCs w:val="20"/>
        </w:rPr>
        <w:t xml:space="preserve">, </w:t>
      </w:r>
    </w:p>
    <w:p w14:paraId="01E74097" w14:textId="74BAD27F" w:rsidR="54CE1EBF" w:rsidRDefault="54CE1EBF" w:rsidP="49BEDC09">
      <w:pPr>
        <w:pStyle w:val="Piedepgina"/>
        <w:jc w:val="right"/>
        <w:rPr>
          <w:rFonts w:ascii="Times New Roman" w:eastAsia="Times New Roman" w:hAnsi="Times New Roman"/>
          <w:color w:val="000000" w:themeColor="text1"/>
          <w:sz w:val="20"/>
          <w:szCs w:val="20"/>
        </w:rPr>
      </w:pPr>
      <w:r w:rsidRPr="49BEDC09">
        <w:rPr>
          <w:rFonts w:ascii="Times New Roman" w:eastAsia="Times New Roman" w:hAnsi="Times New Roman"/>
          <w:color w:val="000000" w:themeColor="text1"/>
          <w:sz w:val="20"/>
          <w:szCs w:val="20"/>
        </w:rPr>
        <w:t xml:space="preserve">disponible en </w:t>
      </w:r>
      <w:hyperlink r:id="rId7">
        <w:r w:rsidRPr="49BEDC09">
          <w:rPr>
            <w:rStyle w:val="Hipervnculo"/>
            <w:rFonts w:ascii="Times New Roman" w:eastAsia="Times New Roman" w:hAnsi="Times New Roman"/>
            <w:sz w:val="20"/>
            <w:szCs w:val="20"/>
          </w:rPr>
          <w:t>https://creativecommons.org/licenses/by-sa/4.0/deed.es</w:t>
        </w:r>
      </w:hyperlink>
    </w:p>
    <w:p w14:paraId="1ADECEBA" w14:textId="166376A3" w:rsidR="49BEDC09" w:rsidRDefault="49BEDC09" w:rsidP="49BEDC09">
      <w:pPr>
        <w:rPr>
          <w:rFonts w:eastAsia="Times New Roman" w:cs="Times New Roman"/>
          <w:color w:val="000000" w:themeColor="text1"/>
        </w:rPr>
      </w:pPr>
    </w:p>
    <w:p w14:paraId="771E0B9F" w14:textId="77777777" w:rsidR="003E449D" w:rsidRPr="003E449D" w:rsidRDefault="00A54322" w:rsidP="003E449D">
      <w:pPr>
        <w:pStyle w:val="JJMMTITULO1"/>
        <w:numPr>
          <w:ilvl w:val="0"/>
          <w:numId w:val="0"/>
        </w:numPr>
        <w:jc w:val="both"/>
        <w:rPr>
          <w:rFonts w:ascii="Times New Roman" w:hAnsi="Times New Roman"/>
        </w:rPr>
      </w:pPr>
      <w:r>
        <w:rPr>
          <w:rFonts w:ascii="Times New Roman" w:hAnsi="Times New Roman"/>
        </w:rPr>
        <w:t>TEMA 3</w:t>
      </w:r>
      <w:r w:rsidR="003E449D" w:rsidRPr="003E449D">
        <w:rPr>
          <w:rFonts w:ascii="Times New Roman" w:hAnsi="Times New Roman"/>
        </w:rPr>
        <w:t xml:space="preserve">. </w:t>
      </w:r>
      <w:r>
        <w:rPr>
          <w:rFonts w:ascii="Times New Roman" w:hAnsi="Times New Roman"/>
        </w:rPr>
        <w:t>CONTENIDOS</w:t>
      </w:r>
    </w:p>
    <w:p w14:paraId="70106F55" w14:textId="77777777" w:rsidR="003E449D" w:rsidRPr="003E449D" w:rsidRDefault="003E449D" w:rsidP="003E449D">
      <w:pPr>
        <w:pStyle w:val="Ttulo1"/>
        <w:numPr>
          <w:ilvl w:val="0"/>
          <w:numId w:val="10"/>
        </w:numPr>
        <w:jc w:val="both"/>
        <w:rPr>
          <w:rFonts w:ascii="Times New Roman" w:hAnsi="Times New Roman" w:cs="Times New Roman"/>
        </w:rPr>
      </w:pPr>
      <w:r>
        <w:rPr>
          <w:rFonts w:ascii="Times New Roman" w:hAnsi="Times New Roman" w:cs="Times New Roman"/>
        </w:rPr>
        <w:t>CONCEPTOS GENERALES</w:t>
      </w:r>
    </w:p>
    <w:p w14:paraId="0AA84D5E" w14:textId="4F4E38B3" w:rsidR="003E449D" w:rsidRDefault="003E449D" w:rsidP="003E449D">
      <w:pPr>
        <w:pStyle w:val="Ttulo2"/>
        <w:rPr>
          <w:rFonts w:ascii="Times New Roman" w:hAnsi="Times New Roman" w:cs="Times New Roman"/>
          <w:sz w:val="24"/>
          <w:szCs w:val="24"/>
        </w:rPr>
      </w:pPr>
      <w:r>
        <w:rPr>
          <w:rFonts w:ascii="Times New Roman" w:hAnsi="Times New Roman" w:cs="Times New Roman"/>
          <w:sz w:val="24"/>
          <w:szCs w:val="24"/>
        </w:rPr>
        <w:t>DEFINICIÓN</w:t>
      </w:r>
    </w:p>
    <w:p w14:paraId="06E21594" w14:textId="77777777" w:rsidR="006C38F9" w:rsidRPr="006C38F9" w:rsidRDefault="006C38F9" w:rsidP="006C38F9">
      <w:pPr>
        <w:rPr>
          <w:lang w:eastAsia="en-US" w:bidi="ar-SA"/>
        </w:rPr>
      </w:pPr>
    </w:p>
    <w:p w14:paraId="7A1FD054" w14:textId="77777777" w:rsidR="00A54322" w:rsidRDefault="00A54322" w:rsidP="00A54322">
      <w:pPr>
        <w:autoSpaceDE w:val="0"/>
        <w:adjustRightInd w:val="0"/>
        <w:spacing w:line="360" w:lineRule="auto"/>
        <w:jc w:val="both"/>
        <w:rPr>
          <w:rFonts w:cstheme="minorHAnsi"/>
          <w:lang w:val="es-ES_tradnl"/>
        </w:rPr>
      </w:pPr>
      <w:r>
        <w:rPr>
          <w:rFonts w:cstheme="minorHAnsi"/>
          <w:lang w:val="es-ES_tradnl"/>
        </w:rPr>
        <w:t xml:space="preserve">Según el </w:t>
      </w:r>
      <w:r w:rsidRPr="0019590D">
        <w:rPr>
          <w:rFonts w:cstheme="minorHAnsi"/>
          <w:lang w:val="es-ES_tradnl"/>
        </w:rPr>
        <w:t>DECRETO 61/2022, los contenidos son los conocimientos, destrezas y actitudes cuyo aprendizaje por parte del alumnado se hace necesario para la adquisición de las competencias específicas de cada área.</w:t>
      </w:r>
    </w:p>
    <w:p w14:paraId="672A6659" w14:textId="77777777" w:rsidR="00A54322" w:rsidRPr="0019590D" w:rsidRDefault="00A54322" w:rsidP="00A54322">
      <w:pPr>
        <w:autoSpaceDE w:val="0"/>
        <w:adjustRightInd w:val="0"/>
        <w:spacing w:line="360" w:lineRule="auto"/>
        <w:rPr>
          <w:rFonts w:cstheme="minorHAnsi"/>
          <w:lang w:val="es-ES_tradnl"/>
        </w:rPr>
      </w:pPr>
    </w:p>
    <w:p w14:paraId="74B60DC0" w14:textId="63DD4380" w:rsidR="00A54322" w:rsidRPr="0052246E" w:rsidRDefault="00A54322" w:rsidP="2F0EA112">
      <w:pPr>
        <w:tabs>
          <w:tab w:val="left" w:pos="2070"/>
        </w:tabs>
        <w:spacing w:line="360" w:lineRule="auto"/>
        <w:jc w:val="both"/>
        <w:rPr>
          <w:rFonts w:cstheme="minorBidi"/>
        </w:rPr>
      </w:pPr>
      <w:r w:rsidRPr="06771E33">
        <w:rPr>
          <w:rFonts w:cstheme="minorBidi"/>
        </w:rPr>
        <w:t>Según Cesar Coll: “</w:t>
      </w:r>
      <w:r w:rsidR="00841A22" w:rsidRPr="06771E33">
        <w:rPr>
          <w:rFonts w:cstheme="minorBidi"/>
        </w:rPr>
        <w:t>c</w:t>
      </w:r>
      <w:r w:rsidRPr="06771E33">
        <w:rPr>
          <w:rFonts w:cstheme="minorBidi"/>
        </w:rPr>
        <w:t>onjunto de deberes</w:t>
      </w:r>
      <w:r w:rsidR="47B20310" w:rsidRPr="06771E33">
        <w:rPr>
          <w:rFonts w:cstheme="minorBidi"/>
        </w:rPr>
        <w:t xml:space="preserve"> y</w:t>
      </w:r>
      <w:r w:rsidRPr="06771E33">
        <w:rPr>
          <w:rFonts w:cstheme="minorBidi"/>
        </w:rPr>
        <w:t xml:space="preserve"> formas culturales cuya asimilación y apropiación por los alumnos se considera esencial para su desarrollo y socialización”</w:t>
      </w:r>
      <w:r w:rsidR="00444670" w:rsidRPr="06771E33">
        <w:rPr>
          <w:rFonts w:cstheme="minorBidi"/>
        </w:rPr>
        <w:t>.</w:t>
      </w:r>
    </w:p>
    <w:p w14:paraId="29C7A983" w14:textId="0CDF6CCB" w:rsidR="00A54322" w:rsidRPr="0052246E" w:rsidRDefault="00A54322" w:rsidP="2F0EA112">
      <w:pPr>
        <w:tabs>
          <w:tab w:val="left" w:pos="2070"/>
        </w:tabs>
        <w:spacing w:line="360" w:lineRule="auto"/>
        <w:jc w:val="both"/>
        <w:rPr>
          <w:rFonts w:cstheme="minorBidi"/>
        </w:rPr>
      </w:pPr>
    </w:p>
    <w:p w14:paraId="2433CDE9" w14:textId="4B9E8AFF" w:rsidR="00A54322" w:rsidRPr="0052246E" w:rsidRDefault="4A115446" w:rsidP="2F0EA112">
      <w:pPr>
        <w:tabs>
          <w:tab w:val="left" w:pos="2070"/>
        </w:tabs>
        <w:spacing w:line="360" w:lineRule="auto"/>
        <w:jc w:val="both"/>
        <w:rPr>
          <w:rFonts w:cstheme="minorBidi"/>
        </w:rPr>
      </w:pPr>
      <w:r w:rsidRPr="2F0EA112">
        <w:rPr>
          <w:rFonts w:cstheme="minorBidi"/>
        </w:rPr>
        <w:t xml:space="preserve">Para </w:t>
      </w:r>
      <w:r w:rsidR="00A54322" w:rsidRPr="2F0EA112">
        <w:rPr>
          <w:rFonts w:cstheme="minorBidi"/>
        </w:rPr>
        <w:t>Vázquez (2001)</w:t>
      </w:r>
      <w:r w:rsidR="760D4C0E" w:rsidRPr="2F0EA112">
        <w:rPr>
          <w:rFonts w:cstheme="minorBidi"/>
        </w:rPr>
        <w:t>, los contenidos</w:t>
      </w:r>
      <w:r w:rsidR="00A54322" w:rsidRPr="2F0EA112">
        <w:rPr>
          <w:rFonts w:cstheme="minorBidi"/>
        </w:rPr>
        <w:t xml:space="preserve"> son un </w:t>
      </w:r>
      <w:r w:rsidR="00841A22" w:rsidRPr="2F0EA112">
        <w:rPr>
          <w:rFonts w:cstheme="minorBidi"/>
        </w:rPr>
        <w:t>“</w:t>
      </w:r>
      <w:bookmarkStart w:id="0" w:name="_Hlk112959184"/>
      <w:r w:rsidR="00A54322" w:rsidRPr="2F0EA112">
        <w:rPr>
          <w:rFonts w:cstheme="minorBidi"/>
        </w:rPr>
        <w:t>conjunto de conocimientos, saberes o formas culturales que se consideran esenciales para el desarrollo y socialización del alumnado, y cuya asimilación y apropiación de forma plena y correcta necesita de ayuda específica</w:t>
      </w:r>
      <w:bookmarkEnd w:id="0"/>
      <w:r w:rsidR="00841A22" w:rsidRPr="2F0EA112">
        <w:rPr>
          <w:rFonts w:cstheme="minorBidi"/>
        </w:rPr>
        <w:t>”</w:t>
      </w:r>
      <w:r w:rsidR="00A54322" w:rsidRPr="2F0EA112">
        <w:rPr>
          <w:rFonts w:cstheme="minorBidi"/>
        </w:rPr>
        <w:t>.</w:t>
      </w:r>
    </w:p>
    <w:p w14:paraId="0A37501D" w14:textId="77777777" w:rsidR="003E449D" w:rsidRPr="003E449D" w:rsidRDefault="003E449D" w:rsidP="003E449D">
      <w:pPr>
        <w:spacing w:line="360" w:lineRule="auto"/>
        <w:jc w:val="both"/>
        <w:rPr>
          <w:rFonts w:cs="Times New Roman"/>
        </w:rPr>
      </w:pPr>
    </w:p>
    <w:p w14:paraId="0B06D65E" w14:textId="77777777" w:rsidR="003E449D" w:rsidRDefault="00A54322" w:rsidP="003E449D">
      <w:pPr>
        <w:pStyle w:val="Ttulo2"/>
        <w:jc w:val="both"/>
        <w:rPr>
          <w:rFonts w:ascii="Times New Roman" w:hAnsi="Times New Roman" w:cs="Times New Roman"/>
          <w:sz w:val="24"/>
          <w:szCs w:val="24"/>
        </w:rPr>
      </w:pPr>
      <w:r w:rsidRPr="169E6B35">
        <w:rPr>
          <w:rFonts w:ascii="Times New Roman" w:hAnsi="Times New Roman" w:cs="Times New Roman"/>
          <w:sz w:val="24"/>
          <w:szCs w:val="24"/>
        </w:rPr>
        <w:t>TIPOS</w:t>
      </w:r>
    </w:p>
    <w:p w14:paraId="7055845D" w14:textId="459AC01C" w:rsidR="169E6B35" w:rsidRDefault="169E6B35" w:rsidP="169E6B35">
      <w:pPr>
        <w:rPr>
          <w:lang w:eastAsia="en-US" w:bidi="ar-SA"/>
        </w:rPr>
      </w:pPr>
    </w:p>
    <w:p w14:paraId="3300855A" w14:textId="059AACB1" w:rsidR="7639781B" w:rsidRDefault="7639781B" w:rsidP="169E6B35">
      <w:pPr>
        <w:pStyle w:val="Ttulo3"/>
      </w:pPr>
      <w:r>
        <w:t xml:space="preserve">Según su nivel de abstracción: </w:t>
      </w:r>
    </w:p>
    <w:p w14:paraId="0B41E364" w14:textId="32F572F7" w:rsidR="00A54322" w:rsidRDefault="00A54322" w:rsidP="169E6B35">
      <w:pPr>
        <w:pStyle w:val="Ttulo4"/>
        <w:rPr>
          <w:lang w:eastAsia="en-US" w:bidi="ar-SA"/>
        </w:rPr>
      </w:pPr>
      <w:r>
        <w:t>Contenidos generales de Educación Física</w:t>
      </w:r>
    </w:p>
    <w:p w14:paraId="0D484B18" w14:textId="77777777" w:rsidR="00922AEC" w:rsidRPr="00922AEC" w:rsidRDefault="00922AEC" w:rsidP="00922AEC">
      <w:pPr>
        <w:rPr>
          <w:lang w:eastAsia="en-US" w:bidi="ar-SA"/>
        </w:rPr>
      </w:pPr>
    </w:p>
    <w:p w14:paraId="33F6C893" w14:textId="77777777" w:rsidR="00A54322" w:rsidRPr="00A54322" w:rsidRDefault="00A54322" w:rsidP="00A54322">
      <w:pPr>
        <w:spacing w:line="360" w:lineRule="auto"/>
        <w:rPr>
          <w:rFonts w:cs="Times New Roman"/>
          <w:lang w:val="es-ES_tradnl"/>
        </w:rPr>
      </w:pPr>
      <w:r w:rsidRPr="00A54322">
        <w:rPr>
          <w:rFonts w:cs="Times New Roman"/>
          <w:lang w:val="es-ES_tradnl"/>
        </w:rPr>
        <w:t>En el Anexo II del Real Decreto 157/2022, se fijan los contenidos enunciados en forma de saberes básicos que se establecen para cada ciclo en cada una de las áreas. Específicamente en el área de Educación Física, estos saberes básicos se agrupan en seis bloques que nombramos a continuación: </w:t>
      </w:r>
    </w:p>
    <w:p w14:paraId="78896D35" w14:textId="77777777" w:rsidR="00A54322" w:rsidRPr="00A54322" w:rsidRDefault="00A54322" w:rsidP="00A54322">
      <w:pPr>
        <w:pStyle w:val="Prrafodelista"/>
        <w:numPr>
          <w:ilvl w:val="0"/>
          <w:numId w:val="19"/>
        </w:numPr>
        <w:tabs>
          <w:tab w:val="left" w:pos="2070"/>
        </w:tabs>
        <w:spacing w:line="360" w:lineRule="auto"/>
        <w:jc w:val="both"/>
        <w:rPr>
          <w:rFonts w:ascii="Times New Roman" w:hAnsi="Times New Roman" w:cs="Times New Roman"/>
          <w:sz w:val="24"/>
          <w:szCs w:val="24"/>
          <w:lang w:val="es-ES_tradnl"/>
        </w:rPr>
      </w:pPr>
      <w:r w:rsidRPr="00A54322">
        <w:rPr>
          <w:rFonts w:ascii="Times New Roman" w:hAnsi="Times New Roman" w:cs="Times New Roman"/>
          <w:sz w:val="24"/>
          <w:szCs w:val="24"/>
          <w:lang w:val="es-ES_tradnl"/>
        </w:rPr>
        <w:t xml:space="preserve">Vida activa y saludable. </w:t>
      </w:r>
    </w:p>
    <w:p w14:paraId="5CD03A6F" w14:textId="77777777" w:rsidR="00A54322" w:rsidRPr="00A54322" w:rsidRDefault="00A54322" w:rsidP="00A54322">
      <w:pPr>
        <w:pStyle w:val="Prrafodelista"/>
        <w:numPr>
          <w:ilvl w:val="0"/>
          <w:numId w:val="19"/>
        </w:numPr>
        <w:tabs>
          <w:tab w:val="left" w:pos="2070"/>
        </w:tabs>
        <w:spacing w:line="360" w:lineRule="auto"/>
        <w:jc w:val="both"/>
        <w:rPr>
          <w:rFonts w:ascii="Times New Roman" w:hAnsi="Times New Roman" w:cs="Times New Roman"/>
          <w:sz w:val="24"/>
          <w:szCs w:val="24"/>
          <w:lang w:val="es-ES_tradnl"/>
        </w:rPr>
      </w:pPr>
      <w:r w:rsidRPr="00A54322">
        <w:rPr>
          <w:rFonts w:ascii="Times New Roman" w:hAnsi="Times New Roman" w:cs="Times New Roman"/>
          <w:sz w:val="24"/>
          <w:szCs w:val="24"/>
          <w:lang w:val="es-ES_tradnl"/>
        </w:rPr>
        <w:t xml:space="preserve">Organización y gestión de la actividad física. </w:t>
      </w:r>
    </w:p>
    <w:p w14:paraId="542875CD" w14:textId="77777777" w:rsidR="00A54322" w:rsidRPr="00A54322" w:rsidRDefault="00A54322" w:rsidP="00A54322">
      <w:pPr>
        <w:pStyle w:val="Prrafodelista"/>
        <w:numPr>
          <w:ilvl w:val="0"/>
          <w:numId w:val="19"/>
        </w:numPr>
        <w:tabs>
          <w:tab w:val="left" w:pos="2070"/>
        </w:tabs>
        <w:spacing w:line="360" w:lineRule="auto"/>
        <w:jc w:val="both"/>
        <w:rPr>
          <w:rFonts w:ascii="Times New Roman" w:hAnsi="Times New Roman" w:cs="Times New Roman"/>
          <w:sz w:val="24"/>
          <w:szCs w:val="24"/>
          <w:lang w:val="es-ES_tradnl"/>
        </w:rPr>
      </w:pPr>
      <w:r w:rsidRPr="00A54322">
        <w:rPr>
          <w:rFonts w:ascii="Times New Roman" w:hAnsi="Times New Roman" w:cs="Times New Roman"/>
          <w:sz w:val="24"/>
          <w:szCs w:val="24"/>
          <w:lang w:val="es-ES_tradnl"/>
        </w:rPr>
        <w:lastRenderedPageBreak/>
        <w:t xml:space="preserve">Resolución de problemas en situaciones motrices. </w:t>
      </w:r>
    </w:p>
    <w:p w14:paraId="71AE5669" w14:textId="77777777" w:rsidR="00A54322" w:rsidRPr="00A54322" w:rsidRDefault="00A54322" w:rsidP="00A54322">
      <w:pPr>
        <w:pStyle w:val="Prrafodelista"/>
        <w:numPr>
          <w:ilvl w:val="0"/>
          <w:numId w:val="19"/>
        </w:numPr>
        <w:tabs>
          <w:tab w:val="left" w:pos="2070"/>
        </w:tabs>
        <w:spacing w:line="360" w:lineRule="auto"/>
        <w:jc w:val="both"/>
        <w:rPr>
          <w:rFonts w:ascii="Times New Roman" w:hAnsi="Times New Roman" w:cs="Times New Roman"/>
          <w:sz w:val="24"/>
          <w:szCs w:val="24"/>
          <w:lang w:val="es-ES_tradnl"/>
        </w:rPr>
      </w:pPr>
      <w:r w:rsidRPr="00A54322">
        <w:rPr>
          <w:rFonts w:ascii="Times New Roman" w:hAnsi="Times New Roman" w:cs="Times New Roman"/>
          <w:sz w:val="24"/>
          <w:szCs w:val="24"/>
          <w:lang w:val="es-ES_tradnl"/>
        </w:rPr>
        <w:t xml:space="preserve">Regulación emocional e interacción social en situaciones motrices. </w:t>
      </w:r>
    </w:p>
    <w:p w14:paraId="74C570F9" w14:textId="77777777" w:rsidR="00A54322" w:rsidRPr="00A54322" w:rsidRDefault="00A54322" w:rsidP="00A54322">
      <w:pPr>
        <w:pStyle w:val="Prrafodelista"/>
        <w:numPr>
          <w:ilvl w:val="0"/>
          <w:numId w:val="19"/>
        </w:numPr>
        <w:tabs>
          <w:tab w:val="left" w:pos="2070"/>
        </w:tabs>
        <w:spacing w:line="360" w:lineRule="auto"/>
        <w:jc w:val="both"/>
        <w:rPr>
          <w:rFonts w:ascii="Times New Roman" w:hAnsi="Times New Roman" w:cs="Times New Roman"/>
          <w:sz w:val="24"/>
          <w:szCs w:val="24"/>
          <w:lang w:val="es-ES_tradnl"/>
        </w:rPr>
      </w:pPr>
      <w:r w:rsidRPr="00A54322">
        <w:rPr>
          <w:rFonts w:ascii="Times New Roman" w:hAnsi="Times New Roman" w:cs="Times New Roman"/>
          <w:sz w:val="24"/>
          <w:szCs w:val="24"/>
          <w:lang w:val="es-ES_tradnl"/>
        </w:rPr>
        <w:t xml:space="preserve">Manifestación de la cultura motriz. </w:t>
      </w:r>
    </w:p>
    <w:p w14:paraId="6291CD60" w14:textId="77777777" w:rsidR="00A54322" w:rsidRPr="00A54322" w:rsidRDefault="00A54322" w:rsidP="00A54322">
      <w:pPr>
        <w:pStyle w:val="Prrafodelista"/>
        <w:numPr>
          <w:ilvl w:val="0"/>
          <w:numId w:val="19"/>
        </w:numPr>
        <w:tabs>
          <w:tab w:val="left" w:pos="2070"/>
        </w:tabs>
        <w:spacing w:line="360" w:lineRule="auto"/>
        <w:jc w:val="both"/>
        <w:rPr>
          <w:rFonts w:ascii="Times New Roman" w:hAnsi="Times New Roman" w:cs="Times New Roman"/>
          <w:sz w:val="24"/>
          <w:szCs w:val="24"/>
          <w:lang w:val="es-ES_tradnl"/>
        </w:rPr>
      </w:pPr>
      <w:r w:rsidRPr="00A54322">
        <w:rPr>
          <w:rFonts w:ascii="Times New Roman" w:hAnsi="Times New Roman" w:cs="Times New Roman"/>
          <w:sz w:val="24"/>
          <w:szCs w:val="24"/>
          <w:lang w:val="es-ES_tradnl"/>
        </w:rPr>
        <w:t xml:space="preserve">Interacción eficiente y cuidadosa con el entorno. </w:t>
      </w:r>
    </w:p>
    <w:p w14:paraId="6CD54FA2" w14:textId="3ACDC313" w:rsidR="00A54322" w:rsidRDefault="00A54322" w:rsidP="169E6B35">
      <w:pPr>
        <w:pStyle w:val="Ttulo4"/>
      </w:pPr>
      <w:r>
        <w:t>Contenidos específicos</w:t>
      </w:r>
    </w:p>
    <w:p w14:paraId="02C17DFB" w14:textId="77777777" w:rsidR="002746D6" w:rsidRPr="002746D6" w:rsidRDefault="002746D6" w:rsidP="002746D6"/>
    <w:p w14:paraId="0289EFB5" w14:textId="77777777" w:rsidR="00A54322" w:rsidRDefault="00A54322" w:rsidP="169E6B35">
      <w:pPr>
        <w:spacing w:line="360" w:lineRule="auto"/>
        <w:jc w:val="both"/>
      </w:pPr>
      <w:r w:rsidRPr="169E6B35">
        <w:t>Son aquellos contenidos que se van a trabajar en cada uno de los cursos de Educación Primaria y en cada una de las Unidades Didácticas. Dependiendo del curso en el que nos encontremos tendrán una dificultad u otra. Estos contenidos son más explícitos y nos dirán qué trabajar de forma concreta. Un ejemplo de contenido específico sería “la velocidad.”</w:t>
      </w:r>
    </w:p>
    <w:p w14:paraId="62512A28" w14:textId="6D673E6C" w:rsidR="169E6B35" w:rsidRDefault="169E6B35" w:rsidP="169E6B35">
      <w:pPr>
        <w:spacing w:line="360" w:lineRule="auto"/>
        <w:jc w:val="both"/>
      </w:pPr>
    </w:p>
    <w:p w14:paraId="2CF70AB4" w14:textId="0CA8E029" w:rsidR="27DA28DB" w:rsidRDefault="27DA28DB" w:rsidP="169E6B35">
      <w:pPr>
        <w:pStyle w:val="Ttulo3"/>
      </w:pPr>
      <w:r w:rsidRPr="169E6B35">
        <w:t xml:space="preserve">Según su naturaleza: </w:t>
      </w:r>
    </w:p>
    <w:p w14:paraId="7EACFA1C" w14:textId="540AC400" w:rsidR="00A54322" w:rsidRDefault="00A54322" w:rsidP="169E6B35">
      <w:pPr>
        <w:pStyle w:val="Ttulo4"/>
      </w:pPr>
      <w:r>
        <w:t>Conocimientos</w:t>
      </w:r>
    </w:p>
    <w:p w14:paraId="3C0E0839" w14:textId="77777777" w:rsidR="002746D6" w:rsidRPr="002746D6" w:rsidRDefault="002746D6" w:rsidP="002746D6"/>
    <w:p w14:paraId="64E2A2C0" w14:textId="4C27CADD" w:rsidR="00A54322" w:rsidRDefault="00A54322" w:rsidP="66E40F06">
      <w:pPr>
        <w:spacing w:line="360" w:lineRule="auto"/>
        <w:jc w:val="both"/>
      </w:pPr>
      <w:proofErr w:type="spellStart"/>
      <w:r>
        <w:t>Alavi</w:t>
      </w:r>
      <w:proofErr w:type="spellEnd"/>
      <w:r>
        <w:t xml:space="preserve"> y </w:t>
      </w:r>
      <w:proofErr w:type="spellStart"/>
      <w:r>
        <w:t>Leidner</w:t>
      </w:r>
      <w:proofErr w:type="spellEnd"/>
      <w:r w:rsidR="26DB3167">
        <w:t xml:space="preserve"> (2003)</w:t>
      </w:r>
      <w:r>
        <w:t xml:space="preserve"> definen el conocimiento como la información que el individuo posee en su mente, personalizada y subjetiva, relacionada con hechos, procedimientos, conceptos, interpretaciones, ideas, observaciones, juicios y elementos que pueden ser o no útiles, precisos o estructurales.</w:t>
      </w:r>
    </w:p>
    <w:p w14:paraId="750B998D" w14:textId="5485ECB0" w:rsidR="00A54322" w:rsidRDefault="00A54322" w:rsidP="169E6B35">
      <w:pPr>
        <w:pStyle w:val="Ttulo4"/>
      </w:pPr>
      <w:r w:rsidRPr="169E6B35">
        <w:t>Destrezas</w:t>
      </w:r>
    </w:p>
    <w:p w14:paraId="30D5FC4C" w14:textId="77777777" w:rsidR="00655DF9" w:rsidRPr="00655DF9" w:rsidRDefault="00655DF9" w:rsidP="00655DF9">
      <w:pPr>
        <w:rPr>
          <w:lang w:val="es-ES_tradnl"/>
        </w:rPr>
      </w:pPr>
    </w:p>
    <w:p w14:paraId="6EA2CAFA" w14:textId="5801AF7A" w:rsidR="00A54322" w:rsidRDefault="00A54322" w:rsidP="290BDAEE">
      <w:pPr>
        <w:spacing w:line="360" w:lineRule="auto"/>
        <w:jc w:val="both"/>
      </w:pPr>
      <w:r w:rsidRPr="76C57C31">
        <w:t xml:space="preserve">Observamos </w:t>
      </w:r>
      <w:r w:rsidR="40DC918F" w:rsidRPr="76C57C31">
        <w:t>que a</w:t>
      </w:r>
      <w:r w:rsidRPr="76C57C31">
        <w:t>utores</w:t>
      </w:r>
      <w:r w:rsidR="3D94A972" w:rsidRPr="76C57C31">
        <w:t xml:space="preserve"> como </w:t>
      </w:r>
      <w:r w:rsidR="4046DD92" w:rsidRPr="76C57C31">
        <w:t xml:space="preserve">Corpas, Toro y Zarco (1991), </w:t>
      </w:r>
      <w:r w:rsidRPr="76C57C31">
        <w:t>señalan a la destreza como una capacidad, talento, disposición, aptitud, idoneidad o conjunto de saberes que posee una persona para efectuar y cumplir una acción de tipo perceptivo, sensorial, motriz, manual, intelectual</w:t>
      </w:r>
      <w:r w:rsidR="24C193AD" w:rsidRPr="76C57C31">
        <w:t>, actitudinal o</w:t>
      </w:r>
      <w:r w:rsidRPr="76C57C31">
        <w:t xml:space="preserve"> social.</w:t>
      </w:r>
    </w:p>
    <w:p w14:paraId="5DAB6C7B" w14:textId="77777777" w:rsidR="00A54322" w:rsidRPr="00A54322" w:rsidRDefault="00A54322" w:rsidP="169E6B35"/>
    <w:p w14:paraId="3383F58E" w14:textId="5D390FB3" w:rsidR="45D180A5" w:rsidRDefault="45D180A5" w:rsidP="169E6B35">
      <w:pPr>
        <w:pStyle w:val="Ttulo4"/>
      </w:pPr>
      <w:r w:rsidRPr="06771E33">
        <w:t>Actitudes</w:t>
      </w:r>
    </w:p>
    <w:p w14:paraId="015D3A05" w14:textId="57354009" w:rsidR="2F7B5E29" w:rsidRDefault="2F7B5E29" w:rsidP="06771E33">
      <w:pPr>
        <w:spacing w:line="360" w:lineRule="auto"/>
        <w:jc w:val="both"/>
        <w:rPr>
          <w:rFonts w:cs="Times New Roman"/>
        </w:rPr>
      </w:pPr>
      <w:r w:rsidRPr="06771E33">
        <w:rPr>
          <w:rFonts w:cs="Times New Roman"/>
        </w:rPr>
        <w:t>Según la OMS, la actitud es la disposición psíquica, relativamente estable, que predispone al individuo a reaccionar (pensar, sentir y actuar) de un determinado modo ante el ambiente (objetos, personas, hechos y situaciones).</w:t>
      </w:r>
    </w:p>
    <w:p w14:paraId="02EB378F" w14:textId="77777777" w:rsidR="00A54322" w:rsidRPr="00A54322" w:rsidRDefault="00A54322" w:rsidP="06771E33">
      <w:pPr>
        <w:spacing w:line="360" w:lineRule="auto"/>
      </w:pPr>
    </w:p>
    <w:p w14:paraId="07C30AA5" w14:textId="41D5EC20" w:rsidR="003E449D" w:rsidRDefault="00A54322" w:rsidP="0050278B">
      <w:pPr>
        <w:pStyle w:val="Ttulo1"/>
      </w:pPr>
      <w:r>
        <w:t>BLOQUES DE CONTENIDOS</w:t>
      </w:r>
    </w:p>
    <w:p w14:paraId="46D050C1" w14:textId="77777777" w:rsidR="00655DF9" w:rsidRPr="00655DF9" w:rsidRDefault="00655DF9" w:rsidP="00655DF9">
      <w:pPr>
        <w:rPr>
          <w:lang w:eastAsia="en-US" w:bidi="ar-SA"/>
        </w:rPr>
      </w:pPr>
    </w:p>
    <w:p w14:paraId="64A7C55F" w14:textId="25D91F92" w:rsidR="00A54322" w:rsidRDefault="2FFC115D" w:rsidP="00A54322">
      <w:pPr>
        <w:spacing w:line="360" w:lineRule="auto"/>
        <w:jc w:val="both"/>
        <w:rPr>
          <w:rFonts w:cs="Times New Roman"/>
        </w:rPr>
      </w:pPr>
      <w:r w:rsidRPr="76C57C31">
        <w:rPr>
          <w:rFonts w:cs="Times New Roman"/>
        </w:rPr>
        <w:t xml:space="preserve">Siguiendo la Taxonomía de </w:t>
      </w:r>
      <w:r w:rsidR="00A54322" w:rsidRPr="76C57C31">
        <w:rPr>
          <w:rFonts w:cs="Times New Roman"/>
        </w:rPr>
        <w:t>Anita Harrow</w:t>
      </w:r>
      <w:r w:rsidR="7677DF99" w:rsidRPr="76C57C31">
        <w:rPr>
          <w:rFonts w:cs="Times New Roman"/>
        </w:rPr>
        <w:t xml:space="preserve"> (19</w:t>
      </w:r>
      <w:r w:rsidR="64CBFE41" w:rsidRPr="76C57C31">
        <w:rPr>
          <w:rFonts w:cs="Times New Roman"/>
        </w:rPr>
        <w:t>72)</w:t>
      </w:r>
      <w:r w:rsidR="00A54322" w:rsidRPr="76C57C31">
        <w:rPr>
          <w:rFonts w:cs="Times New Roman"/>
        </w:rPr>
        <w:t>,</w:t>
      </w:r>
      <w:r w:rsidR="1D937CE8" w:rsidRPr="76C57C31">
        <w:rPr>
          <w:rFonts w:cs="Times New Roman"/>
        </w:rPr>
        <w:t xml:space="preserve"> se</w:t>
      </w:r>
      <w:r w:rsidR="00A54322" w:rsidRPr="76C57C31">
        <w:rPr>
          <w:rFonts w:cs="Times New Roman"/>
        </w:rPr>
        <w:t xml:space="preserve"> establece</w:t>
      </w:r>
      <w:r w:rsidR="724A26F7" w:rsidRPr="76C57C31">
        <w:rPr>
          <w:rFonts w:cs="Times New Roman"/>
        </w:rPr>
        <w:t>n</w:t>
      </w:r>
      <w:r w:rsidR="00A54322" w:rsidRPr="76C57C31">
        <w:rPr>
          <w:rFonts w:cs="Times New Roman"/>
        </w:rPr>
        <w:t xml:space="preserve"> seis niveles</w:t>
      </w:r>
      <w:r w:rsidR="2CB3460A" w:rsidRPr="76C57C31">
        <w:rPr>
          <w:rFonts w:cs="Times New Roman"/>
        </w:rPr>
        <w:t xml:space="preserve"> jerárquicos, de los cuales, los últimos cuatro nos sirven</w:t>
      </w:r>
      <w:r w:rsidR="00A54322" w:rsidRPr="76C57C31">
        <w:rPr>
          <w:rFonts w:cs="Times New Roman"/>
        </w:rPr>
        <w:t xml:space="preserve"> actualmente para </w:t>
      </w:r>
      <w:r w:rsidR="1F68BEB7" w:rsidRPr="76C57C31">
        <w:rPr>
          <w:rFonts w:cs="Times New Roman"/>
        </w:rPr>
        <w:t>clasificar</w:t>
      </w:r>
      <w:r w:rsidR="00A54322" w:rsidRPr="76C57C31">
        <w:rPr>
          <w:rFonts w:cs="Times New Roman"/>
        </w:rPr>
        <w:t xml:space="preserve"> los contenidos de la Educación Física</w:t>
      </w:r>
      <w:r w:rsidR="519C9990" w:rsidRPr="76C57C31">
        <w:rPr>
          <w:rFonts w:cs="Times New Roman"/>
        </w:rPr>
        <w:t>.</w:t>
      </w:r>
    </w:p>
    <w:p w14:paraId="42D8B0B1" w14:textId="77777777" w:rsidR="00655DF9" w:rsidRPr="00A54322" w:rsidRDefault="00655DF9" w:rsidP="00A54322">
      <w:pPr>
        <w:spacing w:line="360" w:lineRule="auto"/>
        <w:jc w:val="both"/>
        <w:rPr>
          <w:rFonts w:cs="Times New Roman"/>
        </w:rPr>
      </w:pPr>
    </w:p>
    <w:p w14:paraId="7B8B51A3" w14:textId="4B927239" w:rsidR="00A54322" w:rsidRPr="00A54322" w:rsidRDefault="00A54322" w:rsidP="76C57C31">
      <w:pPr>
        <w:spacing w:line="360" w:lineRule="auto"/>
        <w:jc w:val="both"/>
        <w:rPr>
          <w:rFonts w:cs="Times New Roman"/>
        </w:rPr>
      </w:pPr>
      <w:r w:rsidRPr="76C57C31">
        <w:rPr>
          <w:rFonts w:cs="Times New Roman"/>
          <w:b/>
          <w:bCs/>
        </w:rPr>
        <w:t>Nivel</w:t>
      </w:r>
      <w:r w:rsidR="2C8D8524" w:rsidRPr="76C57C31">
        <w:rPr>
          <w:rFonts w:cs="Times New Roman"/>
          <w:b/>
          <w:bCs/>
        </w:rPr>
        <w:t xml:space="preserve"> 1</w:t>
      </w:r>
      <w:r w:rsidRPr="76C57C31">
        <w:rPr>
          <w:rFonts w:cs="Times New Roman"/>
          <w:b/>
          <w:bCs/>
        </w:rPr>
        <w:t>.</w:t>
      </w:r>
      <w:r w:rsidRPr="76C57C31">
        <w:rPr>
          <w:rFonts w:cs="Times New Roman"/>
        </w:rPr>
        <w:t xml:space="preserve"> </w:t>
      </w:r>
      <w:r w:rsidRPr="76C57C31">
        <w:rPr>
          <w:rFonts w:cs="Times New Roman"/>
          <w:b/>
          <w:bCs/>
        </w:rPr>
        <w:t>Movimientos reflejos.</w:t>
      </w:r>
      <w:r w:rsidRPr="76C57C31">
        <w:rPr>
          <w:rFonts w:cs="Times New Roman"/>
        </w:rPr>
        <w:t xml:space="preserve"> </w:t>
      </w:r>
    </w:p>
    <w:p w14:paraId="41A2D24C" w14:textId="085A124E" w:rsidR="00A54322" w:rsidRPr="00A54322" w:rsidRDefault="00A54322" w:rsidP="00A54322">
      <w:pPr>
        <w:spacing w:line="360" w:lineRule="auto"/>
        <w:jc w:val="both"/>
        <w:rPr>
          <w:rFonts w:cs="Times New Roman"/>
        </w:rPr>
      </w:pPr>
      <w:r w:rsidRPr="76C57C31">
        <w:rPr>
          <w:rFonts w:cs="Times New Roman"/>
        </w:rPr>
        <w:t xml:space="preserve">Son conductas motoras simples e involuntarias, rápidas y dependen de la intensidad del estímulo que lo desencadena. </w:t>
      </w:r>
    </w:p>
    <w:p w14:paraId="4F37125E" w14:textId="3BBE0E3F" w:rsidR="00A54322" w:rsidRPr="00A54322" w:rsidRDefault="00A54322" w:rsidP="00A54322">
      <w:pPr>
        <w:spacing w:line="360" w:lineRule="auto"/>
        <w:jc w:val="both"/>
        <w:rPr>
          <w:rFonts w:cs="Times New Roman"/>
        </w:rPr>
      </w:pPr>
      <w:r w:rsidRPr="76C57C31">
        <w:rPr>
          <w:rFonts w:cs="Times New Roman"/>
        </w:rPr>
        <w:t xml:space="preserve">En el niño existen reflejos primitivos que desaparecen con el desarrollo motor (reflejo de moro, reflejo tónico cervical a, reflejo de prensión plantar, reflejo de marcha automática).  </w:t>
      </w:r>
    </w:p>
    <w:p w14:paraId="0CAEBDB3" w14:textId="4C50BD84" w:rsidR="00A54322" w:rsidRPr="00A54322" w:rsidRDefault="00A54322" w:rsidP="00A54322">
      <w:pPr>
        <w:spacing w:line="360" w:lineRule="auto"/>
        <w:jc w:val="both"/>
        <w:rPr>
          <w:rFonts w:cs="Times New Roman"/>
        </w:rPr>
      </w:pPr>
      <w:r w:rsidRPr="290BDAEE">
        <w:rPr>
          <w:rFonts w:cs="Times New Roman"/>
        </w:rPr>
        <w:t xml:space="preserve">Pueden ser segméntales (único segmento medular), </w:t>
      </w:r>
      <w:proofErr w:type="spellStart"/>
      <w:r w:rsidRPr="290BDAEE">
        <w:rPr>
          <w:rFonts w:cs="Times New Roman"/>
        </w:rPr>
        <w:t>intersegm</w:t>
      </w:r>
      <w:r w:rsidR="0A214F96" w:rsidRPr="290BDAEE">
        <w:rPr>
          <w:rFonts w:cs="Times New Roman"/>
        </w:rPr>
        <w:t>e</w:t>
      </w:r>
      <w:r w:rsidRPr="290BDAEE">
        <w:rPr>
          <w:rFonts w:cs="Times New Roman"/>
        </w:rPr>
        <w:t>ntales</w:t>
      </w:r>
      <w:proofErr w:type="spellEnd"/>
      <w:r w:rsidRPr="290BDAEE">
        <w:rPr>
          <w:rFonts w:cs="Times New Roman"/>
        </w:rPr>
        <w:t xml:space="preserve"> (varios segmentos medulares y tronco del encéfalo) y suprasegmentales (influencia de centros superiores como ganglios basales y cerebelo)</w:t>
      </w:r>
    </w:p>
    <w:p w14:paraId="0BB31797" w14:textId="77777777" w:rsidR="00A54322" w:rsidRPr="00A54322" w:rsidRDefault="00A54322" w:rsidP="00A54322">
      <w:pPr>
        <w:spacing w:line="360" w:lineRule="auto"/>
        <w:jc w:val="both"/>
        <w:rPr>
          <w:rFonts w:cs="Times New Roman"/>
        </w:rPr>
      </w:pPr>
      <w:r w:rsidRPr="76C57C31">
        <w:rPr>
          <w:rFonts w:cs="Times New Roman"/>
        </w:rPr>
        <w:t>Por ejemplo: quitar la mano si te quemas.</w:t>
      </w:r>
    </w:p>
    <w:p w14:paraId="5A39BBE3" w14:textId="77777777" w:rsidR="00A54322" w:rsidRPr="00A54322" w:rsidRDefault="00A54322" w:rsidP="00A54322">
      <w:pPr>
        <w:spacing w:line="360" w:lineRule="auto"/>
        <w:jc w:val="both"/>
        <w:rPr>
          <w:rFonts w:cs="Times New Roman"/>
          <w:b/>
        </w:rPr>
      </w:pPr>
    </w:p>
    <w:p w14:paraId="7C2AC593" w14:textId="6F81EC15" w:rsidR="00A54322" w:rsidRPr="00A54322" w:rsidRDefault="7540D31A" w:rsidP="76C57C31">
      <w:pPr>
        <w:spacing w:line="360" w:lineRule="auto"/>
        <w:jc w:val="both"/>
        <w:rPr>
          <w:rFonts w:cs="Times New Roman"/>
        </w:rPr>
      </w:pPr>
      <w:r w:rsidRPr="76C57C31">
        <w:rPr>
          <w:rFonts w:cs="Times New Roman"/>
          <w:b/>
          <w:bCs/>
        </w:rPr>
        <w:t>N</w:t>
      </w:r>
      <w:r w:rsidR="00A54322" w:rsidRPr="76C57C31">
        <w:rPr>
          <w:rFonts w:cs="Times New Roman"/>
          <w:b/>
          <w:bCs/>
        </w:rPr>
        <w:t>ivel</w:t>
      </w:r>
      <w:r w:rsidR="274CA7BC" w:rsidRPr="76C57C31">
        <w:rPr>
          <w:rFonts w:cs="Times New Roman"/>
          <w:b/>
          <w:bCs/>
        </w:rPr>
        <w:t xml:space="preserve"> 2</w:t>
      </w:r>
      <w:r w:rsidR="00A54322" w:rsidRPr="76C57C31">
        <w:rPr>
          <w:rFonts w:cs="Times New Roman"/>
          <w:b/>
          <w:bCs/>
        </w:rPr>
        <w:t>. Movimientos fundamentales.</w:t>
      </w:r>
      <w:r w:rsidR="00A54322" w:rsidRPr="76C57C31">
        <w:rPr>
          <w:rFonts w:cs="Times New Roman"/>
        </w:rPr>
        <w:t xml:space="preserve"> </w:t>
      </w:r>
    </w:p>
    <w:p w14:paraId="2A4ED2ED" w14:textId="47F50757" w:rsidR="00A54322" w:rsidRPr="00A54322" w:rsidRDefault="00A54322" w:rsidP="00A54322">
      <w:pPr>
        <w:spacing w:line="360" w:lineRule="auto"/>
        <w:jc w:val="both"/>
        <w:rPr>
          <w:rFonts w:cs="Times New Roman"/>
        </w:rPr>
      </w:pPr>
      <w:r w:rsidRPr="76C57C31">
        <w:rPr>
          <w:rFonts w:cs="Times New Roman"/>
        </w:rPr>
        <w:t xml:space="preserve">Se alcanza en los primeros años de su vida (reptación, gateo, bipedestación, marcha, manipulación). Son objetivos a abordar fundamentalmente en Ed. Infantil y constituirán la base de los movimientos más complejos y especializados. Son aquellos movimientos “que se adquieren solos”. </w:t>
      </w:r>
    </w:p>
    <w:p w14:paraId="2DFBDD85" w14:textId="77777777" w:rsidR="00A54322" w:rsidRPr="00A54322" w:rsidRDefault="00A54322" w:rsidP="00A54322">
      <w:pPr>
        <w:pStyle w:val="Prrafodelista"/>
        <w:numPr>
          <w:ilvl w:val="0"/>
          <w:numId w:val="22"/>
        </w:numPr>
        <w:spacing w:line="360" w:lineRule="auto"/>
        <w:jc w:val="both"/>
        <w:rPr>
          <w:rFonts w:ascii="Times New Roman" w:hAnsi="Times New Roman" w:cs="Times New Roman"/>
          <w:sz w:val="24"/>
          <w:szCs w:val="24"/>
        </w:rPr>
      </w:pPr>
      <w:r w:rsidRPr="00A54322">
        <w:rPr>
          <w:rFonts w:ascii="Times New Roman" w:hAnsi="Times New Roman" w:cs="Times New Roman"/>
          <w:b/>
          <w:sz w:val="24"/>
          <w:szCs w:val="24"/>
        </w:rPr>
        <w:t>Movimientos locomotores:</w:t>
      </w:r>
      <w:r w:rsidRPr="00A54322">
        <w:rPr>
          <w:rFonts w:ascii="Times New Roman" w:hAnsi="Times New Roman" w:cs="Times New Roman"/>
          <w:sz w:val="24"/>
          <w:szCs w:val="24"/>
        </w:rPr>
        <w:t xml:space="preserve"> reptación, gateo, marcha, salto.</w:t>
      </w:r>
    </w:p>
    <w:p w14:paraId="3FCCCD28" w14:textId="77777777" w:rsidR="00A54322" w:rsidRPr="00A54322" w:rsidRDefault="00A54322" w:rsidP="00A54322">
      <w:pPr>
        <w:pStyle w:val="Prrafodelista"/>
        <w:numPr>
          <w:ilvl w:val="0"/>
          <w:numId w:val="20"/>
        </w:numPr>
        <w:spacing w:line="360" w:lineRule="auto"/>
        <w:ind w:left="1701"/>
        <w:jc w:val="both"/>
        <w:rPr>
          <w:rFonts w:ascii="Times New Roman" w:hAnsi="Times New Roman" w:cs="Times New Roman"/>
          <w:sz w:val="24"/>
          <w:szCs w:val="24"/>
        </w:rPr>
      </w:pPr>
      <w:r w:rsidRPr="00A54322">
        <w:rPr>
          <w:rFonts w:ascii="Times New Roman" w:hAnsi="Times New Roman" w:cs="Times New Roman"/>
          <w:sz w:val="24"/>
          <w:szCs w:val="24"/>
        </w:rPr>
        <w:t xml:space="preserve">Reptación (final de 9º mes). </w:t>
      </w:r>
    </w:p>
    <w:p w14:paraId="75E38A97" w14:textId="77777777" w:rsidR="00A54322" w:rsidRPr="00A54322" w:rsidRDefault="00A54322" w:rsidP="00A54322">
      <w:pPr>
        <w:pStyle w:val="Prrafodelista"/>
        <w:numPr>
          <w:ilvl w:val="0"/>
          <w:numId w:val="20"/>
        </w:numPr>
        <w:spacing w:line="360" w:lineRule="auto"/>
        <w:ind w:left="1701"/>
        <w:jc w:val="both"/>
        <w:rPr>
          <w:rFonts w:ascii="Times New Roman" w:hAnsi="Times New Roman" w:cs="Times New Roman"/>
          <w:sz w:val="24"/>
          <w:szCs w:val="24"/>
        </w:rPr>
      </w:pPr>
      <w:r w:rsidRPr="00A54322">
        <w:rPr>
          <w:rFonts w:ascii="Times New Roman" w:hAnsi="Times New Roman" w:cs="Times New Roman"/>
          <w:sz w:val="24"/>
          <w:szCs w:val="24"/>
        </w:rPr>
        <w:t>Adquisición del gateo (final del 12º mes).</w:t>
      </w:r>
    </w:p>
    <w:p w14:paraId="3EDC50BE" w14:textId="77777777" w:rsidR="00A54322" w:rsidRPr="00A54322" w:rsidRDefault="00A54322" w:rsidP="00A54322">
      <w:pPr>
        <w:pStyle w:val="Prrafodelista"/>
        <w:numPr>
          <w:ilvl w:val="0"/>
          <w:numId w:val="20"/>
        </w:numPr>
        <w:spacing w:line="360" w:lineRule="auto"/>
        <w:ind w:left="1701"/>
        <w:jc w:val="both"/>
        <w:rPr>
          <w:rFonts w:ascii="Times New Roman" w:hAnsi="Times New Roman" w:cs="Times New Roman"/>
          <w:sz w:val="24"/>
          <w:szCs w:val="24"/>
        </w:rPr>
      </w:pPr>
      <w:r w:rsidRPr="00A54322">
        <w:rPr>
          <w:rFonts w:ascii="Times New Roman" w:hAnsi="Times New Roman" w:cs="Times New Roman"/>
          <w:sz w:val="24"/>
          <w:szCs w:val="24"/>
        </w:rPr>
        <w:t xml:space="preserve">Marcha sin apoyos (final del 15º mes). </w:t>
      </w:r>
    </w:p>
    <w:p w14:paraId="5B762C1A" w14:textId="77777777" w:rsidR="00A54322" w:rsidRPr="00A54322" w:rsidRDefault="00A54322" w:rsidP="00A54322">
      <w:pPr>
        <w:pStyle w:val="Prrafodelista"/>
        <w:numPr>
          <w:ilvl w:val="0"/>
          <w:numId w:val="20"/>
        </w:numPr>
        <w:spacing w:line="360" w:lineRule="auto"/>
        <w:jc w:val="both"/>
        <w:rPr>
          <w:rFonts w:ascii="Times New Roman" w:hAnsi="Times New Roman" w:cs="Times New Roman"/>
          <w:sz w:val="24"/>
          <w:szCs w:val="24"/>
        </w:rPr>
      </w:pPr>
      <w:r w:rsidRPr="00A54322">
        <w:rPr>
          <w:rFonts w:ascii="Times New Roman" w:hAnsi="Times New Roman" w:cs="Times New Roman"/>
          <w:b/>
          <w:sz w:val="24"/>
          <w:szCs w:val="24"/>
        </w:rPr>
        <w:t>Movimientos no locomotores:</w:t>
      </w:r>
      <w:r w:rsidRPr="00A54322">
        <w:rPr>
          <w:rFonts w:ascii="Times New Roman" w:hAnsi="Times New Roman" w:cs="Times New Roman"/>
          <w:sz w:val="24"/>
          <w:szCs w:val="24"/>
        </w:rPr>
        <w:t xml:space="preserve"> movimientos en torno a un eje (giros y volteos).</w:t>
      </w:r>
    </w:p>
    <w:p w14:paraId="575976B8" w14:textId="77777777" w:rsidR="00A54322" w:rsidRPr="00A54322" w:rsidRDefault="00A54322" w:rsidP="00A54322">
      <w:pPr>
        <w:pStyle w:val="Prrafodelista"/>
        <w:numPr>
          <w:ilvl w:val="0"/>
          <w:numId w:val="20"/>
        </w:numPr>
        <w:spacing w:line="360" w:lineRule="auto"/>
        <w:jc w:val="both"/>
        <w:rPr>
          <w:rFonts w:ascii="Times New Roman" w:hAnsi="Times New Roman" w:cs="Times New Roman"/>
          <w:sz w:val="24"/>
          <w:szCs w:val="24"/>
        </w:rPr>
      </w:pPr>
      <w:r w:rsidRPr="00A54322">
        <w:rPr>
          <w:rFonts w:ascii="Times New Roman" w:hAnsi="Times New Roman" w:cs="Times New Roman"/>
          <w:b/>
          <w:sz w:val="24"/>
          <w:szCs w:val="24"/>
        </w:rPr>
        <w:t xml:space="preserve">Movimientos manipulativos: </w:t>
      </w:r>
      <w:r w:rsidRPr="00A54322">
        <w:rPr>
          <w:rFonts w:ascii="Times New Roman" w:hAnsi="Times New Roman" w:cs="Times New Roman"/>
          <w:sz w:val="24"/>
          <w:szCs w:val="24"/>
        </w:rPr>
        <w:t xml:space="preserve">alcance, agarre y transporte de objetos. </w:t>
      </w:r>
    </w:p>
    <w:p w14:paraId="4F6E3ACA" w14:textId="77777777" w:rsidR="00A54322" w:rsidRPr="00A54322" w:rsidRDefault="00A54322" w:rsidP="00A54322">
      <w:pPr>
        <w:pStyle w:val="Prrafodelista"/>
        <w:numPr>
          <w:ilvl w:val="0"/>
          <w:numId w:val="21"/>
        </w:numPr>
        <w:tabs>
          <w:tab w:val="left" w:pos="1701"/>
        </w:tabs>
        <w:spacing w:line="360" w:lineRule="auto"/>
        <w:ind w:left="1701"/>
        <w:jc w:val="both"/>
        <w:rPr>
          <w:rFonts w:ascii="Times New Roman" w:hAnsi="Times New Roman" w:cs="Times New Roman"/>
          <w:sz w:val="24"/>
          <w:szCs w:val="24"/>
        </w:rPr>
      </w:pPr>
      <w:r w:rsidRPr="00A54322">
        <w:rPr>
          <w:rFonts w:ascii="Times New Roman" w:hAnsi="Times New Roman" w:cs="Times New Roman"/>
          <w:sz w:val="24"/>
          <w:szCs w:val="24"/>
        </w:rPr>
        <w:lastRenderedPageBreak/>
        <w:t>Coordinación mano-boca (final 4º mes).</w:t>
      </w:r>
    </w:p>
    <w:p w14:paraId="1E298D44" w14:textId="77777777" w:rsidR="00A54322" w:rsidRPr="00A54322" w:rsidRDefault="00A54322" w:rsidP="00A54322">
      <w:pPr>
        <w:pStyle w:val="Prrafodelista"/>
        <w:numPr>
          <w:ilvl w:val="0"/>
          <w:numId w:val="21"/>
        </w:numPr>
        <w:tabs>
          <w:tab w:val="left" w:pos="1701"/>
        </w:tabs>
        <w:spacing w:line="360" w:lineRule="auto"/>
        <w:ind w:left="1701"/>
        <w:jc w:val="both"/>
        <w:rPr>
          <w:rFonts w:ascii="Times New Roman" w:hAnsi="Times New Roman" w:cs="Times New Roman"/>
          <w:sz w:val="24"/>
          <w:szCs w:val="24"/>
        </w:rPr>
      </w:pPr>
      <w:r w:rsidRPr="00A54322">
        <w:rPr>
          <w:rFonts w:ascii="Times New Roman" w:hAnsi="Times New Roman" w:cs="Times New Roman"/>
          <w:sz w:val="24"/>
          <w:szCs w:val="24"/>
        </w:rPr>
        <w:t xml:space="preserve">Prensión palmar (final 6º mes). </w:t>
      </w:r>
    </w:p>
    <w:p w14:paraId="75BE50C3" w14:textId="77777777" w:rsidR="00A54322" w:rsidRPr="00A54322" w:rsidRDefault="00A54322" w:rsidP="00A54322">
      <w:pPr>
        <w:pStyle w:val="Prrafodelista"/>
        <w:numPr>
          <w:ilvl w:val="0"/>
          <w:numId w:val="21"/>
        </w:numPr>
        <w:tabs>
          <w:tab w:val="left" w:pos="1701"/>
        </w:tabs>
        <w:spacing w:line="360" w:lineRule="auto"/>
        <w:ind w:left="1701"/>
        <w:jc w:val="both"/>
        <w:rPr>
          <w:rFonts w:ascii="Times New Roman" w:hAnsi="Times New Roman" w:cs="Times New Roman"/>
          <w:sz w:val="24"/>
          <w:szCs w:val="24"/>
        </w:rPr>
      </w:pPr>
      <w:r w:rsidRPr="00A54322">
        <w:rPr>
          <w:rFonts w:ascii="Times New Roman" w:hAnsi="Times New Roman" w:cs="Times New Roman"/>
          <w:sz w:val="24"/>
          <w:szCs w:val="24"/>
        </w:rPr>
        <w:t>Prensión en pinza (final 10º mes).</w:t>
      </w:r>
    </w:p>
    <w:p w14:paraId="40053E68" w14:textId="77777777" w:rsidR="00A54322" w:rsidRPr="00A54322" w:rsidRDefault="00A54322" w:rsidP="00A54322">
      <w:pPr>
        <w:pStyle w:val="Prrafodelista"/>
        <w:numPr>
          <w:ilvl w:val="0"/>
          <w:numId w:val="21"/>
        </w:numPr>
        <w:tabs>
          <w:tab w:val="left" w:pos="1701"/>
        </w:tabs>
        <w:spacing w:line="360" w:lineRule="auto"/>
        <w:ind w:left="1701"/>
        <w:jc w:val="both"/>
        <w:rPr>
          <w:rFonts w:ascii="Times New Roman" w:hAnsi="Times New Roman" w:cs="Times New Roman"/>
          <w:sz w:val="24"/>
          <w:szCs w:val="24"/>
        </w:rPr>
      </w:pPr>
      <w:r w:rsidRPr="76C57C31">
        <w:rPr>
          <w:rFonts w:ascii="Times New Roman" w:hAnsi="Times New Roman" w:cs="Times New Roman"/>
          <w:sz w:val="24"/>
          <w:szCs w:val="24"/>
        </w:rPr>
        <w:t>Prensión en tenaza (final 11º mes).</w:t>
      </w:r>
    </w:p>
    <w:p w14:paraId="3C725C2F" w14:textId="4FBEF2B3" w:rsidR="290BDAEE" w:rsidRDefault="290BDAEE" w:rsidP="290BDAEE">
      <w:pPr>
        <w:tabs>
          <w:tab w:val="left" w:pos="1701"/>
        </w:tabs>
        <w:spacing w:line="360" w:lineRule="auto"/>
        <w:jc w:val="both"/>
        <w:rPr>
          <w:rFonts w:cs="Times New Roman"/>
        </w:rPr>
      </w:pPr>
    </w:p>
    <w:p w14:paraId="1B620A10" w14:textId="32A78685" w:rsidR="00A54322" w:rsidRPr="00A54322" w:rsidRDefault="00A54322" w:rsidP="76C57C31">
      <w:pPr>
        <w:spacing w:line="360" w:lineRule="auto"/>
        <w:jc w:val="both"/>
        <w:rPr>
          <w:rFonts w:cs="Times New Roman"/>
          <w:b/>
          <w:bCs/>
        </w:rPr>
      </w:pPr>
      <w:r w:rsidRPr="76C57C31">
        <w:rPr>
          <w:rFonts w:cs="Times New Roman"/>
          <w:b/>
          <w:bCs/>
        </w:rPr>
        <w:t xml:space="preserve">Nivel 3. </w:t>
      </w:r>
      <w:r w:rsidR="76C84704" w:rsidRPr="76C57C31">
        <w:rPr>
          <w:rFonts w:cs="Times New Roman"/>
          <w:b/>
          <w:bCs/>
        </w:rPr>
        <w:t>Actitudes perceptivas</w:t>
      </w:r>
      <w:r w:rsidR="734E0270" w:rsidRPr="76C57C31">
        <w:rPr>
          <w:rFonts w:cs="Times New Roman"/>
          <w:b/>
          <w:bCs/>
        </w:rPr>
        <w:t>.</w:t>
      </w:r>
    </w:p>
    <w:p w14:paraId="3E2BC586" w14:textId="325411FA" w:rsidR="00A54322" w:rsidRPr="00A54322" w:rsidRDefault="6F362701" w:rsidP="76C57C31">
      <w:pPr>
        <w:spacing w:line="360" w:lineRule="auto"/>
        <w:jc w:val="both"/>
        <w:rPr>
          <w:rFonts w:cs="Times New Roman"/>
        </w:rPr>
      </w:pPr>
      <w:r w:rsidRPr="76C57C31">
        <w:rPr>
          <w:rFonts w:cs="Times New Roman"/>
        </w:rPr>
        <w:t xml:space="preserve">En este nivel se empieza a incidir educativamente en el desarrollo del niño, puesto que los dos primeros se adquieren de forma innata. </w:t>
      </w:r>
    </w:p>
    <w:p w14:paraId="7F257BC1" w14:textId="5533C22C" w:rsidR="00A54322" w:rsidRPr="00A54322" w:rsidRDefault="6F362701" w:rsidP="00A54322">
      <w:pPr>
        <w:spacing w:line="360" w:lineRule="auto"/>
        <w:jc w:val="both"/>
        <w:rPr>
          <w:rFonts w:cs="Times New Roman"/>
        </w:rPr>
      </w:pPr>
      <w:r w:rsidRPr="76C57C31">
        <w:rPr>
          <w:rFonts w:cs="Times New Roman"/>
        </w:rPr>
        <w:t>Estos contenidos permiten i</w:t>
      </w:r>
      <w:r w:rsidR="00A54322" w:rsidRPr="76C57C31">
        <w:rPr>
          <w:rFonts w:cs="Times New Roman"/>
        </w:rPr>
        <w:t>ntegra</w:t>
      </w:r>
      <w:r w:rsidR="5A3C63CD" w:rsidRPr="76C57C31">
        <w:rPr>
          <w:rFonts w:cs="Times New Roman"/>
        </w:rPr>
        <w:t>r</w:t>
      </w:r>
      <w:r w:rsidR="00A54322" w:rsidRPr="76C57C31">
        <w:rPr>
          <w:rFonts w:cs="Times New Roman"/>
        </w:rPr>
        <w:t xml:space="preserve"> la información del entorno y del propio cuerpo (estímulos visuales, cinestésicos, auditivos y táctiles) que se seleccionan e interpretan en los centros cerebrales superiores. </w:t>
      </w:r>
    </w:p>
    <w:p w14:paraId="2A3FF1C7" w14:textId="238F4ACE" w:rsidR="00A54322" w:rsidRPr="00A54322" w:rsidRDefault="05C77748" w:rsidP="76C57C31">
      <w:pPr>
        <w:spacing w:line="360" w:lineRule="auto"/>
        <w:jc w:val="both"/>
        <w:rPr>
          <w:rFonts w:cs="Times New Roman"/>
        </w:rPr>
      </w:pPr>
      <w:r w:rsidRPr="76C57C31">
        <w:rPr>
          <w:rFonts w:cs="Times New Roman"/>
        </w:rPr>
        <w:t xml:space="preserve">Los componentes que encontramos en este nivel son los siguientes: </w:t>
      </w:r>
    </w:p>
    <w:p w14:paraId="373B6305" w14:textId="2F02F492" w:rsidR="00A54322" w:rsidRPr="00A54322" w:rsidRDefault="05C77748" w:rsidP="76C57C31">
      <w:pPr>
        <w:pStyle w:val="Prrafodelista"/>
        <w:numPr>
          <w:ilvl w:val="0"/>
          <w:numId w:val="23"/>
        </w:numPr>
        <w:spacing w:after="0" w:line="360" w:lineRule="auto"/>
        <w:jc w:val="both"/>
        <w:rPr>
          <w:rFonts w:ascii="Times New Roman" w:eastAsia="Times New Roman" w:hAnsi="Times New Roman" w:cs="Times New Roman"/>
          <w:sz w:val="24"/>
          <w:szCs w:val="24"/>
        </w:rPr>
      </w:pPr>
      <w:r w:rsidRPr="76C57C31">
        <w:rPr>
          <w:rFonts w:ascii="Times New Roman" w:eastAsia="Times New Roman" w:hAnsi="Times New Roman" w:cs="Times New Roman"/>
          <w:sz w:val="24"/>
          <w:szCs w:val="24"/>
        </w:rPr>
        <w:t>Esquema corporal: (reconocimiento de las partes del cuerpo, lateralidad, equilibrio y control postural, estados de tensión y relajación).</w:t>
      </w:r>
    </w:p>
    <w:p w14:paraId="05249F81" w14:textId="33BD8C31" w:rsidR="00A54322" w:rsidRPr="00A54322" w:rsidRDefault="05C77748" w:rsidP="76C57C31">
      <w:pPr>
        <w:pStyle w:val="Prrafodelista"/>
        <w:numPr>
          <w:ilvl w:val="0"/>
          <w:numId w:val="23"/>
        </w:numPr>
        <w:spacing w:after="0" w:line="360" w:lineRule="auto"/>
        <w:jc w:val="both"/>
        <w:rPr>
          <w:rFonts w:ascii="Times New Roman" w:eastAsia="Times New Roman" w:hAnsi="Times New Roman" w:cs="Times New Roman"/>
          <w:sz w:val="24"/>
          <w:szCs w:val="24"/>
        </w:rPr>
      </w:pPr>
      <w:r w:rsidRPr="76C57C31">
        <w:rPr>
          <w:rFonts w:ascii="Times New Roman" w:eastAsia="Times New Roman" w:hAnsi="Times New Roman" w:cs="Times New Roman"/>
          <w:sz w:val="24"/>
          <w:szCs w:val="24"/>
        </w:rPr>
        <w:t>Relación del cuerpo con los objetos que le rodean y percepción del espacio.</w:t>
      </w:r>
    </w:p>
    <w:p w14:paraId="615D601E" w14:textId="158E74AB" w:rsidR="00A54322" w:rsidRPr="00A54322" w:rsidRDefault="05C77748" w:rsidP="76C57C31">
      <w:pPr>
        <w:pStyle w:val="Prrafodelista"/>
        <w:numPr>
          <w:ilvl w:val="0"/>
          <w:numId w:val="23"/>
        </w:numPr>
        <w:spacing w:after="0" w:line="360" w:lineRule="auto"/>
        <w:rPr>
          <w:rFonts w:ascii="Times New Roman" w:eastAsia="Times New Roman" w:hAnsi="Times New Roman" w:cs="Times New Roman"/>
          <w:sz w:val="24"/>
          <w:szCs w:val="24"/>
        </w:rPr>
      </w:pPr>
      <w:r w:rsidRPr="76C57C31">
        <w:rPr>
          <w:rFonts w:ascii="Times New Roman" w:eastAsia="Times New Roman" w:hAnsi="Times New Roman" w:cs="Times New Roman"/>
          <w:sz w:val="24"/>
          <w:szCs w:val="24"/>
        </w:rPr>
        <w:t>Percepción de las secuencias temporales.</w:t>
      </w:r>
    </w:p>
    <w:p w14:paraId="709CFC25" w14:textId="051BA8E6" w:rsidR="00A54322" w:rsidRPr="00A54322" w:rsidRDefault="05C77748" w:rsidP="76C57C31">
      <w:pPr>
        <w:pStyle w:val="Prrafodelista"/>
        <w:numPr>
          <w:ilvl w:val="0"/>
          <w:numId w:val="23"/>
        </w:numPr>
        <w:spacing w:after="0" w:line="360" w:lineRule="auto"/>
        <w:rPr>
          <w:rFonts w:ascii="Times New Roman" w:eastAsia="Times New Roman" w:hAnsi="Times New Roman" w:cs="Times New Roman"/>
          <w:sz w:val="24"/>
          <w:szCs w:val="24"/>
        </w:rPr>
      </w:pPr>
      <w:r w:rsidRPr="76C57C31">
        <w:rPr>
          <w:rFonts w:ascii="Times New Roman" w:eastAsia="Times New Roman" w:hAnsi="Times New Roman" w:cs="Times New Roman"/>
          <w:sz w:val="24"/>
          <w:szCs w:val="24"/>
        </w:rPr>
        <w:t>Discriminación visual, discriminación auditiva, discriminación táctil.</w:t>
      </w:r>
    </w:p>
    <w:p w14:paraId="65402A43" w14:textId="46B8DE0F" w:rsidR="00A54322" w:rsidRPr="00A54322" w:rsidRDefault="05C77748" w:rsidP="76C57C31">
      <w:pPr>
        <w:pStyle w:val="Prrafodelista"/>
        <w:numPr>
          <w:ilvl w:val="0"/>
          <w:numId w:val="23"/>
        </w:numPr>
        <w:spacing w:after="0" w:line="360" w:lineRule="auto"/>
        <w:rPr>
          <w:rFonts w:ascii="Times New Roman" w:eastAsia="Times New Roman" w:hAnsi="Times New Roman" w:cs="Times New Roman"/>
          <w:sz w:val="24"/>
          <w:szCs w:val="24"/>
        </w:rPr>
      </w:pPr>
      <w:r w:rsidRPr="76C57C31">
        <w:rPr>
          <w:rFonts w:ascii="Times New Roman" w:eastAsia="Times New Roman" w:hAnsi="Times New Roman" w:cs="Times New Roman"/>
          <w:sz w:val="24"/>
          <w:szCs w:val="24"/>
        </w:rPr>
        <w:t>Habilidades coordinadas (coordinación ojo-mano, coordinación ojo-pie).</w:t>
      </w:r>
    </w:p>
    <w:p w14:paraId="72A3D3EC" w14:textId="77777777" w:rsidR="00A54322" w:rsidRPr="00A54322" w:rsidRDefault="00A54322" w:rsidP="00A54322">
      <w:pPr>
        <w:spacing w:line="360" w:lineRule="auto"/>
        <w:jc w:val="both"/>
        <w:rPr>
          <w:rFonts w:cs="Times New Roman"/>
          <w:color w:val="365F91" w:themeColor="accent1" w:themeShade="BF"/>
        </w:rPr>
      </w:pPr>
    </w:p>
    <w:p w14:paraId="30AA46AD" w14:textId="615853D7" w:rsidR="00A54322" w:rsidRPr="00A54322" w:rsidRDefault="00A54322" w:rsidP="76C57C31">
      <w:pPr>
        <w:spacing w:line="360" w:lineRule="auto"/>
        <w:jc w:val="both"/>
        <w:rPr>
          <w:rFonts w:cs="Times New Roman"/>
          <w:b/>
          <w:bCs/>
        </w:rPr>
      </w:pPr>
      <w:r w:rsidRPr="76C57C31">
        <w:rPr>
          <w:rFonts w:cs="Times New Roman"/>
          <w:b/>
          <w:bCs/>
        </w:rPr>
        <w:t xml:space="preserve">Nivel 4. </w:t>
      </w:r>
      <w:r w:rsidR="5DA2BC95" w:rsidRPr="76C57C31">
        <w:rPr>
          <w:rFonts w:cs="Times New Roman"/>
          <w:b/>
          <w:bCs/>
        </w:rPr>
        <w:t>Aptitudes físicas</w:t>
      </w:r>
      <w:r w:rsidR="0C9884A5" w:rsidRPr="76C57C31">
        <w:rPr>
          <w:rFonts w:cs="Times New Roman"/>
          <w:b/>
          <w:bCs/>
        </w:rPr>
        <w:t>.</w:t>
      </w:r>
    </w:p>
    <w:p w14:paraId="57F143A1" w14:textId="0789B3DA" w:rsidR="03410903" w:rsidRDefault="03410903" w:rsidP="76C57C31">
      <w:pPr>
        <w:spacing w:line="360" w:lineRule="auto"/>
        <w:jc w:val="both"/>
        <w:rPr>
          <w:rFonts w:cs="Times New Roman"/>
        </w:rPr>
      </w:pPr>
      <w:r w:rsidRPr="76C57C31">
        <w:rPr>
          <w:rFonts w:eastAsia="Times New Roman" w:cs="Times New Roman"/>
          <w:color w:val="000000" w:themeColor="text1"/>
        </w:rPr>
        <w:t>La mejora de las Cualidades Físicas constituye un objetivo fundamental en este nivel, entendiéndose que con su desarrollo podrá accederse a niveles superiores de movimiento (dominio de movimientos complejos): resistencia (muscular y cardiovascular), fuerza, flexibilidad y agilidad (cambio de dirección, iniciación y detención, tiempo de reacción-respuesta).</w:t>
      </w:r>
      <w:r w:rsidRPr="76C57C31">
        <w:rPr>
          <w:rFonts w:eastAsia="Times New Roman" w:cs="Times New Roman"/>
        </w:rPr>
        <w:t xml:space="preserve"> </w:t>
      </w:r>
    </w:p>
    <w:p w14:paraId="0D0B940D" w14:textId="77777777" w:rsidR="00A54322" w:rsidRPr="00A54322" w:rsidRDefault="00A54322" w:rsidP="00A54322">
      <w:pPr>
        <w:spacing w:line="360" w:lineRule="auto"/>
        <w:jc w:val="both"/>
        <w:rPr>
          <w:rFonts w:cs="Times New Roman"/>
        </w:rPr>
      </w:pPr>
    </w:p>
    <w:p w14:paraId="5A73A582" w14:textId="43E98DA2" w:rsidR="00A54322" w:rsidRPr="00A54322" w:rsidRDefault="00A54322" w:rsidP="76C57C31">
      <w:pPr>
        <w:spacing w:line="360" w:lineRule="auto"/>
        <w:jc w:val="both"/>
        <w:rPr>
          <w:rFonts w:cs="Times New Roman"/>
        </w:rPr>
      </w:pPr>
      <w:r w:rsidRPr="76C57C31">
        <w:rPr>
          <w:rFonts w:cs="Times New Roman"/>
          <w:b/>
          <w:bCs/>
        </w:rPr>
        <w:t>Nivel 5. Destreza de movimientos.</w:t>
      </w:r>
      <w:r w:rsidRPr="76C57C31">
        <w:rPr>
          <w:rFonts w:cs="Times New Roman"/>
        </w:rPr>
        <w:t xml:space="preserve"> </w:t>
      </w:r>
    </w:p>
    <w:p w14:paraId="4F5F7374" w14:textId="7FB80C43" w:rsidR="00A54322" w:rsidRPr="00A54322" w:rsidRDefault="00A54322" w:rsidP="00A54322">
      <w:pPr>
        <w:spacing w:line="360" w:lineRule="auto"/>
        <w:jc w:val="both"/>
        <w:rPr>
          <w:rFonts w:cs="Times New Roman"/>
        </w:rPr>
      </w:pPr>
      <w:r w:rsidRPr="76C57C31">
        <w:rPr>
          <w:rFonts w:cs="Times New Roman"/>
        </w:rPr>
        <w:t xml:space="preserve">Este nivel no es sino la culminación de los anteriores niveles y la adaptación de éstos a situaciones más o menos complejas. Estaríamos hablando de las denominadas destrezas </w:t>
      </w:r>
      <w:r w:rsidRPr="76C57C31">
        <w:rPr>
          <w:rFonts w:cs="Times New Roman"/>
        </w:rPr>
        <w:lastRenderedPageBreak/>
        <w:t xml:space="preserve">y se pueden alcanzar diferentes grados de dominio: destreza adaptativa simple (maneja su propio cuerpo), adaptativa compuesta (introduce un objeto externo) y adaptativa compleja (se introduce en un contexto específico). A través del aprendizaje motor, las habilidades se trasformas en destrezas. </w:t>
      </w:r>
    </w:p>
    <w:p w14:paraId="0E27B00A" w14:textId="77777777" w:rsidR="00A54322" w:rsidRPr="00A54322" w:rsidRDefault="00A54322" w:rsidP="00A54322">
      <w:pPr>
        <w:spacing w:line="360" w:lineRule="auto"/>
        <w:jc w:val="both"/>
        <w:rPr>
          <w:rFonts w:cs="Times New Roman"/>
        </w:rPr>
      </w:pPr>
    </w:p>
    <w:p w14:paraId="27A1C38B" w14:textId="2FA5C10C" w:rsidR="00A54322" w:rsidRDefault="00A54322" w:rsidP="76C57C31">
      <w:pPr>
        <w:spacing w:line="360" w:lineRule="auto"/>
        <w:jc w:val="both"/>
        <w:rPr>
          <w:rFonts w:cs="Times New Roman"/>
        </w:rPr>
      </w:pPr>
      <w:r w:rsidRPr="76C57C31">
        <w:rPr>
          <w:rFonts w:cs="Times New Roman"/>
          <w:b/>
          <w:bCs/>
        </w:rPr>
        <w:t>Nivel 6. Comunicación no discursiva</w:t>
      </w:r>
      <w:r w:rsidR="1082D943" w:rsidRPr="76C57C31">
        <w:rPr>
          <w:rFonts w:cs="Times New Roman"/>
          <w:b/>
          <w:bCs/>
        </w:rPr>
        <w:t>.</w:t>
      </w:r>
    </w:p>
    <w:p w14:paraId="39E18829" w14:textId="00168EF7" w:rsidR="1082D943" w:rsidRDefault="1082D943" w:rsidP="76C57C31">
      <w:pPr>
        <w:spacing w:line="360" w:lineRule="auto"/>
        <w:jc w:val="both"/>
        <w:rPr>
          <w:rFonts w:cs="Times New Roman"/>
        </w:rPr>
      </w:pPr>
      <w:r w:rsidRPr="76C57C31">
        <w:rPr>
          <w:rFonts w:cs="Times New Roman"/>
        </w:rPr>
        <w:t>Como culminación de esta jerarquización, el alumno utiliza todas sus destrezas, todas sus cualidades, para expresarse e incluso para crear movimientos expresivos (postura y porte, gestos, expresiones faciales) y/o movimientos interpretativos (movimiento estético y creador).</w:t>
      </w:r>
    </w:p>
    <w:p w14:paraId="2356600B" w14:textId="77777777" w:rsidR="0003235A" w:rsidRDefault="0003235A">
      <w:pPr>
        <w:rPr>
          <w:rFonts w:eastAsiaTheme="majorEastAsia" w:cs="Times New Roman"/>
          <w:b/>
          <w:bCs/>
          <w:color w:val="365F91" w:themeColor="accent1" w:themeShade="BF"/>
          <w:kern w:val="0"/>
          <w:sz w:val="28"/>
          <w:szCs w:val="28"/>
          <w:lang w:eastAsia="en-US" w:bidi="ar-SA"/>
        </w:rPr>
      </w:pPr>
      <w:r>
        <w:rPr>
          <w:rFonts w:cs="Times New Roman"/>
        </w:rPr>
        <w:br w:type="page"/>
      </w:r>
    </w:p>
    <w:p w14:paraId="6F6D27E5" w14:textId="04649FE2" w:rsidR="003E449D" w:rsidRDefault="003E449D" w:rsidP="003E449D">
      <w:pPr>
        <w:pStyle w:val="Ttulo1"/>
        <w:jc w:val="both"/>
        <w:rPr>
          <w:rFonts w:ascii="Times New Roman" w:hAnsi="Times New Roman" w:cs="Times New Roman"/>
        </w:rPr>
      </w:pPr>
      <w:r w:rsidRPr="63B5D01A">
        <w:rPr>
          <w:rFonts w:ascii="Times New Roman" w:hAnsi="Times New Roman" w:cs="Times New Roman"/>
        </w:rPr>
        <w:lastRenderedPageBreak/>
        <w:t>REFERENCIAS BIBLIOGRÁFICAS</w:t>
      </w:r>
    </w:p>
    <w:p w14:paraId="60ADBE26" w14:textId="77777777" w:rsidR="0003235A" w:rsidRPr="0003235A" w:rsidRDefault="0003235A" w:rsidP="0003235A">
      <w:pPr>
        <w:rPr>
          <w:lang w:eastAsia="en-US" w:bidi="ar-SA"/>
        </w:rPr>
      </w:pPr>
    </w:p>
    <w:p w14:paraId="54CC274A" w14:textId="77777777" w:rsidR="00A54322" w:rsidRPr="003018F1" w:rsidRDefault="00A54322" w:rsidP="035FDBAD">
      <w:pPr>
        <w:spacing w:line="360" w:lineRule="auto"/>
        <w:jc w:val="both"/>
      </w:pPr>
      <w:r>
        <w:t xml:space="preserve">Decreto 22/2007 de la LOE. </w:t>
      </w:r>
    </w:p>
    <w:p w14:paraId="12645188" w14:textId="542D9E23" w:rsidR="035FDBAD" w:rsidRDefault="035FDBAD" w:rsidP="035FDBAD">
      <w:pPr>
        <w:spacing w:line="360" w:lineRule="auto"/>
        <w:jc w:val="both"/>
      </w:pPr>
    </w:p>
    <w:p w14:paraId="516C3AA3" w14:textId="77777777" w:rsidR="00A54322" w:rsidRPr="00E97551" w:rsidRDefault="00A54322" w:rsidP="035FDBAD">
      <w:pPr>
        <w:spacing w:line="360" w:lineRule="auto"/>
        <w:jc w:val="both"/>
        <w:rPr>
          <w:lang w:val="en-US"/>
        </w:rPr>
      </w:pPr>
      <w:r>
        <w:t xml:space="preserve">Decreto 61/2022, de 13 de julio por el que se establece para la Comunidad de Madrid la ordenación y el currículo de la etapa de Educación Primaria. </w:t>
      </w:r>
      <w:r w:rsidRPr="00E97551">
        <w:rPr>
          <w:lang w:val="en-US"/>
        </w:rPr>
        <w:t>(LOMLOE)</w:t>
      </w:r>
    </w:p>
    <w:p w14:paraId="528C566B" w14:textId="7C111AC9" w:rsidR="035FDBAD" w:rsidRPr="00E97551" w:rsidRDefault="035FDBAD" w:rsidP="035FDBAD">
      <w:pPr>
        <w:spacing w:line="360" w:lineRule="auto"/>
        <w:jc w:val="both"/>
        <w:rPr>
          <w:lang w:val="en-US"/>
        </w:rPr>
      </w:pPr>
    </w:p>
    <w:p w14:paraId="052EAE91" w14:textId="77777777" w:rsidR="00A54322" w:rsidRPr="00E97551" w:rsidRDefault="00A54322" w:rsidP="035FDBAD">
      <w:pPr>
        <w:spacing w:line="360" w:lineRule="auto"/>
        <w:jc w:val="both"/>
        <w:rPr>
          <w:lang w:val="en-US"/>
        </w:rPr>
      </w:pPr>
      <w:r w:rsidRPr="00E97551">
        <w:rPr>
          <w:lang w:val="en-US"/>
        </w:rPr>
        <w:t>Decreto 89/2014 BOCM</w:t>
      </w:r>
    </w:p>
    <w:p w14:paraId="09A39853" w14:textId="6B6A0E5E" w:rsidR="76C57C31" w:rsidRPr="00E97551" w:rsidRDefault="76C57C31" w:rsidP="76C57C31">
      <w:pPr>
        <w:spacing w:line="360" w:lineRule="auto"/>
        <w:jc w:val="both"/>
        <w:rPr>
          <w:lang w:val="en-US"/>
        </w:rPr>
      </w:pPr>
    </w:p>
    <w:p w14:paraId="09BFABBE" w14:textId="4AF4E7BD" w:rsidR="0FA7F04D" w:rsidRDefault="0FA7F04D" w:rsidP="76C57C31">
      <w:pPr>
        <w:spacing w:line="360" w:lineRule="auto"/>
        <w:jc w:val="both"/>
      </w:pPr>
      <w:r w:rsidRPr="00E97551">
        <w:rPr>
          <w:lang w:val="en-US"/>
        </w:rPr>
        <w:t xml:space="preserve">Harrow, A. (1972). A Taxonomy of the Psychomotor Domain: A Guide for Developing Behavioral Objectives. </w:t>
      </w:r>
      <w:r>
        <w:t xml:space="preserve">Longman </w:t>
      </w:r>
      <w:proofErr w:type="spellStart"/>
      <w:r>
        <w:t>Group</w:t>
      </w:r>
      <w:proofErr w:type="spellEnd"/>
      <w:r>
        <w:t xml:space="preserve">. </w:t>
      </w:r>
      <w:proofErr w:type="spellStart"/>
      <w:r>
        <w:t>United</w:t>
      </w:r>
      <w:proofErr w:type="spellEnd"/>
      <w:r>
        <w:t xml:space="preserve"> </w:t>
      </w:r>
      <w:proofErr w:type="spellStart"/>
      <w:r>
        <w:t>Kingdom</w:t>
      </w:r>
      <w:proofErr w:type="spellEnd"/>
      <w:r>
        <w:t xml:space="preserve">  </w:t>
      </w:r>
    </w:p>
    <w:p w14:paraId="435B8B13" w14:textId="30C43E0A" w:rsidR="290BDAEE" w:rsidRDefault="290BDAEE" w:rsidP="290BDAEE">
      <w:pPr>
        <w:spacing w:line="360" w:lineRule="auto"/>
        <w:jc w:val="both"/>
      </w:pPr>
    </w:p>
    <w:p w14:paraId="332B75F1" w14:textId="10061D3A" w:rsidR="2648D353" w:rsidRDefault="2648D353" w:rsidP="290BDAEE">
      <w:pPr>
        <w:spacing w:line="360" w:lineRule="auto"/>
        <w:jc w:val="both"/>
      </w:pPr>
      <w:r>
        <w:t>Ley Orgánica de 8/2013, de 9 de diciembre, de Mejora de la Calidad Educativa.</w:t>
      </w:r>
    </w:p>
    <w:p w14:paraId="307441F7" w14:textId="6CB5ECC2" w:rsidR="035FDBAD" w:rsidRDefault="035FDBAD" w:rsidP="035FDBAD">
      <w:pPr>
        <w:spacing w:line="360" w:lineRule="auto"/>
        <w:jc w:val="both"/>
      </w:pPr>
    </w:p>
    <w:p w14:paraId="22D7DE72" w14:textId="77777777" w:rsidR="2648D353" w:rsidRDefault="2648D353" w:rsidP="290BDAEE">
      <w:pPr>
        <w:spacing w:line="360" w:lineRule="auto"/>
        <w:jc w:val="both"/>
      </w:pPr>
      <w:r>
        <w:t>Perona, M. (2009). Metodología II de la enseñanza de la actividad física y el deporte. INEF. Madrid.</w:t>
      </w:r>
    </w:p>
    <w:p w14:paraId="03A26B51" w14:textId="52E4579B" w:rsidR="290BDAEE" w:rsidRDefault="290BDAEE" w:rsidP="290BDAEE">
      <w:pPr>
        <w:spacing w:line="360" w:lineRule="auto"/>
        <w:jc w:val="both"/>
      </w:pPr>
    </w:p>
    <w:p w14:paraId="30492CA6" w14:textId="77777777" w:rsidR="2648D353" w:rsidRDefault="2648D353" w:rsidP="290BDAEE">
      <w:pPr>
        <w:spacing w:line="360" w:lineRule="auto"/>
        <w:jc w:val="both"/>
      </w:pPr>
      <w:r>
        <w:t>Real Decreto 1513/2006, de 7 de diciembre, por el que se establecen las enseñanzas mínimas de la Educación primaria.</w:t>
      </w:r>
    </w:p>
    <w:p w14:paraId="5750F1E5" w14:textId="67588765" w:rsidR="290BDAEE" w:rsidRDefault="290BDAEE" w:rsidP="290BDAEE">
      <w:pPr>
        <w:spacing w:line="360" w:lineRule="auto"/>
        <w:jc w:val="both"/>
      </w:pPr>
    </w:p>
    <w:p w14:paraId="03502956" w14:textId="77777777" w:rsidR="2648D353" w:rsidRDefault="2648D353" w:rsidP="290BDAEE">
      <w:pPr>
        <w:spacing w:line="360" w:lineRule="auto"/>
        <w:jc w:val="both"/>
      </w:pPr>
      <w:r>
        <w:t>Real Decreto 126/2014 de 28 de febrero, por el que se establece el currículo básico de la Educación Primaria.</w:t>
      </w:r>
    </w:p>
    <w:p w14:paraId="0CB405B5" w14:textId="154B1EA8" w:rsidR="290BDAEE" w:rsidRDefault="290BDAEE" w:rsidP="290BDAEE">
      <w:pPr>
        <w:spacing w:line="360" w:lineRule="auto"/>
        <w:jc w:val="both"/>
      </w:pPr>
    </w:p>
    <w:p w14:paraId="3CA91CD9" w14:textId="77777777" w:rsidR="00A54322" w:rsidRPr="0021006B" w:rsidRDefault="00A54322" w:rsidP="035FDBAD">
      <w:pPr>
        <w:spacing w:line="360" w:lineRule="auto"/>
        <w:jc w:val="both"/>
      </w:pPr>
      <w:r>
        <w:t>Rico, I. (2008). Metodología I de la enseñanza de la actividad física y el deporte. INEF. Madrid.</w:t>
      </w:r>
    </w:p>
    <w:p w14:paraId="60061E4C" w14:textId="77777777" w:rsidR="0050278B" w:rsidRDefault="0050278B" w:rsidP="035FDBAD">
      <w:pPr>
        <w:widowControl/>
        <w:suppressAutoHyphens w:val="0"/>
        <w:autoSpaceDN/>
        <w:spacing w:after="200" w:line="276" w:lineRule="auto"/>
        <w:jc w:val="both"/>
        <w:textAlignment w:val="auto"/>
      </w:pPr>
    </w:p>
    <w:p w14:paraId="44EAFD9C" w14:textId="77777777" w:rsidR="004C5322" w:rsidRPr="003E449D" w:rsidRDefault="004C5322" w:rsidP="0050278B">
      <w:pPr>
        <w:widowControl/>
        <w:suppressAutoHyphens w:val="0"/>
        <w:autoSpaceDN/>
        <w:spacing w:after="200" w:line="360" w:lineRule="auto"/>
        <w:ind w:left="720"/>
        <w:jc w:val="both"/>
        <w:textAlignment w:val="auto"/>
      </w:pPr>
    </w:p>
    <w:sectPr w:rsidR="004C5322" w:rsidRPr="003E449D">
      <w:headerReference w:type="default" r:id="rId8"/>
      <w:headerReference w:type="first" r:id="rId9"/>
      <w:pgSz w:w="11906" w:h="16838"/>
      <w:pgMar w:top="1701" w:right="1701" w:bottom="1418" w:left="1701"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7C70" w14:textId="77777777" w:rsidR="005C3146" w:rsidRDefault="005C3146">
      <w:r>
        <w:separator/>
      </w:r>
    </w:p>
  </w:endnote>
  <w:endnote w:type="continuationSeparator" w:id="0">
    <w:p w14:paraId="1F6478D1" w14:textId="77777777" w:rsidR="005C3146" w:rsidRDefault="005C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6842" w14:textId="77777777" w:rsidR="005C3146" w:rsidRDefault="005C3146">
      <w:r>
        <w:rPr>
          <w:color w:val="000000"/>
        </w:rPr>
        <w:separator/>
      </w:r>
    </w:p>
  </w:footnote>
  <w:footnote w:type="continuationSeparator" w:id="0">
    <w:p w14:paraId="33EDB5D6" w14:textId="77777777" w:rsidR="005C3146" w:rsidRDefault="005C3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BA6D36" w:rsidRDefault="008E016C">
    <w:pPr>
      <w:pStyle w:val="Encabezado"/>
    </w:pPr>
    <w:r>
      <w:rPr>
        <w:noProof/>
        <w:lang w:eastAsia="es-ES"/>
      </w:rPr>
      <w:drawing>
        <wp:inline distT="0" distB="0" distL="0" distR="0" wp14:anchorId="3B793E78" wp14:editId="07777777">
          <wp:extent cx="330120" cy="582840"/>
          <wp:effectExtent l="0" t="0" r="0" b="7710"/>
          <wp:docPr id="1" name="Gráfico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r="-13040" b="-2921"/>
                  <a:stretch>
                    <a:fillRect/>
                  </a:stretch>
                </pic:blipFill>
                <pic:spPr>
                  <a:xfrm>
                    <a:off x="0" y="0"/>
                    <a:ext cx="330120" cy="582840"/>
                  </a:xfrm>
                  <a:prstGeom prst="rect">
                    <a:avLst/>
                  </a:prstGeom>
                  <a:ln>
                    <a:noFill/>
                    <a:prstDash/>
                  </a:ln>
                </pic:spPr>
              </pic:pic>
            </a:graphicData>
          </a:graphic>
        </wp:inline>
      </w:drawing>
    </w:r>
  </w:p>
  <w:p w14:paraId="3461D779" w14:textId="77777777" w:rsidR="00BA6D36" w:rsidRDefault="00000000">
    <w:pPr>
      <w:pStyle w:val="Encabezado"/>
    </w:pPr>
  </w:p>
  <w:p w14:paraId="3CF2D8B6" w14:textId="77777777" w:rsidR="00BA6D36" w:rsidRDefault="00000000">
    <w:pPr>
      <w:pStyle w:val="Encabezado"/>
    </w:pPr>
  </w:p>
  <w:p w14:paraId="0FB78278" w14:textId="77777777" w:rsidR="00BA6D36" w:rsidRDefault="00000000">
    <w:pPr>
      <w:pStyle w:val="Encabezado"/>
    </w:pPr>
  </w:p>
  <w:p w14:paraId="1FC39945" w14:textId="77777777" w:rsidR="00BA6D36" w:rsidRDefault="00000000">
    <w:pPr>
      <w:pStyle w:val="Encabezado"/>
    </w:pPr>
  </w:p>
  <w:p w14:paraId="0562CB0E" w14:textId="77777777" w:rsidR="00BA6D36" w:rsidRDefault="000000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44E6" w14:textId="6CA65E07" w:rsidR="00E97551" w:rsidRDefault="00E97551" w:rsidP="00E97551">
    <w:pPr>
      <w:pStyle w:val="Encabezado"/>
      <w:spacing w:line="360" w:lineRule="auto"/>
      <w:jc w:val="right"/>
      <w:rPr>
        <w:sz w:val="20"/>
        <w:szCs w:val="20"/>
      </w:rPr>
    </w:pPr>
    <w:r>
      <w:rPr>
        <w:noProof/>
      </w:rPr>
      <w:drawing>
        <wp:anchor distT="0" distB="0" distL="114300" distR="114300" simplePos="0" relativeHeight="251658240" behindDoc="1" locked="0" layoutInCell="1" allowOverlap="1" wp14:anchorId="428156F1" wp14:editId="44E92704">
          <wp:simplePos x="0" y="0"/>
          <wp:positionH relativeFrom="column">
            <wp:posOffset>-375285</wp:posOffset>
          </wp:positionH>
          <wp:positionV relativeFrom="paragraph">
            <wp:posOffset>-278765</wp:posOffset>
          </wp:positionV>
          <wp:extent cx="1493520" cy="585470"/>
          <wp:effectExtent l="0" t="0" r="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585470"/>
                  </a:xfrm>
                  <a:prstGeom prst="rect">
                    <a:avLst/>
                  </a:prstGeom>
                  <a:noFill/>
                </pic:spPr>
              </pic:pic>
            </a:graphicData>
          </a:graphic>
          <wp14:sizeRelH relativeFrom="page">
            <wp14:pctWidth>0</wp14:pctWidth>
          </wp14:sizeRelH>
          <wp14:sizeRelV relativeFrom="page">
            <wp14:pctHeight>0</wp14:pctHeight>
          </wp14:sizeRelV>
        </wp:anchor>
      </w:drawing>
    </w:r>
    <w:bookmarkStart w:id="1" w:name="_Hlk115275925"/>
    <w:r>
      <w:rPr>
        <w:sz w:val="20"/>
        <w:szCs w:val="20"/>
      </w:rPr>
      <w:t xml:space="preserve">DOCUMENTO DE APOYO (TEMA </w:t>
    </w:r>
    <w:r>
      <w:rPr>
        <w:sz w:val="20"/>
        <w:szCs w:val="20"/>
      </w:rPr>
      <w:t>3</w:t>
    </w:r>
    <w:r>
      <w:rPr>
        <w:sz w:val="20"/>
        <w:szCs w:val="20"/>
      </w:rPr>
      <w:t>)</w:t>
    </w:r>
  </w:p>
  <w:p w14:paraId="20ED143B" w14:textId="77777777" w:rsidR="00E97551" w:rsidRDefault="00E97551" w:rsidP="00E97551">
    <w:pPr>
      <w:pStyle w:val="Encabezado"/>
      <w:spacing w:line="360" w:lineRule="auto"/>
      <w:jc w:val="right"/>
      <w:rPr>
        <w:sz w:val="18"/>
        <w:szCs w:val="18"/>
      </w:rPr>
    </w:pPr>
    <w:r>
      <w:rPr>
        <w:sz w:val="18"/>
        <w:szCs w:val="18"/>
      </w:rPr>
      <w:t>Asignatura: Introducción a la Educación Física</w:t>
    </w:r>
  </w:p>
  <w:p w14:paraId="422DEBD5" w14:textId="77777777" w:rsidR="00E97551" w:rsidRDefault="00E97551" w:rsidP="00E97551">
    <w:pPr>
      <w:pStyle w:val="Encabezado"/>
      <w:spacing w:line="360" w:lineRule="auto"/>
      <w:jc w:val="right"/>
      <w:rPr>
        <w:rFonts w:ascii="Times New Roman" w:hAnsi="Times New Roman"/>
        <w:sz w:val="18"/>
        <w:szCs w:val="18"/>
      </w:rPr>
    </w:pPr>
    <w:r>
      <w:rPr>
        <w:sz w:val="18"/>
        <w:szCs w:val="18"/>
      </w:rPr>
      <w:t>Titulación: Grado en Educación Primaria con Mención en Educación Física</w:t>
    </w:r>
    <w:bookmarkEnd w:id="1"/>
  </w:p>
  <w:p w14:paraId="1299C43A" w14:textId="77777777" w:rsidR="00BA6D36" w:rsidRPr="00E97551" w:rsidRDefault="00000000" w:rsidP="00E97551">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ipmqFwlZ" int2:invalidationBookmarkName="" int2:hashCode="sfblEOsPAVudK9" int2:id="mqnCM3E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D3E"/>
    <w:multiLevelType w:val="hybridMultilevel"/>
    <w:tmpl w:val="10A60E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35613D"/>
    <w:multiLevelType w:val="multilevel"/>
    <w:tmpl w:val="6DC6ABFA"/>
    <w:lvl w:ilvl="0">
      <w:start w:val="1"/>
      <w:numFmt w:val="bullet"/>
      <w:lvlText w:val=""/>
      <w:lvlJc w:val="left"/>
      <w:pPr>
        <w:ind w:left="720" w:hanging="360"/>
      </w:pPr>
      <w:rPr>
        <w:rFonts w:ascii="Symbol" w:hAnsi="Symbo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CC76D8F"/>
    <w:multiLevelType w:val="hybridMultilevel"/>
    <w:tmpl w:val="0EE27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E366DA"/>
    <w:multiLevelType w:val="hybridMultilevel"/>
    <w:tmpl w:val="349E1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666522"/>
    <w:multiLevelType w:val="hybridMultilevel"/>
    <w:tmpl w:val="083C2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911FAD"/>
    <w:multiLevelType w:val="hybridMultilevel"/>
    <w:tmpl w:val="4E907C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E576CC"/>
    <w:multiLevelType w:val="hybridMultilevel"/>
    <w:tmpl w:val="6F9A0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1F12C0"/>
    <w:multiLevelType w:val="multilevel"/>
    <w:tmpl w:val="19B23E5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1E705602"/>
    <w:multiLevelType w:val="hybridMultilevel"/>
    <w:tmpl w:val="AF98CAB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9" w15:restartNumberingAfterBreak="0">
    <w:nsid w:val="1E7B0739"/>
    <w:multiLevelType w:val="hybridMultilevel"/>
    <w:tmpl w:val="9EE66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423EC8"/>
    <w:multiLevelType w:val="multilevel"/>
    <w:tmpl w:val="8884A8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9A32FF"/>
    <w:multiLevelType w:val="hybridMultilevel"/>
    <w:tmpl w:val="0A4C65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26314E8A"/>
    <w:multiLevelType w:val="hybridMultilevel"/>
    <w:tmpl w:val="800CCF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9E6471"/>
    <w:multiLevelType w:val="hybridMultilevel"/>
    <w:tmpl w:val="41805F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0C2136"/>
    <w:multiLevelType w:val="hybridMultilevel"/>
    <w:tmpl w:val="3140B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1E52B38"/>
    <w:multiLevelType w:val="hybridMultilevel"/>
    <w:tmpl w:val="3DEC15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986D57"/>
    <w:multiLevelType w:val="hybridMultilevel"/>
    <w:tmpl w:val="E82C9462"/>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59153841"/>
    <w:multiLevelType w:val="hybridMultilevel"/>
    <w:tmpl w:val="C3B45C0C"/>
    <w:lvl w:ilvl="0" w:tplc="C152197C">
      <w:start w:val="1"/>
      <w:numFmt w:val="bullet"/>
      <w:lvlText w:val=""/>
      <w:lvlJc w:val="left"/>
      <w:pPr>
        <w:tabs>
          <w:tab w:val="num" w:pos="644"/>
        </w:tabs>
        <w:ind w:left="644" w:hanging="360"/>
      </w:pPr>
      <w:rPr>
        <w:rFonts w:ascii="Times New Roman" w:hAnsi="Times New Roman" w:cs="Times New Roman" w:hint="default"/>
      </w:rPr>
    </w:lvl>
    <w:lvl w:ilvl="1" w:tplc="1BE23744">
      <w:start w:val="1"/>
      <w:numFmt w:val="bullet"/>
      <w:lvlText w:val=""/>
      <w:lvlJc w:val="left"/>
      <w:pPr>
        <w:tabs>
          <w:tab w:val="num" w:pos="1364"/>
        </w:tabs>
        <w:ind w:left="1364" w:hanging="360"/>
      </w:pPr>
      <w:rPr>
        <w:rFonts w:ascii="Times New Roman" w:hAnsi="Times New Roman" w:cs="Times New Roman" w:hint="default"/>
      </w:rPr>
    </w:lvl>
    <w:lvl w:ilvl="2" w:tplc="7F76539E">
      <w:start w:val="1"/>
      <w:numFmt w:val="bullet"/>
      <w:lvlText w:val=""/>
      <w:lvlJc w:val="left"/>
      <w:pPr>
        <w:tabs>
          <w:tab w:val="num" w:pos="2084"/>
        </w:tabs>
        <w:ind w:left="2084" w:hanging="360"/>
      </w:pPr>
      <w:rPr>
        <w:rFonts w:ascii="Times New Roman" w:hAnsi="Times New Roman" w:cs="Times New Roman" w:hint="default"/>
      </w:rPr>
    </w:lvl>
    <w:lvl w:ilvl="3" w:tplc="29CA8E3A">
      <w:start w:val="1"/>
      <w:numFmt w:val="bullet"/>
      <w:lvlText w:val=""/>
      <w:lvlJc w:val="left"/>
      <w:pPr>
        <w:tabs>
          <w:tab w:val="num" w:pos="2804"/>
        </w:tabs>
        <w:ind w:left="2804" w:hanging="360"/>
      </w:pPr>
      <w:rPr>
        <w:rFonts w:ascii="Times New Roman" w:hAnsi="Times New Roman" w:cs="Times New Roman" w:hint="default"/>
      </w:rPr>
    </w:lvl>
    <w:lvl w:ilvl="4" w:tplc="D15E9A62">
      <w:start w:val="1"/>
      <w:numFmt w:val="bullet"/>
      <w:lvlText w:val=""/>
      <w:lvlJc w:val="left"/>
      <w:pPr>
        <w:tabs>
          <w:tab w:val="num" w:pos="3524"/>
        </w:tabs>
        <w:ind w:left="3524" w:hanging="360"/>
      </w:pPr>
      <w:rPr>
        <w:rFonts w:ascii="Times New Roman" w:hAnsi="Times New Roman" w:cs="Times New Roman" w:hint="default"/>
      </w:rPr>
    </w:lvl>
    <w:lvl w:ilvl="5" w:tplc="37B0E98C">
      <w:start w:val="1"/>
      <w:numFmt w:val="bullet"/>
      <w:lvlText w:val=""/>
      <w:lvlJc w:val="left"/>
      <w:pPr>
        <w:tabs>
          <w:tab w:val="num" w:pos="4244"/>
        </w:tabs>
        <w:ind w:left="4244" w:hanging="360"/>
      </w:pPr>
      <w:rPr>
        <w:rFonts w:ascii="Times New Roman" w:hAnsi="Times New Roman" w:cs="Times New Roman" w:hint="default"/>
      </w:rPr>
    </w:lvl>
    <w:lvl w:ilvl="6" w:tplc="55F28F64">
      <w:start w:val="1"/>
      <w:numFmt w:val="bullet"/>
      <w:lvlText w:val=""/>
      <w:lvlJc w:val="left"/>
      <w:pPr>
        <w:tabs>
          <w:tab w:val="num" w:pos="4964"/>
        </w:tabs>
        <w:ind w:left="4964" w:hanging="360"/>
      </w:pPr>
      <w:rPr>
        <w:rFonts w:ascii="Times New Roman" w:hAnsi="Times New Roman" w:cs="Times New Roman" w:hint="default"/>
      </w:rPr>
    </w:lvl>
    <w:lvl w:ilvl="7" w:tplc="9CAAC408">
      <w:start w:val="1"/>
      <w:numFmt w:val="bullet"/>
      <w:lvlText w:val=""/>
      <w:lvlJc w:val="left"/>
      <w:pPr>
        <w:tabs>
          <w:tab w:val="num" w:pos="5684"/>
        </w:tabs>
        <w:ind w:left="5684" w:hanging="360"/>
      </w:pPr>
      <w:rPr>
        <w:rFonts w:ascii="Times New Roman" w:hAnsi="Times New Roman" w:cs="Times New Roman" w:hint="default"/>
      </w:rPr>
    </w:lvl>
    <w:lvl w:ilvl="8" w:tplc="FD32FF42">
      <w:start w:val="1"/>
      <w:numFmt w:val="bullet"/>
      <w:lvlText w:val=""/>
      <w:lvlJc w:val="left"/>
      <w:pPr>
        <w:tabs>
          <w:tab w:val="num" w:pos="6404"/>
        </w:tabs>
        <w:ind w:left="6404" w:hanging="360"/>
      </w:pPr>
      <w:rPr>
        <w:rFonts w:ascii="Times New Roman" w:hAnsi="Times New Roman" w:cs="Times New Roman" w:hint="default"/>
      </w:rPr>
    </w:lvl>
  </w:abstractNum>
  <w:abstractNum w:abstractNumId="18" w15:restartNumberingAfterBreak="0">
    <w:nsid w:val="5A8909C2"/>
    <w:multiLevelType w:val="hybridMultilevel"/>
    <w:tmpl w:val="273A3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0338B3"/>
    <w:multiLevelType w:val="hybridMultilevel"/>
    <w:tmpl w:val="9D8C913A"/>
    <w:lvl w:ilvl="0" w:tplc="0C0A0009">
      <w:start w:val="1"/>
      <w:numFmt w:val="bullet"/>
      <w:lvlText w:val=""/>
      <w:lvlJc w:val="left"/>
      <w:pPr>
        <w:tabs>
          <w:tab w:val="num" w:pos="720"/>
        </w:tabs>
        <w:ind w:left="720" w:hanging="360"/>
      </w:pPr>
      <w:rPr>
        <w:rFonts w:ascii="Wingdings" w:hAnsi="Wingdings" w:hint="default"/>
      </w:rPr>
    </w:lvl>
    <w:lvl w:ilvl="1" w:tplc="5DF4EA3C">
      <w:start w:val="1"/>
      <w:numFmt w:val="bullet"/>
      <w:lvlText w:val=""/>
      <w:lvlJc w:val="left"/>
      <w:pPr>
        <w:tabs>
          <w:tab w:val="num" w:pos="1440"/>
        </w:tabs>
        <w:ind w:left="1440" w:hanging="360"/>
      </w:pPr>
      <w:rPr>
        <w:rFonts w:ascii="Wingdings 2" w:hAnsi="Wingdings 2" w:hint="default"/>
      </w:rPr>
    </w:lvl>
    <w:lvl w:ilvl="2" w:tplc="909C5958">
      <w:start w:val="1"/>
      <w:numFmt w:val="bullet"/>
      <w:lvlText w:val=""/>
      <w:lvlJc w:val="left"/>
      <w:pPr>
        <w:tabs>
          <w:tab w:val="num" w:pos="2160"/>
        </w:tabs>
        <w:ind w:left="2160" w:hanging="360"/>
      </w:pPr>
      <w:rPr>
        <w:rFonts w:ascii="Wingdings 2" w:hAnsi="Wingdings 2" w:hint="default"/>
      </w:rPr>
    </w:lvl>
    <w:lvl w:ilvl="3" w:tplc="F4EC9EA4">
      <w:start w:val="1"/>
      <w:numFmt w:val="bullet"/>
      <w:lvlText w:val=""/>
      <w:lvlJc w:val="left"/>
      <w:pPr>
        <w:tabs>
          <w:tab w:val="num" w:pos="2880"/>
        </w:tabs>
        <w:ind w:left="2880" w:hanging="360"/>
      </w:pPr>
      <w:rPr>
        <w:rFonts w:ascii="Wingdings 2" w:hAnsi="Wingdings 2" w:hint="default"/>
      </w:rPr>
    </w:lvl>
    <w:lvl w:ilvl="4" w:tplc="63D66A60">
      <w:start w:val="1"/>
      <w:numFmt w:val="bullet"/>
      <w:lvlText w:val=""/>
      <w:lvlJc w:val="left"/>
      <w:pPr>
        <w:tabs>
          <w:tab w:val="num" w:pos="3600"/>
        </w:tabs>
        <w:ind w:left="3600" w:hanging="360"/>
      </w:pPr>
      <w:rPr>
        <w:rFonts w:ascii="Wingdings 2" w:hAnsi="Wingdings 2" w:hint="default"/>
      </w:rPr>
    </w:lvl>
    <w:lvl w:ilvl="5" w:tplc="5F2A277E">
      <w:start w:val="1"/>
      <w:numFmt w:val="bullet"/>
      <w:lvlText w:val=""/>
      <w:lvlJc w:val="left"/>
      <w:pPr>
        <w:tabs>
          <w:tab w:val="num" w:pos="4320"/>
        </w:tabs>
        <w:ind w:left="4320" w:hanging="360"/>
      </w:pPr>
      <w:rPr>
        <w:rFonts w:ascii="Wingdings 2" w:hAnsi="Wingdings 2" w:hint="default"/>
      </w:rPr>
    </w:lvl>
    <w:lvl w:ilvl="6" w:tplc="96223140">
      <w:start w:val="1"/>
      <w:numFmt w:val="bullet"/>
      <w:lvlText w:val=""/>
      <w:lvlJc w:val="left"/>
      <w:pPr>
        <w:tabs>
          <w:tab w:val="num" w:pos="5040"/>
        </w:tabs>
        <w:ind w:left="5040" w:hanging="360"/>
      </w:pPr>
      <w:rPr>
        <w:rFonts w:ascii="Wingdings 2" w:hAnsi="Wingdings 2" w:hint="default"/>
      </w:rPr>
    </w:lvl>
    <w:lvl w:ilvl="7" w:tplc="E0689500">
      <w:start w:val="1"/>
      <w:numFmt w:val="bullet"/>
      <w:lvlText w:val=""/>
      <w:lvlJc w:val="left"/>
      <w:pPr>
        <w:tabs>
          <w:tab w:val="num" w:pos="5760"/>
        </w:tabs>
        <w:ind w:left="5760" w:hanging="360"/>
      </w:pPr>
      <w:rPr>
        <w:rFonts w:ascii="Wingdings 2" w:hAnsi="Wingdings 2" w:hint="default"/>
      </w:rPr>
    </w:lvl>
    <w:lvl w:ilvl="8" w:tplc="CA06FBC0">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6B1B3093"/>
    <w:multiLevelType w:val="multilevel"/>
    <w:tmpl w:val="8884A8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DA3C8B"/>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73DC0C10"/>
    <w:multiLevelType w:val="hybridMultilevel"/>
    <w:tmpl w:val="AEB86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9114770"/>
    <w:multiLevelType w:val="hybridMultilevel"/>
    <w:tmpl w:val="CD9C667E"/>
    <w:lvl w:ilvl="0" w:tplc="6EDA015A">
      <w:start w:val="1"/>
      <w:numFmt w:val="bullet"/>
      <w:lvlText w:val=""/>
      <w:lvlJc w:val="left"/>
      <w:pPr>
        <w:tabs>
          <w:tab w:val="num" w:pos="720"/>
        </w:tabs>
        <w:ind w:left="720" w:hanging="360"/>
      </w:pPr>
      <w:rPr>
        <w:rFonts w:ascii="Wingdings 2" w:hAnsi="Wingdings 2" w:hint="default"/>
      </w:rPr>
    </w:lvl>
    <w:lvl w:ilvl="1" w:tplc="2E108D4E" w:tentative="1">
      <w:start w:val="1"/>
      <w:numFmt w:val="bullet"/>
      <w:lvlText w:val=""/>
      <w:lvlJc w:val="left"/>
      <w:pPr>
        <w:tabs>
          <w:tab w:val="num" w:pos="1440"/>
        </w:tabs>
        <w:ind w:left="1440" w:hanging="360"/>
      </w:pPr>
      <w:rPr>
        <w:rFonts w:ascii="Wingdings 2" w:hAnsi="Wingdings 2" w:hint="default"/>
      </w:rPr>
    </w:lvl>
    <w:lvl w:ilvl="2" w:tplc="5A945DAA" w:tentative="1">
      <w:start w:val="1"/>
      <w:numFmt w:val="bullet"/>
      <w:lvlText w:val=""/>
      <w:lvlJc w:val="left"/>
      <w:pPr>
        <w:tabs>
          <w:tab w:val="num" w:pos="2160"/>
        </w:tabs>
        <w:ind w:left="2160" w:hanging="360"/>
      </w:pPr>
      <w:rPr>
        <w:rFonts w:ascii="Wingdings 2" w:hAnsi="Wingdings 2" w:hint="default"/>
      </w:rPr>
    </w:lvl>
    <w:lvl w:ilvl="3" w:tplc="DABAB23E" w:tentative="1">
      <w:start w:val="1"/>
      <w:numFmt w:val="bullet"/>
      <w:lvlText w:val=""/>
      <w:lvlJc w:val="left"/>
      <w:pPr>
        <w:tabs>
          <w:tab w:val="num" w:pos="2880"/>
        </w:tabs>
        <w:ind w:left="2880" w:hanging="360"/>
      </w:pPr>
      <w:rPr>
        <w:rFonts w:ascii="Wingdings 2" w:hAnsi="Wingdings 2" w:hint="default"/>
      </w:rPr>
    </w:lvl>
    <w:lvl w:ilvl="4" w:tplc="AAE6C042" w:tentative="1">
      <w:start w:val="1"/>
      <w:numFmt w:val="bullet"/>
      <w:lvlText w:val=""/>
      <w:lvlJc w:val="left"/>
      <w:pPr>
        <w:tabs>
          <w:tab w:val="num" w:pos="3600"/>
        </w:tabs>
        <w:ind w:left="3600" w:hanging="360"/>
      </w:pPr>
      <w:rPr>
        <w:rFonts w:ascii="Wingdings 2" w:hAnsi="Wingdings 2" w:hint="default"/>
      </w:rPr>
    </w:lvl>
    <w:lvl w:ilvl="5" w:tplc="34CCDA7E" w:tentative="1">
      <w:start w:val="1"/>
      <w:numFmt w:val="bullet"/>
      <w:lvlText w:val=""/>
      <w:lvlJc w:val="left"/>
      <w:pPr>
        <w:tabs>
          <w:tab w:val="num" w:pos="4320"/>
        </w:tabs>
        <w:ind w:left="4320" w:hanging="360"/>
      </w:pPr>
      <w:rPr>
        <w:rFonts w:ascii="Wingdings 2" w:hAnsi="Wingdings 2" w:hint="default"/>
      </w:rPr>
    </w:lvl>
    <w:lvl w:ilvl="6" w:tplc="C1DC9728" w:tentative="1">
      <w:start w:val="1"/>
      <w:numFmt w:val="bullet"/>
      <w:lvlText w:val=""/>
      <w:lvlJc w:val="left"/>
      <w:pPr>
        <w:tabs>
          <w:tab w:val="num" w:pos="5040"/>
        </w:tabs>
        <w:ind w:left="5040" w:hanging="360"/>
      </w:pPr>
      <w:rPr>
        <w:rFonts w:ascii="Wingdings 2" w:hAnsi="Wingdings 2" w:hint="default"/>
      </w:rPr>
    </w:lvl>
    <w:lvl w:ilvl="7" w:tplc="614AACA0" w:tentative="1">
      <w:start w:val="1"/>
      <w:numFmt w:val="bullet"/>
      <w:lvlText w:val=""/>
      <w:lvlJc w:val="left"/>
      <w:pPr>
        <w:tabs>
          <w:tab w:val="num" w:pos="5760"/>
        </w:tabs>
        <w:ind w:left="5760" w:hanging="360"/>
      </w:pPr>
      <w:rPr>
        <w:rFonts w:ascii="Wingdings 2" w:hAnsi="Wingdings 2" w:hint="default"/>
      </w:rPr>
    </w:lvl>
    <w:lvl w:ilvl="8" w:tplc="EDDA5FD0" w:tentative="1">
      <w:start w:val="1"/>
      <w:numFmt w:val="bullet"/>
      <w:lvlText w:val=""/>
      <w:lvlJc w:val="left"/>
      <w:pPr>
        <w:tabs>
          <w:tab w:val="num" w:pos="6480"/>
        </w:tabs>
        <w:ind w:left="6480" w:hanging="360"/>
      </w:pPr>
      <w:rPr>
        <w:rFonts w:ascii="Wingdings 2" w:hAnsi="Wingdings 2" w:hint="default"/>
      </w:rPr>
    </w:lvl>
  </w:abstractNum>
  <w:num w:numId="1" w16cid:durableId="2116704913">
    <w:abstractNumId w:val="8"/>
  </w:num>
  <w:num w:numId="2" w16cid:durableId="887566111">
    <w:abstractNumId w:val="14"/>
  </w:num>
  <w:num w:numId="3" w16cid:durableId="1368413412">
    <w:abstractNumId w:val="6"/>
  </w:num>
  <w:num w:numId="4" w16cid:durableId="43334984">
    <w:abstractNumId w:val="3"/>
  </w:num>
  <w:num w:numId="5" w16cid:durableId="1005091471">
    <w:abstractNumId w:val="22"/>
  </w:num>
  <w:num w:numId="6" w16cid:durableId="1743064002">
    <w:abstractNumId w:val="12"/>
  </w:num>
  <w:num w:numId="7" w16cid:durableId="1968316870">
    <w:abstractNumId w:val="23"/>
  </w:num>
  <w:num w:numId="8" w16cid:durableId="1126654266">
    <w:abstractNumId w:val="4"/>
  </w:num>
  <w:num w:numId="9" w16cid:durableId="1664357641">
    <w:abstractNumId w:val="13"/>
  </w:num>
  <w:num w:numId="10" w16cid:durableId="449907493">
    <w:abstractNumId w:val="10"/>
  </w:num>
  <w:num w:numId="11" w16cid:durableId="1218780833">
    <w:abstractNumId w:val="21"/>
  </w:num>
  <w:num w:numId="12" w16cid:durableId="1541086253">
    <w:abstractNumId w:val="20"/>
  </w:num>
  <w:num w:numId="13" w16cid:durableId="127861653">
    <w:abstractNumId w:val="19"/>
  </w:num>
  <w:num w:numId="14" w16cid:durableId="1421370895">
    <w:abstractNumId w:val="11"/>
  </w:num>
  <w:num w:numId="15" w16cid:durableId="1612283060">
    <w:abstractNumId w:val="16"/>
  </w:num>
  <w:num w:numId="16" w16cid:durableId="1597714021">
    <w:abstractNumId w:val="19"/>
  </w:num>
  <w:num w:numId="17" w16cid:durableId="800417009">
    <w:abstractNumId w:val="16"/>
  </w:num>
  <w:num w:numId="18" w16cid:durableId="913973541">
    <w:abstractNumId w:val="17"/>
  </w:num>
  <w:num w:numId="19" w16cid:durableId="386033407">
    <w:abstractNumId w:val="18"/>
  </w:num>
  <w:num w:numId="20" w16cid:durableId="1802306400">
    <w:abstractNumId w:val="5"/>
  </w:num>
  <w:num w:numId="21" w16cid:durableId="1050690873">
    <w:abstractNumId w:val="9"/>
  </w:num>
  <w:num w:numId="22" w16cid:durableId="1844130321">
    <w:abstractNumId w:val="0"/>
  </w:num>
  <w:num w:numId="23" w16cid:durableId="2079816439">
    <w:abstractNumId w:val="15"/>
  </w:num>
  <w:num w:numId="24" w16cid:durableId="155532317">
    <w:abstractNumId w:val="2"/>
  </w:num>
  <w:num w:numId="25" w16cid:durableId="47186753">
    <w:abstractNumId w:val="1"/>
  </w:num>
  <w:num w:numId="26" w16cid:durableId="12484235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C5322"/>
    <w:rsid w:val="0003235A"/>
    <w:rsid w:val="00164D1C"/>
    <w:rsid w:val="00224FAB"/>
    <w:rsid w:val="002746D6"/>
    <w:rsid w:val="003E449D"/>
    <w:rsid w:val="00444670"/>
    <w:rsid w:val="004C017E"/>
    <w:rsid w:val="004C5322"/>
    <w:rsid w:val="0050278B"/>
    <w:rsid w:val="005C3146"/>
    <w:rsid w:val="00655DF9"/>
    <w:rsid w:val="006C38F9"/>
    <w:rsid w:val="00841A22"/>
    <w:rsid w:val="008E016C"/>
    <w:rsid w:val="0091401F"/>
    <w:rsid w:val="00922AEC"/>
    <w:rsid w:val="00A54322"/>
    <w:rsid w:val="00E97551"/>
    <w:rsid w:val="00F05FE6"/>
    <w:rsid w:val="0160216B"/>
    <w:rsid w:val="0282EE6E"/>
    <w:rsid w:val="03410903"/>
    <w:rsid w:val="035FDBAD"/>
    <w:rsid w:val="04ED33D5"/>
    <w:rsid w:val="05C77748"/>
    <w:rsid w:val="06771E33"/>
    <w:rsid w:val="06890436"/>
    <w:rsid w:val="0697EC4D"/>
    <w:rsid w:val="07F53CEE"/>
    <w:rsid w:val="09910D4F"/>
    <w:rsid w:val="0A214F96"/>
    <w:rsid w:val="0BA76095"/>
    <w:rsid w:val="0C50384C"/>
    <w:rsid w:val="0C9884A5"/>
    <w:rsid w:val="0D85F8FC"/>
    <w:rsid w:val="0FA7F04D"/>
    <w:rsid w:val="1082D943"/>
    <w:rsid w:val="10E03A9D"/>
    <w:rsid w:val="11CAFA12"/>
    <w:rsid w:val="15029AD4"/>
    <w:rsid w:val="169E6B35"/>
    <w:rsid w:val="1700B608"/>
    <w:rsid w:val="191592F7"/>
    <w:rsid w:val="1A7912DC"/>
    <w:rsid w:val="1CC21311"/>
    <w:rsid w:val="1D937CE8"/>
    <w:rsid w:val="1DA36C3D"/>
    <w:rsid w:val="1F68BEB7"/>
    <w:rsid w:val="24C193AD"/>
    <w:rsid w:val="2648D353"/>
    <w:rsid w:val="26DB3167"/>
    <w:rsid w:val="274CA7BC"/>
    <w:rsid w:val="27DA28DB"/>
    <w:rsid w:val="290BDAEE"/>
    <w:rsid w:val="296EE107"/>
    <w:rsid w:val="2C8D8524"/>
    <w:rsid w:val="2CB3460A"/>
    <w:rsid w:val="2F0EA112"/>
    <w:rsid w:val="2F7B5E29"/>
    <w:rsid w:val="2FFC115D"/>
    <w:rsid w:val="30006ACC"/>
    <w:rsid w:val="320C1187"/>
    <w:rsid w:val="3D94A972"/>
    <w:rsid w:val="3E5E9A23"/>
    <w:rsid w:val="40178BB0"/>
    <w:rsid w:val="4046DD92"/>
    <w:rsid w:val="40DC918F"/>
    <w:rsid w:val="41A5C602"/>
    <w:rsid w:val="435BC592"/>
    <w:rsid w:val="45D180A5"/>
    <w:rsid w:val="47366485"/>
    <w:rsid w:val="47B20310"/>
    <w:rsid w:val="4963BCDC"/>
    <w:rsid w:val="49BEDC09"/>
    <w:rsid w:val="4A115446"/>
    <w:rsid w:val="4A3A8671"/>
    <w:rsid w:val="4A433DB2"/>
    <w:rsid w:val="4CF86C93"/>
    <w:rsid w:val="4D2EB861"/>
    <w:rsid w:val="4DC94BFC"/>
    <w:rsid w:val="51218902"/>
    <w:rsid w:val="519C9990"/>
    <w:rsid w:val="54CE1EBF"/>
    <w:rsid w:val="570EC933"/>
    <w:rsid w:val="5813EFA9"/>
    <w:rsid w:val="5A3C63CD"/>
    <w:rsid w:val="5B4B906B"/>
    <w:rsid w:val="5C2DDB8B"/>
    <w:rsid w:val="5DA2BC95"/>
    <w:rsid w:val="5DC3B759"/>
    <w:rsid w:val="60846A73"/>
    <w:rsid w:val="613148B8"/>
    <w:rsid w:val="619A8655"/>
    <w:rsid w:val="63B2F916"/>
    <w:rsid w:val="63B5D01A"/>
    <w:rsid w:val="64614DE1"/>
    <w:rsid w:val="64CBFE41"/>
    <w:rsid w:val="661BAF16"/>
    <w:rsid w:val="66285F9B"/>
    <w:rsid w:val="66E40F06"/>
    <w:rsid w:val="693F5062"/>
    <w:rsid w:val="6B84D618"/>
    <w:rsid w:val="6C488858"/>
    <w:rsid w:val="6D20A679"/>
    <w:rsid w:val="6DD81F2C"/>
    <w:rsid w:val="6F362701"/>
    <w:rsid w:val="6F73EF8D"/>
    <w:rsid w:val="724A26F7"/>
    <w:rsid w:val="734E0270"/>
    <w:rsid w:val="7540D31A"/>
    <w:rsid w:val="760D4C0E"/>
    <w:rsid w:val="7639781B"/>
    <w:rsid w:val="7677DF99"/>
    <w:rsid w:val="76C57C31"/>
    <w:rsid w:val="76C84704"/>
    <w:rsid w:val="78852C5F"/>
    <w:rsid w:val="7AC8D00E"/>
    <w:rsid w:val="7B7184CE"/>
    <w:rsid w:val="7E7547FF"/>
    <w:rsid w:val="7FC451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D33D"/>
  <w15:docId w15:val="{56E9BD76-63BD-40F0-A64F-7D1F2BF6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E449D"/>
    <w:pPr>
      <w:keepNext/>
      <w:keepLines/>
      <w:widowControl/>
      <w:numPr>
        <w:numId w:val="11"/>
      </w:numPr>
      <w:suppressAutoHyphens w:val="0"/>
      <w:autoSpaceDN/>
      <w:spacing w:before="480" w:line="276" w:lineRule="auto"/>
      <w:textAlignment w:val="auto"/>
      <w:outlineLvl w:val="0"/>
    </w:pPr>
    <w:rPr>
      <w:rFonts w:asciiTheme="majorHAnsi" w:eastAsiaTheme="majorEastAsia" w:hAnsiTheme="majorHAnsi" w:cstheme="majorBidi"/>
      <w:b/>
      <w:bCs/>
      <w:color w:val="365F91" w:themeColor="accent1" w:themeShade="BF"/>
      <w:kern w:val="0"/>
      <w:sz w:val="28"/>
      <w:szCs w:val="28"/>
      <w:lang w:eastAsia="en-US" w:bidi="ar-SA"/>
    </w:rPr>
  </w:style>
  <w:style w:type="paragraph" w:styleId="Ttulo2">
    <w:name w:val="heading 2"/>
    <w:basedOn w:val="Normal"/>
    <w:next w:val="Normal"/>
    <w:link w:val="Ttulo2Car"/>
    <w:uiPriority w:val="9"/>
    <w:unhideWhenUsed/>
    <w:qFormat/>
    <w:rsid w:val="003E449D"/>
    <w:pPr>
      <w:keepNext/>
      <w:keepLines/>
      <w:widowControl/>
      <w:numPr>
        <w:ilvl w:val="1"/>
        <w:numId w:val="11"/>
      </w:numPr>
      <w:suppressAutoHyphens w:val="0"/>
      <w:autoSpaceDN/>
      <w:spacing w:before="200" w:line="276" w:lineRule="auto"/>
      <w:textAlignment w:val="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Ttulo3">
    <w:name w:val="heading 3"/>
    <w:basedOn w:val="Normal"/>
    <w:next w:val="Normal"/>
    <w:link w:val="Ttulo3Car"/>
    <w:uiPriority w:val="9"/>
    <w:unhideWhenUsed/>
    <w:qFormat/>
    <w:rsid w:val="003E449D"/>
    <w:pPr>
      <w:keepNext/>
      <w:keepLines/>
      <w:numPr>
        <w:ilvl w:val="2"/>
        <w:numId w:val="11"/>
      </w:numPr>
      <w:spacing w:before="200"/>
      <w:outlineLvl w:val="2"/>
    </w:pPr>
    <w:rPr>
      <w:rFonts w:asciiTheme="majorHAnsi" w:eastAsiaTheme="majorEastAsia" w:hAnsiTheme="majorHAnsi" w:cs="Mangal"/>
      <w:b/>
      <w:bCs/>
      <w:color w:val="4F81BD" w:themeColor="accent1"/>
      <w:szCs w:val="21"/>
    </w:rPr>
  </w:style>
  <w:style w:type="paragraph" w:styleId="Ttulo4">
    <w:name w:val="heading 4"/>
    <w:basedOn w:val="Normal"/>
    <w:next w:val="Normal"/>
    <w:link w:val="Ttulo4Car"/>
    <w:uiPriority w:val="9"/>
    <w:semiHidden/>
    <w:unhideWhenUsed/>
    <w:qFormat/>
    <w:rsid w:val="003E449D"/>
    <w:pPr>
      <w:keepNext/>
      <w:keepLines/>
      <w:numPr>
        <w:ilvl w:val="3"/>
        <w:numId w:val="11"/>
      </w:numPr>
      <w:spacing w:before="200"/>
      <w:outlineLvl w:val="3"/>
    </w:pPr>
    <w:rPr>
      <w:rFonts w:asciiTheme="majorHAnsi" w:eastAsiaTheme="majorEastAsia" w:hAnsiTheme="majorHAnsi" w:cs="Mangal"/>
      <w:b/>
      <w:bCs/>
      <w:i/>
      <w:iCs/>
      <w:color w:val="4F81BD" w:themeColor="accent1"/>
      <w:szCs w:val="21"/>
    </w:rPr>
  </w:style>
  <w:style w:type="paragraph" w:styleId="Ttulo5">
    <w:name w:val="heading 5"/>
    <w:basedOn w:val="Normal"/>
    <w:next w:val="Normal"/>
    <w:link w:val="Ttulo5Car"/>
    <w:uiPriority w:val="9"/>
    <w:semiHidden/>
    <w:unhideWhenUsed/>
    <w:qFormat/>
    <w:rsid w:val="003E449D"/>
    <w:pPr>
      <w:keepNext/>
      <w:keepLines/>
      <w:numPr>
        <w:ilvl w:val="4"/>
        <w:numId w:val="11"/>
      </w:numPr>
      <w:spacing w:before="200"/>
      <w:outlineLvl w:val="4"/>
    </w:pPr>
    <w:rPr>
      <w:rFonts w:asciiTheme="majorHAnsi" w:eastAsiaTheme="majorEastAsia" w:hAnsiTheme="majorHAnsi" w:cs="Mangal"/>
      <w:color w:val="243F60" w:themeColor="accent1" w:themeShade="7F"/>
      <w:szCs w:val="21"/>
    </w:rPr>
  </w:style>
  <w:style w:type="paragraph" w:styleId="Ttulo6">
    <w:name w:val="heading 6"/>
    <w:basedOn w:val="Normal"/>
    <w:next w:val="Normal"/>
    <w:link w:val="Ttulo6Car"/>
    <w:uiPriority w:val="9"/>
    <w:semiHidden/>
    <w:unhideWhenUsed/>
    <w:qFormat/>
    <w:rsid w:val="003E449D"/>
    <w:pPr>
      <w:keepNext/>
      <w:keepLines/>
      <w:numPr>
        <w:ilvl w:val="5"/>
        <w:numId w:val="11"/>
      </w:numPr>
      <w:spacing w:before="200"/>
      <w:outlineLvl w:val="5"/>
    </w:pPr>
    <w:rPr>
      <w:rFonts w:asciiTheme="majorHAnsi" w:eastAsiaTheme="majorEastAsia" w:hAnsiTheme="majorHAnsi" w:cs="Mangal"/>
      <w:i/>
      <w:iCs/>
      <w:color w:val="243F60" w:themeColor="accent1" w:themeShade="7F"/>
      <w:szCs w:val="21"/>
    </w:rPr>
  </w:style>
  <w:style w:type="paragraph" w:styleId="Ttulo7">
    <w:name w:val="heading 7"/>
    <w:basedOn w:val="Normal"/>
    <w:next w:val="Normal"/>
    <w:link w:val="Ttulo7Car"/>
    <w:uiPriority w:val="9"/>
    <w:semiHidden/>
    <w:unhideWhenUsed/>
    <w:qFormat/>
    <w:rsid w:val="003E449D"/>
    <w:pPr>
      <w:keepNext/>
      <w:keepLines/>
      <w:numPr>
        <w:ilvl w:val="6"/>
        <w:numId w:val="11"/>
      </w:numPr>
      <w:spacing w:before="200"/>
      <w:outlineLvl w:val="6"/>
    </w:pPr>
    <w:rPr>
      <w:rFonts w:asciiTheme="majorHAnsi" w:eastAsiaTheme="majorEastAsia" w:hAnsiTheme="majorHAnsi" w:cs="Mangal"/>
      <w:i/>
      <w:iCs/>
      <w:color w:val="404040" w:themeColor="text1" w:themeTint="BF"/>
      <w:szCs w:val="21"/>
    </w:rPr>
  </w:style>
  <w:style w:type="paragraph" w:styleId="Ttulo8">
    <w:name w:val="heading 8"/>
    <w:basedOn w:val="Normal"/>
    <w:next w:val="Normal"/>
    <w:link w:val="Ttulo8Car"/>
    <w:uiPriority w:val="9"/>
    <w:semiHidden/>
    <w:unhideWhenUsed/>
    <w:qFormat/>
    <w:rsid w:val="003E449D"/>
    <w:pPr>
      <w:keepNext/>
      <w:keepLines/>
      <w:numPr>
        <w:ilvl w:val="7"/>
        <w:numId w:val="11"/>
      </w:numPr>
      <w:spacing w:before="200"/>
      <w:outlineLvl w:val="7"/>
    </w:pPr>
    <w:rPr>
      <w:rFonts w:asciiTheme="majorHAnsi" w:eastAsiaTheme="majorEastAsia" w:hAnsiTheme="majorHAnsi" w:cs="Mangal"/>
      <w:color w:val="404040" w:themeColor="text1" w:themeTint="BF"/>
      <w:sz w:val="20"/>
      <w:szCs w:val="18"/>
    </w:rPr>
  </w:style>
  <w:style w:type="paragraph" w:styleId="Ttulo9">
    <w:name w:val="heading 9"/>
    <w:basedOn w:val="Normal"/>
    <w:next w:val="Normal"/>
    <w:link w:val="Ttulo9Car"/>
    <w:uiPriority w:val="9"/>
    <w:semiHidden/>
    <w:unhideWhenUsed/>
    <w:qFormat/>
    <w:rsid w:val="003E449D"/>
    <w:pPr>
      <w:keepNext/>
      <w:keepLines/>
      <w:numPr>
        <w:ilvl w:val="8"/>
        <w:numId w:val="11"/>
      </w:numPr>
      <w:spacing w:before="200"/>
      <w:outlineLvl w:val="8"/>
    </w:pPr>
    <w:rPr>
      <w:rFonts w:asciiTheme="majorHAnsi" w:eastAsiaTheme="majorEastAsia" w:hAnsiTheme="majorHAnsi" w:cs="Mangal"/>
      <w:i/>
      <w:iCs/>
      <w:color w:val="404040" w:themeColor="text1" w:themeTint="BF"/>
      <w:sz w:val="2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160" w:line="256" w:lineRule="auto"/>
    </w:pPr>
    <w:rPr>
      <w:rFonts w:ascii="Arial" w:eastAsia="Arial" w:hAnsi="Arial" w:cs="Times New Roman"/>
      <w:sz w:val="22"/>
      <w:szCs w:val="22"/>
      <w:lang w:bidi="ar-SA"/>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Encabezado">
    <w:name w:val="header"/>
    <w:basedOn w:val="Standard"/>
    <w:pPr>
      <w:spacing w:after="0" w:line="240" w:lineRule="auto"/>
    </w:pPr>
  </w:style>
  <w:style w:type="paragraph" w:styleId="Piedepgina">
    <w:name w:val="footer"/>
    <w:basedOn w:val="Standard"/>
    <w:pPr>
      <w:spacing w:after="0" w:line="240" w:lineRule="auto"/>
    </w:pPr>
  </w:style>
  <w:style w:type="paragraph" w:styleId="NormalWeb">
    <w:name w:val="Normal (Web)"/>
    <w:basedOn w:val="Standard"/>
    <w:pPr>
      <w:spacing w:before="280" w:after="280" w:line="240" w:lineRule="auto"/>
    </w:pPr>
    <w:rPr>
      <w:rFonts w:ascii="Times New Roman" w:eastAsia="Times New Roman" w:hAnsi="Times New Roman"/>
      <w:sz w:val="24"/>
      <w:szCs w:val="24"/>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paragraph" w:styleId="Textodeglobo">
    <w:name w:val="Balloon Text"/>
    <w:basedOn w:val="Normal"/>
    <w:link w:val="TextodegloboCar"/>
    <w:uiPriority w:val="99"/>
    <w:semiHidden/>
    <w:unhideWhenUsed/>
    <w:rsid w:val="003E449D"/>
    <w:rPr>
      <w:rFonts w:ascii="Tahoma" w:hAnsi="Tahoma" w:cs="Mangal"/>
      <w:sz w:val="16"/>
      <w:szCs w:val="14"/>
    </w:rPr>
  </w:style>
  <w:style w:type="character" w:customStyle="1" w:styleId="TextodegloboCar">
    <w:name w:val="Texto de globo Car"/>
    <w:basedOn w:val="Fuentedeprrafopredeter"/>
    <w:link w:val="Textodeglobo"/>
    <w:uiPriority w:val="99"/>
    <w:semiHidden/>
    <w:rsid w:val="003E449D"/>
    <w:rPr>
      <w:rFonts w:ascii="Tahoma" w:hAnsi="Tahoma" w:cs="Mangal"/>
      <w:sz w:val="16"/>
      <w:szCs w:val="14"/>
    </w:rPr>
  </w:style>
  <w:style w:type="character" w:customStyle="1" w:styleId="Ttulo1Car">
    <w:name w:val="Título 1 Car"/>
    <w:basedOn w:val="Fuentedeprrafopredeter"/>
    <w:link w:val="Ttulo1"/>
    <w:uiPriority w:val="9"/>
    <w:rsid w:val="003E449D"/>
    <w:rPr>
      <w:rFonts w:asciiTheme="majorHAnsi" w:eastAsiaTheme="majorEastAsia" w:hAnsiTheme="majorHAnsi" w:cstheme="majorBidi"/>
      <w:b/>
      <w:bCs/>
      <w:color w:val="365F91" w:themeColor="accent1" w:themeShade="BF"/>
      <w:kern w:val="0"/>
      <w:sz w:val="28"/>
      <w:szCs w:val="28"/>
      <w:lang w:eastAsia="en-US" w:bidi="ar-SA"/>
    </w:rPr>
  </w:style>
  <w:style w:type="character" w:customStyle="1" w:styleId="Ttulo2Car">
    <w:name w:val="Título 2 Car"/>
    <w:basedOn w:val="Fuentedeprrafopredeter"/>
    <w:link w:val="Ttulo2"/>
    <w:uiPriority w:val="9"/>
    <w:rsid w:val="003E449D"/>
    <w:rPr>
      <w:rFonts w:asciiTheme="majorHAnsi" w:eastAsiaTheme="majorEastAsia" w:hAnsiTheme="majorHAnsi" w:cstheme="majorBidi"/>
      <w:b/>
      <w:bCs/>
      <w:color w:val="4F81BD" w:themeColor="accent1"/>
      <w:kern w:val="0"/>
      <w:sz w:val="26"/>
      <w:szCs w:val="26"/>
      <w:lang w:eastAsia="en-US" w:bidi="ar-SA"/>
    </w:rPr>
  </w:style>
  <w:style w:type="paragraph" w:styleId="Prrafodelista">
    <w:name w:val="List Paragraph"/>
    <w:basedOn w:val="Normal"/>
    <w:uiPriority w:val="34"/>
    <w:qFormat/>
    <w:rsid w:val="003E449D"/>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normaltextrun">
    <w:name w:val="normaltextrun"/>
    <w:basedOn w:val="Fuentedeprrafopredeter"/>
    <w:rsid w:val="003E449D"/>
  </w:style>
  <w:style w:type="paragraph" w:customStyle="1" w:styleId="JJMMTITULO1">
    <w:name w:val="JJMM_TITULO1"/>
    <w:basedOn w:val="Ttulo1"/>
    <w:next w:val="Normal"/>
    <w:link w:val="JJMMTITULO1Car"/>
    <w:qFormat/>
    <w:rsid w:val="003E449D"/>
    <w:pPr>
      <w:spacing w:before="120" w:after="120" w:line="360" w:lineRule="auto"/>
      <w:contextualSpacing/>
      <w:jc w:val="center"/>
    </w:pPr>
    <w:rPr>
      <w:rFonts w:cs="Times New Roman"/>
      <w:bCs w:val="0"/>
      <w:sz w:val="32"/>
      <w:szCs w:val="32"/>
      <w:u w:val="single"/>
    </w:rPr>
  </w:style>
  <w:style w:type="character" w:customStyle="1" w:styleId="JJMMTITULO1Car">
    <w:name w:val="JJMM_TITULO1 Car"/>
    <w:basedOn w:val="Ttulo1Car"/>
    <w:link w:val="JJMMTITULO1"/>
    <w:rsid w:val="003E449D"/>
    <w:rPr>
      <w:rFonts w:asciiTheme="majorHAnsi" w:eastAsiaTheme="majorEastAsia" w:hAnsiTheme="majorHAnsi" w:cs="Times New Roman"/>
      <w:b/>
      <w:bCs w:val="0"/>
      <w:color w:val="365F91" w:themeColor="accent1" w:themeShade="BF"/>
      <w:kern w:val="0"/>
      <w:sz w:val="32"/>
      <w:szCs w:val="32"/>
      <w:u w:val="single"/>
      <w:lang w:eastAsia="en-US" w:bidi="ar-SA"/>
    </w:rPr>
  </w:style>
  <w:style w:type="character" w:customStyle="1" w:styleId="Ttulo3Car">
    <w:name w:val="Título 3 Car"/>
    <w:basedOn w:val="Fuentedeprrafopredeter"/>
    <w:link w:val="Ttulo3"/>
    <w:uiPriority w:val="9"/>
    <w:rsid w:val="003E449D"/>
    <w:rPr>
      <w:rFonts w:asciiTheme="majorHAnsi" w:eastAsiaTheme="majorEastAsia" w:hAnsiTheme="majorHAnsi" w:cs="Mangal"/>
      <w:b/>
      <w:bCs/>
      <w:color w:val="4F81BD" w:themeColor="accent1"/>
      <w:szCs w:val="21"/>
    </w:rPr>
  </w:style>
  <w:style w:type="character" w:customStyle="1" w:styleId="Ttulo4Car">
    <w:name w:val="Título 4 Car"/>
    <w:basedOn w:val="Fuentedeprrafopredeter"/>
    <w:link w:val="Ttulo4"/>
    <w:uiPriority w:val="9"/>
    <w:semiHidden/>
    <w:rsid w:val="003E449D"/>
    <w:rPr>
      <w:rFonts w:asciiTheme="majorHAnsi" w:eastAsiaTheme="majorEastAsia" w:hAnsiTheme="majorHAnsi" w:cs="Mangal"/>
      <w:b/>
      <w:bCs/>
      <w:i/>
      <w:iCs/>
      <w:color w:val="4F81BD" w:themeColor="accent1"/>
      <w:szCs w:val="21"/>
    </w:rPr>
  </w:style>
  <w:style w:type="character" w:customStyle="1" w:styleId="Ttulo5Car">
    <w:name w:val="Título 5 Car"/>
    <w:basedOn w:val="Fuentedeprrafopredeter"/>
    <w:link w:val="Ttulo5"/>
    <w:uiPriority w:val="9"/>
    <w:semiHidden/>
    <w:rsid w:val="003E449D"/>
    <w:rPr>
      <w:rFonts w:asciiTheme="majorHAnsi" w:eastAsiaTheme="majorEastAsia" w:hAnsiTheme="majorHAnsi" w:cs="Mangal"/>
      <w:color w:val="243F60" w:themeColor="accent1" w:themeShade="7F"/>
      <w:szCs w:val="21"/>
    </w:rPr>
  </w:style>
  <w:style w:type="character" w:customStyle="1" w:styleId="Ttulo6Car">
    <w:name w:val="Título 6 Car"/>
    <w:basedOn w:val="Fuentedeprrafopredeter"/>
    <w:link w:val="Ttulo6"/>
    <w:uiPriority w:val="9"/>
    <w:semiHidden/>
    <w:rsid w:val="003E449D"/>
    <w:rPr>
      <w:rFonts w:asciiTheme="majorHAnsi" w:eastAsiaTheme="majorEastAsia" w:hAnsiTheme="majorHAnsi" w:cs="Mangal"/>
      <w:i/>
      <w:iCs/>
      <w:color w:val="243F60" w:themeColor="accent1" w:themeShade="7F"/>
      <w:szCs w:val="21"/>
    </w:rPr>
  </w:style>
  <w:style w:type="character" w:customStyle="1" w:styleId="Ttulo7Car">
    <w:name w:val="Título 7 Car"/>
    <w:basedOn w:val="Fuentedeprrafopredeter"/>
    <w:link w:val="Ttulo7"/>
    <w:uiPriority w:val="9"/>
    <w:semiHidden/>
    <w:rsid w:val="003E449D"/>
    <w:rPr>
      <w:rFonts w:asciiTheme="majorHAnsi" w:eastAsiaTheme="majorEastAsia" w:hAnsiTheme="majorHAnsi" w:cs="Mangal"/>
      <w:i/>
      <w:iCs/>
      <w:color w:val="404040" w:themeColor="text1" w:themeTint="BF"/>
      <w:szCs w:val="21"/>
    </w:rPr>
  </w:style>
  <w:style w:type="character" w:customStyle="1" w:styleId="Ttulo8Car">
    <w:name w:val="Título 8 Car"/>
    <w:basedOn w:val="Fuentedeprrafopredeter"/>
    <w:link w:val="Ttulo8"/>
    <w:uiPriority w:val="9"/>
    <w:semiHidden/>
    <w:rsid w:val="003E449D"/>
    <w:rPr>
      <w:rFonts w:asciiTheme="majorHAnsi" w:eastAsiaTheme="majorEastAsia" w:hAnsiTheme="majorHAnsi" w:cs="Mangal"/>
      <w:color w:val="404040" w:themeColor="text1" w:themeTint="BF"/>
      <w:sz w:val="20"/>
      <w:szCs w:val="18"/>
    </w:rPr>
  </w:style>
  <w:style w:type="character" w:customStyle="1" w:styleId="Ttulo9Car">
    <w:name w:val="Título 9 Car"/>
    <w:basedOn w:val="Fuentedeprrafopredeter"/>
    <w:link w:val="Ttulo9"/>
    <w:uiPriority w:val="9"/>
    <w:semiHidden/>
    <w:rsid w:val="003E449D"/>
    <w:rPr>
      <w:rFonts w:asciiTheme="majorHAnsi" w:eastAsiaTheme="majorEastAsia" w:hAnsiTheme="majorHAnsi" w:cs="Mangal"/>
      <w:i/>
      <w:iCs/>
      <w:color w:val="404040" w:themeColor="text1" w:themeTint="BF"/>
      <w:sz w:val="20"/>
      <w:szCs w:val="18"/>
    </w:rPr>
  </w:style>
  <w:style w:type="character" w:customStyle="1" w:styleId="eop">
    <w:name w:val="eop"/>
    <w:basedOn w:val="Fuentedeprrafopredeter"/>
    <w:rsid w:val="00224FAB"/>
  </w:style>
  <w:style w:type="table" w:styleId="Tablaconcuadrcula">
    <w:name w:val="Table Grid"/>
    <w:basedOn w:val="Tablanormal"/>
    <w:uiPriority w:val="59"/>
    <w:rsid w:val="00224FAB"/>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303">
      <w:bodyDiv w:val="1"/>
      <w:marLeft w:val="0"/>
      <w:marRight w:val="0"/>
      <w:marTop w:val="0"/>
      <w:marBottom w:val="0"/>
      <w:divBdr>
        <w:top w:val="none" w:sz="0" w:space="0" w:color="auto"/>
        <w:left w:val="none" w:sz="0" w:space="0" w:color="auto"/>
        <w:bottom w:val="none" w:sz="0" w:space="0" w:color="auto"/>
        <w:right w:val="none" w:sz="0" w:space="0" w:color="auto"/>
      </w:divBdr>
    </w:div>
    <w:div w:id="64568815">
      <w:bodyDiv w:val="1"/>
      <w:marLeft w:val="0"/>
      <w:marRight w:val="0"/>
      <w:marTop w:val="0"/>
      <w:marBottom w:val="0"/>
      <w:divBdr>
        <w:top w:val="none" w:sz="0" w:space="0" w:color="auto"/>
        <w:left w:val="none" w:sz="0" w:space="0" w:color="auto"/>
        <w:bottom w:val="none" w:sz="0" w:space="0" w:color="auto"/>
        <w:right w:val="none" w:sz="0" w:space="0" w:color="auto"/>
      </w:divBdr>
    </w:div>
    <w:div w:id="363403823">
      <w:bodyDiv w:val="1"/>
      <w:marLeft w:val="0"/>
      <w:marRight w:val="0"/>
      <w:marTop w:val="0"/>
      <w:marBottom w:val="0"/>
      <w:divBdr>
        <w:top w:val="none" w:sz="0" w:space="0" w:color="auto"/>
        <w:left w:val="none" w:sz="0" w:space="0" w:color="auto"/>
        <w:bottom w:val="none" w:sz="0" w:space="0" w:color="auto"/>
        <w:right w:val="none" w:sz="0" w:space="0" w:color="auto"/>
      </w:divBdr>
    </w:div>
    <w:div w:id="784466653">
      <w:bodyDiv w:val="1"/>
      <w:marLeft w:val="0"/>
      <w:marRight w:val="0"/>
      <w:marTop w:val="0"/>
      <w:marBottom w:val="0"/>
      <w:divBdr>
        <w:top w:val="none" w:sz="0" w:space="0" w:color="auto"/>
        <w:left w:val="none" w:sz="0" w:space="0" w:color="auto"/>
        <w:bottom w:val="none" w:sz="0" w:space="0" w:color="auto"/>
        <w:right w:val="none" w:sz="0" w:space="0" w:color="auto"/>
      </w:divBdr>
    </w:div>
    <w:div w:id="952399596">
      <w:bodyDiv w:val="1"/>
      <w:marLeft w:val="0"/>
      <w:marRight w:val="0"/>
      <w:marTop w:val="0"/>
      <w:marBottom w:val="0"/>
      <w:divBdr>
        <w:top w:val="none" w:sz="0" w:space="0" w:color="auto"/>
        <w:left w:val="none" w:sz="0" w:space="0" w:color="auto"/>
        <w:bottom w:val="none" w:sz="0" w:space="0" w:color="auto"/>
        <w:right w:val="none" w:sz="0" w:space="0" w:color="auto"/>
      </w:divBdr>
    </w:div>
    <w:div w:id="1358240961">
      <w:bodyDiv w:val="1"/>
      <w:marLeft w:val="0"/>
      <w:marRight w:val="0"/>
      <w:marTop w:val="0"/>
      <w:marBottom w:val="0"/>
      <w:divBdr>
        <w:top w:val="none" w:sz="0" w:space="0" w:color="auto"/>
        <w:left w:val="none" w:sz="0" w:space="0" w:color="auto"/>
        <w:bottom w:val="none" w:sz="0" w:space="0" w:color="auto"/>
        <w:right w:val="none" w:sz="0" w:space="0" w:color="auto"/>
      </w:divBdr>
    </w:div>
    <w:div w:id="1613591315">
      <w:bodyDiv w:val="1"/>
      <w:marLeft w:val="0"/>
      <w:marRight w:val="0"/>
      <w:marTop w:val="0"/>
      <w:marBottom w:val="0"/>
      <w:divBdr>
        <w:top w:val="none" w:sz="0" w:space="0" w:color="auto"/>
        <w:left w:val="none" w:sz="0" w:space="0" w:color="auto"/>
        <w:bottom w:val="none" w:sz="0" w:space="0" w:color="auto"/>
        <w:right w:val="none" w:sz="0" w:space="0" w:color="auto"/>
      </w:divBdr>
    </w:div>
    <w:div w:id="1729525717">
      <w:bodyDiv w:val="1"/>
      <w:marLeft w:val="0"/>
      <w:marRight w:val="0"/>
      <w:marTop w:val="0"/>
      <w:marBottom w:val="0"/>
      <w:divBdr>
        <w:top w:val="none" w:sz="0" w:space="0" w:color="auto"/>
        <w:left w:val="none" w:sz="0" w:space="0" w:color="auto"/>
        <w:bottom w:val="none" w:sz="0" w:space="0" w:color="auto"/>
        <w:right w:val="none" w:sz="0" w:space="0" w:color="auto"/>
      </w:divBdr>
    </w:div>
    <w:div w:id="201918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ativecommons.org/licenses/by-sa/4.0/deed.es" TargetMode="Externa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1160</Words>
  <Characters>6385</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Cáceres</dc:creator>
  <cp:lastModifiedBy>Juan José Mijarra Murillo</cp:lastModifiedBy>
  <cp:revision>23</cp:revision>
  <dcterms:created xsi:type="dcterms:W3CDTF">2022-07-21T16:43:00Z</dcterms:created>
  <dcterms:modified xsi:type="dcterms:W3CDTF">2022-09-28T21:01:00Z</dcterms:modified>
</cp:coreProperties>
</file>