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04675480"/>
        <w:docPartObj>
          <w:docPartGallery w:val="Cover Pages"/>
          <w:docPartUnique/>
        </w:docPartObj>
      </w:sdtPr>
      <w:sdtEndPr/>
      <w:sdtContent>
        <w:p w14:paraId="777CAEE5" w14:textId="77777777" w:rsidR="000F32D0" w:rsidRDefault="000F32D0"/>
        <w:p w14:paraId="054E860D" w14:textId="77777777" w:rsidR="000F32D0" w:rsidRDefault="000F32D0"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123DECE" wp14:editId="68275349">
                    <wp:simplePos x="0" y="0"/>
                    <wp:positionH relativeFrom="margin">
                      <wp:posOffset>-114300</wp:posOffset>
                    </wp:positionH>
                    <wp:positionV relativeFrom="page">
                      <wp:posOffset>5606415</wp:posOffset>
                    </wp:positionV>
                    <wp:extent cx="5828030" cy="3923665"/>
                    <wp:effectExtent l="0" t="0" r="13970" b="1333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8030" cy="3923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D113A3" w14:textId="260EA46E" w:rsidR="000F32D0" w:rsidRPr="00484AFC" w:rsidRDefault="00E42754" w:rsidP="006A69BA">
                                <w:pPr>
                                  <w:pStyle w:val="Sinespaciado"/>
                                  <w:rPr>
                                    <w:lang w:val="es-ES_tradnl"/>
                                  </w:rPr>
                                </w:pPr>
                                <w:r>
                                  <w:rPr>
                                    <w:lang w:val="es-ES"/>
                                  </w:rPr>
                                  <w:t xml:space="preserve">Bloque </w:t>
                                </w:r>
                                <w:r w:rsidR="003408EB" w:rsidRPr="003408EB">
                                  <w:rPr>
                                    <w:lang w:val="es-ES"/>
                                  </w:rPr>
                                  <w:t>I</w:t>
                                </w:r>
                              </w:p>
                              <w:sdt>
                                <w:sdtPr>
                                  <w:rPr>
                                    <w:rStyle w:val="SubttuloCar"/>
                                    <w:sz w:val="32"/>
                                    <w:lang w:val="es-ES_tradnl"/>
                                  </w:rPr>
                                  <w:alias w:val="Subtítu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tuloCar"/>
                                  </w:rPr>
                                </w:sdtEndPr>
                                <w:sdtContent>
                                  <w:p w14:paraId="28EB0E23" w14:textId="41A43808" w:rsidR="00611F5D" w:rsidRPr="00087AF9" w:rsidRDefault="00E42754" w:rsidP="006A69BA">
                                    <w:pPr>
                                      <w:pStyle w:val="Sinespaciado"/>
                                      <w:rPr>
                                        <w:rStyle w:val="SubttuloCar"/>
                                        <w:lang w:val="es-ES_tradnl"/>
                                      </w:rPr>
                                    </w:pPr>
                                    <w:r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INTRODUCCIÓN Y CONTEXTO. Temas 1 y 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Style w:val="SubttuloCar"/>
                                    <w:sz w:val="15"/>
                                    <w:lang w:val="es-ES"/>
                                  </w:rPr>
                                  <w:alias w:val="Autor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tuloCar"/>
                                  </w:rPr>
                                </w:sdtEndPr>
                                <w:sdtContent>
                                  <w:p w14:paraId="5C8A17D9" w14:textId="77777777" w:rsidR="006A69BA" w:rsidRPr="003408EB" w:rsidRDefault="00B045A1" w:rsidP="006A69BA">
                                    <w:pPr>
                                      <w:pStyle w:val="Sinespaciado"/>
                                      <w:rPr>
                                        <w:rStyle w:val="SubttuloCar"/>
                                        <w:sz w:val="15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Style w:val="SubttuloCar"/>
                                        <w:sz w:val="15"/>
                                        <w:lang w:val="es-ES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38C1D672" w14:textId="56CA0140" w:rsidR="0001478F" w:rsidRPr="0001478F" w:rsidRDefault="00617122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>@2022 Autoras</w:t>
                                </w:r>
                                <w:r w:rsid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</w:t>
                                </w:r>
                                <w:r w:rsidR="0001478F" w:rsidRPr="0001478F"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>Marta Garc</w:t>
                                </w:r>
                                <w:r w:rsidR="0001478F"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ía Sahagún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y 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Florencia Claes</w:t>
                                </w:r>
                              </w:p>
                              <w:p w14:paraId="7F4C9B7E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Algunos derechos reservados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. 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Este documento se distribuye bajo la licencia </w:t>
                                </w:r>
                              </w:p>
                              <w:p w14:paraId="38F626F0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“Atribución-Compartir-Igual 4.0 Internacional” de Creative Commons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. </w:t>
                                </w:r>
                              </w:p>
                              <w:p w14:paraId="564089E5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Disponible en: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</w:t>
                                </w:r>
                                <w:hyperlink r:id="rId8" w:history="1">
                                  <w:r w:rsidRPr="0001478F">
                                    <w:rPr>
                                      <w:rStyle w:val="Hipervnculo"/>
                                      <w:rFonts w:ascii="Century Gothic" w:eastAsia="+mn-ea" w:hAnsi="Century Gothic" w:cs="+mn-cs"/>
                                      <w:kern w:val="24"/>
                                      <w:sz w:val="16"/>
                                      <w:szCs w:val="16"/>
                                      <w:lang w:val="es-ES" w:eastAsia="es-ES_tradnl"/>
                                    </w:rPr>
                                    <w:t>https://creativecommons.org/licenses/by-sa/4.0/deed.es</w:t>
                                  </w:r>
                                </w:hyperlink>
                              </w:p>
                              <w:p w14:paraId="04F705B0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</w:p>
                              <w:p w14:paraId="13A1EF35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Las imágenes y vídeos pertenecen a sus autores y, salvo que se indique lo contrario, tienen (C).</w:t>
                                </w:r>
                              </w:p>
                              <w:p w14:paraId="4662758F" w14:textId="77777777" w:rsidR="0001478F" w:rsidRPr="0001478F" w:rsidRDefault="0001478F" w:rsidP="0001478F">
                                <w:pPr>
                                  <w:pStyle w:val="Sinespaciad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4A44B65B" w14:textId="77777777" w:rsidR="000F32D0" w:rsidRPr="006A69BA" w:rsidRDefault="000F32D0" w:rsidP="006A69BA">
                                <w:pPr>
                                  <w:pStyle w:val="Sinespaciado"/>
                                  <w:rPr>
                                    <w:color w:val="816200" w:themeColor="accent5" w:themeShade="80"/>
                                    <w:lang w:val="es-ES_tradnl"/>
                                  </w:rPr>
                                </w:pPr>
                              </w:p>
                              <w:p w14:paraId="49149EDE" w14:textId="77777777" w:rsidR="0001478F" w:rsidRDefault="0001478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23DECE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uadro de texto 131" o:spid="_x0000_s1026" type="#_x0000_t202" style="position:absolute;left:0;text-align:left;margin-left:-9pt;margin-top:441.45pt;width:458.9pt;height:308.9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" filled="f" stroked="f" strokeweight=".5pt">
                    <v:textbox inset="0,0,0,0">
                      <w:txbxContent>
                        <w:p w14:paraId="0DD113A3" w14:textId="260EA46E" w:rsidR="000F32D0" w:rsidRPr="00484AFC" w:rsidRDefault="00E42754" w:rsidP="006A69BA">
                          <w:pPr>
                            <w:pStyle w:val="Sinespaciado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"/>
                            </w:rPr>
                            <w:t xml:space="preserve">Bloque </w:t>
                          </w:r>
                          <w:r w:rsidR="003408EB" w:rsidRPr="003408EB">
                            <w:rPr>
                              <w:lang w:val="es-ES"/>
                            </w:rPr>
                            <w:t>I</w:t>
                          </w:r>
                        </w:p>
                        <w:sdt>
                          <w:sdtPr>
                            <w:rPr>
                              <w:rStyle w:val="SubttuloCar"/>
                              <w:sz w:val="32"/>
                              <w:lang w:val="es-ES_tradnl"/>
                            </w:rPr>
                            <w:alias w:val="Subtítu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Style w:val="SubttuloCar"/>
                            </w:rPr>
                          </w:sdtEndPr>
                          <w:sdtContent>
                            <w:p w14:paraId="28EB0E23" w14:textId="41A43808" w:rsidR="00611F5D" w:rsidRPr="00087AF9" w:rsidRDefault="00E42754" w:rsidP="006A69BA">
                              <w:pPr>
                                <w:pStyle w:val="Sinespaciado"/>
                                <w:rPr>
                                  <w:rStyle w:val="SubttuloCar"/>
                                  <w:lang w:val="es-ES_tradnl"/>
                                </w:rPr>
                              </w:pPr>
                              <w:r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INTRODUCCIÓN Y CONTEXTO. Temas 1 y 2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Style w:val="SubttuloCar"/>
                              <w:sz w:val="15"/>
                              <w:lang w:val="es-ES"/>
                            </w:rPr>
                            <w:alias w:val="Autor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>
                            <w:rPr>
                              <w:rStyle w:val="SubttuloCar"/>
                            </w:rPr>
                          </w:sdtEndPr>
                          <w:sdtContent>
                            <w:p w14:paraId="5C8A17D9" w14:textId="77777777" w:rsidR="006A69BA" w:rsidRPr="003408EB" w:rsidRDefault="00B045A1" w:rsidP="006A69BA">
                              <w:pPr>
                                <w:pStyle w:val="Sinespaciado"/>
                                <w:rPr>
                                  <w:rStyle w:val="SubttuloCar"/>
                                  <w:sz w:val="15"/>
                                  <w:lang w:val="es-ES"/>
                                </w:rPr>
                              </w:pPr>
                              <w:r>
                                <w:rPr>
                                  <w:rStyle w:val="SubttuloCar"/>
                                  <w:sz w:val="15"/>
                                  <w:lang w:val="es-ES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38C1D672" w14:textId="56CA0140" w:rsidR="0001478F" w:rsidRPr="0001478F" w:rsidRDefault="00617122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eastAsia="es-ES_tradnl"/>
                            </w:rPr>
                            <w:t>@2022 Autoras</w:t>
                          </w:r>
                          <w:r w:rsid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</w:t>
                          </w:r>
                          <w:r w:rsidR="0001478F" w:rsidRPr="0001478F">
                            <w:rPr>
                              <w:sz w:val="16"/>
                              <w:szCs w:val="16"/>
                              <w:lang w:eastAsia="es-ES_tradnl"/>
                            </w:rPr>
                            <w:t>Marta Garc</w:t>
                          </w:r>
                          <w:r w:rsidR="0001478F"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ía Sahagún</w:t>
                          </w:r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y 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Florencia Claes</w:t>
                          </w:r>
                        </w:p>
                        <w:p w14:paraId="7F4C9B7E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Algunos derechos reservados</w:t>
                          </w:r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. 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Este documento se distribuye bajo la licencia </w:t>
                          </w:r>
                        </w:p>
                        <w:p w14:paraId="38F626F0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“Atribución-Compartir-Igual 4.0 Internacional” de Creative Commons</w:t>
                          </w:r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. </w:t>
                          </w:r>
                        </w:p>
                        <w:p w14:paraId="564089E5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 w:val="16"/>
                              <w:szCs w:val="16"/>
                              <w:lang w:val="es-ES" w:eastAsia="es-ES_tradnl"/>
                            </w:rPr>
                            <w:t>Disponible en: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  <w:t xml:space="preserve"> </w:t>
                          </w:r>
                          <w:hyperlink r:id="rId9" w:history="1">
                            <w:r w:rsidRPr="0001478F">
                              <w:rPr>
                                <w:rStyle w:val="Hipervnculo"/>
                                <w:rFonts w:ascii="Century Gothic" w:eastAsia="+mn-ea" w:hAnsi="Century Gothic" w:cs="+mn-cs"/>
                                <w:kern w:val="24"/>
                                <w:sz w:val="16"/>
                                <w:szCs w:val="16"/>
                                <w:lang w:val="es-ES" w:eastAsia="es-ES_tradnl"/>
                              </w:rPr>
                              <w:t>https://creativecommons.org/licenses/by-sa/4.0/deed.es</w:t>
                            </w:r>
                          </w:hyperlink>
                        </w:p>
                        <w:p w14:paraId="04F705B0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</w:p>
                        <w:p w14:paraId="13A1EF35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 w:val="16"/>
                              <w:szCs w:val="16"/>
                              <w:lang w:val="es-ES" w:eastAsia="es-ES_tradnl"/>
                            </w:rPr>
                            <w:t>Las imágenes y vídeos pertenecen a sus autores y, salvo que se indique lo contrario, tienen (C).</w:t>
                          </w:r>
                        </w:p>
                        <w:p w14:paraId="4662758F" w14:textId="77777777" w:rsidR="0001478F" w:rsidRPr="0001478F" w:rsidRDefault="0001478F" w:rsidP="0001478F">
                          <w:pPr>
                            <w:pStyle w:val="Sinespaciad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4A44B65B" w14:textId="77777777" w:rsidR="000F32D0" w:rsidRPr="006A69BA" w:rsidRDefault="000F32D0" w:rsidP="006A69BA">
                          <w:pPr>
                            <w:pStyle w:val="Sinespaciado"/>
                            <w:rPr>
                              <w:color w:val="816200" w:themeColor="accent5" w:themeShade="80"/>
                              <w:lang w:val="es-ES_tradnl"/>
                            </w:rPr>
                          </w:pPr>
                        </w:p>
                        <w:p w14:paraId="49149EDE" w14:textId="77777777" w:rsidR="0001478F" w:rsidRDefault="0001478F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07941C4" w14:textId="77777777" w:rsidR="000F32D0" w:rsidRDefault="000F32D0"/>
    <w:p w14:paraId="36DCDA04" w14:textId="77777777" w:rsidR="005A48E5" w:rsidRPr="00E42754" w:rsidRDefault="005A48E5">
      <w:pPr>
        <w:rPr>
          <w:rStyle w:val="Referenciaintensa"/>
          <w:sz w:val="28"/>
        </w:rPr>
      </w:pPr>
      <w:r w:rsidRPr="00E42754">
        <w:rPr>
          <w:rStyle w:val="Referenciaintensa"/>
          <w:sz w:val="28"/>
        </w:rPr>
        <w:t>Tabla de contenido</w:t>
      </w:r>
    </w:p>
    <w:p w14:paraId="53385468" w14:textId="77777777" w:rsidR="00E42754" w:rsidRPr="00E42754" w:rsidRDefault="00E42754" w:rsidP="00E42754">
      <w:pPr>
        <w:rPr>
          <w:b/>
          <w:sz w:val="24"/>
        </w:rPr>
      </w:pPr>
      <w:r w:rsidRPr="00E42754">
        <w:rPr>
          <w:b/>
          <w:sz w:val="24"/>
        </w:rPr>
        <w:t>Tema 1. Introducción y contexto</w:t>
      </w:r>
    </w:p>
    <w:p w14:paraId="330AEF93" w14:textId="33B833E8" w:rsidR="00E42754" w:rsidRPr="00E42754" w:rsidRDefault="00E42754" w:rsidP="00A72467">
      <w:pPr>
        <w:pStyle w:val="Prrafodelista"/>
        <w:numPr>
          <w:ilvl w:val="0"/>
          <w:numId w:val="1"/>
        </w:numPr>
        <w:rPr>
          <w:sz w:val="22"/>
        </w:rPr>
      </w:pPr>
      <w:r w:rsidRPr="00E42754">
        <w:rPr>
          <w:sz w:val="22"/>
        </w:rPr>
        <w:t>Consumo de medios e Internet</w:t>
      </w:r>
    </w:p>
    <w:p w14:paraId="4595B36B" w14:textId="3CAC172F" w:rsidR="00E42754" w:rsidRPr="00E42754" w:rsidRDefault="00E42754" w:rsidP="00A72467">
      <w:pPr>
        <w:pStyle w:val="Prrafodelista"/>
        <w:numPr>
          <w:ilvl w:val="0"/>
          <w:numId w:val="1"/>
        </w:numPr>
        <w:rPr>
          <w:sz w:val="22"/>
        </w:rPr>
      </w:pPr>
      <w:r w:rsidRPr="00E42754">
        <w:rPr>
          <w:sz w:val="22"/>
        </w:rPr>
        <w:t>Públicos y audiencias de los medios digitales</w:t>
      </w:r>
    </w:p>
    <w:p w14:paraId="1B10E19F" w14:textId="31023FFD" w:rsidR="00E42754" w:rsidRPr="00E42754" w:rsidRDefault="00E42754" w:rsidP="00A72467">
      <w:pPr>
        <w:pStyle w:val="Prrafodelista"/>
        <w:numPr>
          <w:ilvl w:val="0"/>
          <w:numId w:val="1"/>
        </w:numPr>
        <w:rPr>
          <w:sz w:val="22"/>
        </w:rPr>
      </w:pPr>
      <w:r w:rsidRPr="00E42754">
        <w:rPr>
          <w:sz w:val="22"/>
        </w:rPr>
        <w:t>Estructura y agentes del mercado de la Comunicación Digital</w:t>
      </w:r>
    </w:p>
    <w:p w14:paraId="71AC4AC1" w14:textId="77777777" w:rsidR="00E42754" w:rsidRPr="00E42754" w:rsidRDefault="00E42754" w:rsidP="00E42754">
      <w:pPr>
        <w:rPr>
          <w:b/>
          <w:sz w:val="24"/>
        </w:rPr>
      </w:pPr>
      <w:r w:rsidRPr="00E42754">
        <w:rPr>
          <w:b/>
          <w:sz w:val="24"/>
        </w:rPr>
        <w:t>Tema 2. Fundamentos</w:t>
      </w:r>
    </w:p>
    <w:p w14:paraId="79BCBE94" w14:textId="3E5DA58D" w:rsidR="00E42754" w:rsidRPr="00E42754" w:rsidRDefault="00E42754" w:rsidP="00A72467">
      <w:pPr>
        <w:pStyle w:val="Prrafodelista"/>
        <w:numPr>
          <w:ilvl w:val="0"/>
          <w:numId w:val="2"/>
        </w:numPr>
        <w:rPr>
          <w:sz w:val="22"/>
        </w:rPr>
      </w:pPr>
      <w:r w:rsidRPr="00E42754">
        <w:rPr>
          <w:sz w:val="22"/>
        </w:rPr>
        <w:t>Conceptos básicos de la Comunicación Digital</w:t>
      </w:r>
    </w:p>
    <w:p w14:paraId="58E82654" w14:textId="29A4E77E" w:rsidR="00E42754" w:rsidRPr="00E42754" w:rsidRDefault="00E42754" w:rsidP="00A72467">
      <w:pPr>
        <w:pStyle w:val="Prrafodelista"/>
        <w:numPr>
          <w:ilvl w:val="0"/>
          <w:numId w:val="2"/>
        </w:numPr>
        <w:rPr>
          <w:sz w:val="22"/>
        </w:rPr>
      </w:pPr>
      <w:r w:rsidRPr="00E42754">
        <w:rPr>
          <w:sz w:val="22"/>
        </w:rPr>
        <w:t>Evolución de los medios digitales y la web</w:t>
      </w:r>
    </w:p>
    <w:p w14:paraId="5D135A60" w14:textId="36519B60" w:rsidR="00E42754" w:rsidRPr="00E42754" w:rsidRDefault="00E42754" w:rsidP="00A72467">
      <w:pPr>
        <w:pStyle w:val="Prrafodelista"/>
        <w:numPr>
          <w:ilvl w:val="0"/>
          <w:numId w:val="2"/>
        </w:numPr>
        <w:rPr>
          <w:sz w:val="22"/>
        </w:rPr>
      </w:pPr>
      <w:r w:rsidRPr="00E42754">
        <w:rPr>
          <w:sz w:val="22"/>
        </w:rPr>
        <w:t>Características informativas, expresivas y legales de la comunicación digital</w:t>
      </w:r>
    </w:p>
    <w:p w14:paraId="01841961" w14:textId="77777777" w:rsidR="00D07ABC" w:rsidRDefault="00D07ABC"/>
    <w:p w14:paraId="43CE5024" w14:textId="77777777" w:rsidR="000225A8" w:rsidRDefault="000225A8">
      <w:r>
        <w:br w:type="page"/>
      </w:r>
    </w:p>
    <w:p w14:paraId="15E944A0" w14:textId="1C0F8114" w:rsidR="003408EB" w:rsidRDefault="00E42754" w:rsidP="00E42754">
      <w:pPr>
        <w:pStyle w:val="Ttulo1"/>
      </w:pPr>
      <w:r>
        <w:lastRenderedPageBreak/>
        <w:t>Introducción y contexto</w:t>
      </w:r>
    </w:p>
    <w:p w14:paraId="2F5E1AE7" w14:textId="3A4CD096" w:rsidR="00D81E0B" w:rsidRPr="00D81E0B" w:rsidRDefault="00604DDE" w:rsidP="00D81E0B">
      <w:r>
        <w:t xml:space="preserve">Para adentrarnos en la situación en la que se encuentra el uso de internet y las redes sociales, debemos revisar dos estudios clave en este ámbito: </w:t>
      </w:r>
      <w:r w:rsidR="00D81E0B" w:rsidRPr="00D81E0B">
        <w:rPr>
          <w:i/>
          <w:lang w:val="es-ES"/>
        </w:rPr>
        <w:t>Estudio Anual Redes Sociales</w:t>
      </w:r>
      <w:r w:rsidR="00D81E0B" w:rsidRPr="00D81E0B">
        <w:rPr>
          <w:lang w:val="es-ES"/>
        </w:rPr>
        <w:t xml:space="preserve"> (IAB Spain)</w:t>
      </w:r>
      <w:r w:rsidR="00D81E0B">
        <w:rPr>
          <w:lang w:val="es-ES"/>
        </w:rPr>
        <w:t xml:space="preserve"> y </w:t>
      </w:r>
      <w:r w:rsidR="00D81E0B" w:rsidRPr="00D81E0B">
        <w:rPr>
          <w:i/>
        </w:rPr>
        <w:t>Digital Report España</w:t>
      </w:r>
      <w:r w:rsidR="00D81E0B" w:rsidRPr="00D81E0B">
        <w:t xml:space="preserve"> (We are Social &amp; Hootsuite)</w:t>
      </w:r>
      <w:r w:rsidR="00D81E0B">
        <w:t>. A continuación, se expondrán los principales datos de las ediciones de 2022:</w:t>
      </w:r>
    </w:p>
    <w:p w14:paraId="3DE06C0A" w14:textId="75A2392C" w:rsidR="00604DDE" w:rsidRPr="00604DDE" w:rsidRDefault="00604DDE" w:rsidP="00604DDE">
      <w:r>
        <w:t xml:space="preserve"> </w:t>
      </w:r>
    </w:p>
    <w:p w14:paraId="30FA7169" w14:textId="7E0E398E" w:rsidR="008C2EA1" w:rsidRDefault="00E42754" w:rsidP="008C2EA1">
      <w:pPr>
        <w:pStyle w:val="Ttulo2"/>
        <w:rPr>
          <w:lang w:val="es-ES"/>
        </w:rPr>
      </w:pPr>
      <w:r>
        <w:rPr>
          <w:lang w:val="es-ES"/>
        </w:rPr>
        <w:t>Consumo de medios e internet</w:t>
      </w:r>
    </w:p>
    <w:p w14:paraId="4DE22DF0" w14:textId="364287A7" w:rsidR="00852891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315AD182" wp14:editId="658BF4DD">
            <wp:extent cx="6184900" cy="3462020"/>
            <wp:effectExtent l="0" t="0" r="12700" b="0"/>
            <wp:docPr id="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ECB4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394B9E21" w14:textId="2D03AAEC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00C0F6BB" wp14:editId="2C034AD5">
            <wp:extent cx="6184900" cy="3437255"/>
            <wp:effectExtent l="0" t="0" r="12700" b="0"/>
            <wp:docPr id="3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5F3B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54E94F8B" w14:textId="4C94399D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6D73126D" wp14:editId="44327778">
            <wp:extent cx="6184900" cy="3448050"/>
            <wp:effectExtent l="0" t="0" r="12700" b="6350"/>
            <wp:docPr id="11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7E83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47EEA3E6" w14:textId="16601A8A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7FE6E42A" wp14:editId="738B2B7E">
            <wp:extent cx="6184900" cy="2712720"/>
            <wp:effectExtent l="0" t="0" r="12700" b="5080"/>
            <wp:docPr id="1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37EF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6BB2C62E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4469C44D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289CA5E6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1C953FEC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24C212A2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445198C8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095F18E3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19449B03" w14:textId="204A62FB" w:rsidR="00E42754" w:rsidRPr="00D81E0B" w:rsidRDefault="00D81E0B" w:rsidP="00811B65">
      <w:pPr>
        <w:rPr>
          <w:color w:val="000000" w:themeColor="text1"/>
          <w:sz w:val="22"/>
        </w:rPr>
      </w:pPr>
      <w:r w:rsidRPr="00D81E0B">
        <w:rPr>
          <w:b/>
          <w:bCs/>
          <w:color w:val="000000" w:themeColor="text1"/>
          <w:sz w:val="22"/>
        </w:rPr>
        <w:lastRenderedPageBreak/>
        <w:t>Conocimiento espont</w:t>
      </w:r>
      <w:r w:rsidRPr="00D81E0B">
        <w:rPr>
          <w:b/>
          <w:bCs/>
          <w:color w:val="000000" w:themeColor="text1"/>
          <w:sz w:val="22"/>
          <w:lang w:val="es-ES"/>
        </w:rPr>
        <w:t>áneo</w:t>
      </w:r>
      <w:r w:rsidRPr="00D81E0B">
        <w:rPr>
          <w:b/>
          <w:bCs/>
          <w:color w:val="000000" w:themeColor="text1"/>
          <w:sz w:val="22"/>
        </w:rPr>
        <w:t xml:space="preserve"> de redes sociales</w:t>
      </w:r>
    </w:p>
    <w:p w14:paraId="3C3770D1" w14:textId="285D144E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15E0B753" wp14:editId="1B135098">
            <wp:extent cx="6086239" cy="4502817"/>
            <wp:effectExtent l="0" t="0" r="10160" b="0"/>
            <wp:docPr id="13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85"/>
                    <a:stretch/>
                  </pic:blipFill>
                  <pic:spPr>
                    <a:xfrm>
                      <a:off x="0" y="0"/>
                      <a:ext cx="6090604" cy="45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C1A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E4439CB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A6A07C5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0B90767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55DD767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C1D7438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1004E1A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13C1196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71F87C13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64BCE82D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E23E92E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2B55398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154A572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275BB4E0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436B12A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1375D0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3F7CF2A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6CA9AD2" w14:textId="54D32751" w:rsidR="00E4275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redes/Alguna vez</w:t>
      </w:r>
    </w:p>
    <w:p w14:paraId="04CD635B" w14:textId="27868A27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6F6ECEAF" wp14:editId="63B9DD47">
            <wp:extent cx="6107526" cy="4760610"/>
            <wp:effectExtent l="0" t="0" r="0" b="0"/>
            <wp:docPr id="1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27" cy="47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02D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1B5C6D2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599374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21EAD2EC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8AA74AF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E4B4C5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9BBAB1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6F9FB898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D79893E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1A92EA44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1131E4E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2276695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7C9734D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FD3570D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1A5AE10" w14:textId="4014440D" w:rsidR="00E4275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Valoración de redes /Satisfacción</w:t>
      </w:r>
    </w:p>
    <w:p w14:paraId="6AC2E215" w14:textId="103C561A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75BFD8B7" wp14:editId="608CBE01">
            <wp:extent cx="6184900" cy="3573145"/>
            <wp:effectExtent l="0" t="0" r="12700" b="8255"/>
            <wp:docPr id="15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"/>
                    <a:stretch/>
                  </pic:blipFill>
                  <pic:spPr>
                    <a:xfrm>
                      <a:off x="0" y="0"/>
                      <a:ext cx="61849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1A4D" w14:textId="0D3C9F61" w:rsidR="00E4275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 / Frecuencia</w:t>
      </w:r>
    </w:p>
    <w:p w14:paraId="1C228DEA" w14:textId="42CAB77C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75EDE430" wp14:editId="7B5779C2">
            <wp:extent cx="6184900" cy="3895725"/>
            <wp:effectExtent l="0" t="0" r="12700" b="0"/>
            <wp:docPr id="16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65F4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4E481351" w14:textId="1C698EFB" w:rsidR="00E42754" w:rsidRDefault="00E42754" w:rsidP="00811B65">
      <w:pPr>
        <w:rPr>
          <w:color w:val="7B881D" w:themeColor="accent2" w:themeShade="BF"/>
          <w:lang w:val="es-ES"/>
        </w:rPr>
      </w:pPr>
    </w:p>
    <w:p w14:paraId="3569E6B0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 / Intensidad (horas/día)</w:t>
      </w:r>
    </w:p>
    <w:p w14:paraId="300F20DB" w14:textId="4C138B66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24D7AE55" wp14:editId="69EE505F">
            <wp:extent cx="6184900" cy="2195195"/>
            <wp:effectExtent l="0" t="0" r="12700" b="0"/>
            <wp:docPr id="19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8757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021942E3" w14:textId="188B43E9" w:rsidR="007363A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 / Actividad realizada</w:t>
      </w:r>
    </w:p>
    <w:p w14:paraId="2E6D2245" w14:textId="0F26B621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5B25C3B0" wp14:editId="221049F6">
            <wp:extent cx="6184900" cy="3345180"/>
            <wp:effectExtent l="0" t="0" r="12700" b="762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CBA8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313C0DA6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67E4620F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3F92C19A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7C19F6DA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0B1FF518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640A62C6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7D7C2396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285B0EDF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lastRenderedPageBreak/>
        <w:t>Contenido / Cuentas seguidas</w:t>
      </w:r>
    </w:p>
    <w:p w14:paraId="12986DCE" w14:textId="7E5FB5C6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38CD6EDB" wp14:editId="2B3F0F5A">
            <wp:extent cx="6184900" cy="4312920"/>
            <wp:effectExtent l="0" t="0" r="12700" b="508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1601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4FDE51BB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Dispositivos donde se consumen redes sociales</w:t>
      </w:r>
    </w:p>
    <w:p w14:paraId="3E25A9E2" w14:textId="55E71752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1D76963C" wp14:editId="3F8D7860">
            <wp:extent cx="6184900" cy="2319655"/>
            <wp:effectExtent l="0" t="0" r="1270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A266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686F83A4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191A08EA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16D4C6C9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7BDAD552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0E3F20F1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lastRenderedPageBreak/>
        <w:t>Dispositivos de conexión /momentos de conexión</w:t>
      </w:r>
    </w:p>
    <w:p w14:paraId="64CE646C" w14:textId="33834770" w:rsidR="00E42754" w:rsidRPr="00852891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  <w:lang w:eastAsia="es-ES_tradnl"/>
        </w:rPr>
        <w:drawing>
          <wp:inline distT="0" distB="0" distL="0" distR="0" wp14:anchorId="4E585C5E" wp14:editId="59166369">
            <wp:extent cx="6184900" cy="2499995"/>
            <wp:effectExtent l="0" t="0" r="1270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B5DC" w14:textId="77777777" w:rsidR="007363A4" w:rsidRDefault="007363A4" w:rsidP="008C2EA1">
      <w:pPr>
        <w:pStyle w:val="Ttulo2"/>
      </w:pPr>
    </w:p>
    <w:p w14:paraId="79092C1F" w14:textId="3B391F14" w:rsidR="008C2EA1" w:rsidRDefault="00E42754" w:rsidP="008C2EA1">
      <w:pPr>
        <w:pStyle w:val="Ttulo2"/>
      </w:pPr>
      <w:r>
        <w:t>Públicos y audiencias en medios digitales</w:t>
      </w:r>
    </w:p>
    <w:p w14:paraId="5259F55B" w14:textId="77777777" w:rsidR="00E42754" w:rsidRDefault="00E42754" w:rsidP="00E42754"/>
    <w:p w14:paraId="60268816" w14:textId="70CA1693" w:rsidR="00E42754" w:rsidRDefault="00E42754" w:rsidP="00E42754">
      <w:r w:rsidRPr="00E42754">
        <w:rPr>
          <w:noProof/>
          <w:lang w:eastAsia="es-ES_tradnl"/>
        </w:rPr>
        <w:drawing>
          <wp:inline distT="0" distB="0" distL="0" distR="0" wp14:anchorId="13D0FEA4" wp14:editId="0E45A255">
            <wp:extent cx="6184900" cy="2783205"/>
            <wp:effectExtent l="0" t="0" r="12700" b="10795"/>
            <wp:docPr id="24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" b="511"/>
                    <a:stretch/>
                  </pic:blipFill>
                  <pic:spPr>
                    <a:xfrm>
                      <a:off x="0" y="0"/>
                      <a:ext cx="61849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FBCB" w14:textId="77777777" w:rsidR="00E42754" w:rsidRDefault="00E42754" w:rsidP="00E42754"/>
    <w:p w14:paraId="0F1096B1" w14:textId="3981B148" w:rsidR="00E42754" w:rsidRDefault="00E42754" w:rsidP="00E42754">
      <w:pPr>
        <w:pStyle w:val="Ttulo2"/>
      </w:pPr>
      <w:r>
        <w:t>Estructura</w:t>
      </w:r>
      <w:r w:rsidR="00604DDE">
        <w:t xml:space="preserve"> y agentes del mercado de la c</w:t>
      </w:r>
      <w:r>
        <w:t>omunicació</w:t>
      </w:r>
      <w:r w:rsidR="00604DDE">
        <w:t>n d</w:t>
      </w:r>
      <w:r>
        <w:t>igital</w:t>
      </w:r>
    </w:p>
    <w:p w14:paraId="0EB2F13F" w14:textId="77777777" w:rsidR="00FB5817" w:rsidRPr="00E42754" w:rsidRDefault="00A72467" w:rsidP="00A72467">
      <w:pPr>
        <w:numPr>
          <w:ilvl w:val="0"/>
          <w:numId w:val="3"/>
        </w:numPr>
      </w:pPr>
      <w:r w:rsidRPr="00E42754">
        <w:t>Un proyecto de comunicaci</w:t>
      </w:r>
      <w:r w:rsidRPr="00E42754">
        <w:rPr>
          <w:lang w:val="es-ES"/>
        </w:rPr>
        <w:t>ón digital</w:t>
      </w:r>
      <w:r w:rsidRPr="00E42754">
        <w:t xml:space="preserve"> se puede realizar </w:t>
      </w:r>
      <w:r w:rsidRPr="00E42754">
        <w:rPr>
          <w:i/>
          <w:iCs/>
        </w:rPr>
        <w:t xml:space="preserve">in house </w:t>
      </w:r>
      <w:r w:rsidRPr="00E42754">
        <w:t>(en la propia organizaci</w:t>
      </w:r>
      <w:r w:rsidRPr="00E42754">
        <w:rPr>
          <w:lang w:val="es-ES"/>
        </w:rPr>
        <w:t>ón) o contratando una agencia externa. Dependerá de:</w:t>
      </w:r>
    </w:p>
    <w:p w14:paraId="01DDAB4C" w14:textId="77777777" w:rsidR="00FB5817" w:rsidRPr="00E42754" w:rsidRDefault="00A72467" w:rsidP="00A72467">
      <w:pPr>
        <w:numPr>
          <w:ilvl w:val="2"/>
          <w:numId w:val="3"/>
        </w:numPr>
      </w:pPr>
      <w:r w:rsidRPr="00E42754">
        <w:rPr>
          <w:lang w:val="es-ES"/>
        </w:rPr>
        <w:t>Los medios con los que cuente la empresa.</w:t>
      </w:r>
    </w:p>
    <w:p w14:paraId="300138EF" w14:textId="77777777" w:rsidR="00FB5817" w:rsidRPr="00E42754" w:rsidRDefault="00A72467" w:rsidP="00A72467">
      <w:pPr>
        <w:numPr>
          <w:ilvl w:val="2"/>
          <w:numId w:val="3"/>
        </w:numPr>
      </w:pPr>
      <w:r w:rsidRPr="00E42754">
        <w:rPr>
          <w:lang w:val="es-ES"/>
        </w:rPr>
        <w:t>La especificidad del proyecto.</w:t>
      </w:r>
    </w:p>
    <w:p w14:paraId="39F1F6C1" w14:textId="77777777" w:rsidR="00FB5817" w:rsidRPr="00E42754" w:rsidRDefault="00A72467" w:rsidP="00A72467">
      <w:pPr>
        <w:numPr>
          <w:ilvl w:val="0"/>
          <w:numId w:val="3"/>
        </w:numPr>
      </w:pPr>
      <w:r w:rsidRPr="00E42754">
        <w:rPr>
          <w:lang w:val="es-ES"/>
        </w:rPr>
        <w:t>Lo podrá liderar el departamento de comunicación de la organización, que trabajará mano a mano con el área más cercana a la competencia del proyecto.</w:t>
      </w:r>
    </w:p>
    <w:p w14:paraId="12941100" w14:textId="77777777" w:rsidR="00FB5817" w:rsidRPr="00E42754" w:rsidRDefault="00A72467" w:rsidP="00A72467">
      <w:pPr>
        <w:numPr>
          <w:ilvl w:val="0"/>
          <w:numId w:val="3"/>
        </w:numPr>
      </w:pPr>
      <w:r w:rsidRPr="00E42754">
        <w:rPr>
          <w:lang w:val="es-ES"/>
        </w:rPr>
        <w:t>Si existe un departamento o un equipo que haya abordado temas similares, se consultará con estos para lograr coherencia entre el pasado y el futuro de la organización.</w:t>
      </w:r>
    </w:p>
    <w:p w14:paraId="53C2E3FF" w14:textId="77777777" w:rsidR="00E42754" w:rsidRDefault="00E42754" w:rsidP="00E42754"/>
    <w:p w14:paraId="1A7D7F0C" w14:textId="77777777" w:rsidR="00E42754" w:rsidRPr="00E42754" w:rsidRDefault="00E42754" w:rsidP="00E42754">
      <w:r w:rsidRPr="00E42754">
        <w:rPr>
          <w:b/>
          <w:bCs/>
        </w:rPr>
        <w:t>¿Qu</w:t>
      </w:r>
      <w:r w:rsidRPr="00E42754">
        <w:rPr>
          <w:b/>
          <w:bCs/>
          <w:lang w:val="es-ES"/>
        </w:rPr>
        <w:t>é empresas externas podemos contratar?</w:t>
      </w:r>
    </w:p>
    <w:p w14:paraId="5B7FAA54" w14:textId="77777777" w:rsidR="00E42754" w:rsidRPr="00E42754" w:rsidRDefault="00E42754" w:rsidP="00E42754">
      <w:r w:rsidRPr="00E42754">
        <w:rPr>
          <w:b/>
          <w:bCs/>
        </w:rPr>
        <w:t>AGENCIAS DE SERVICIOS INTEGRALES</w:t>
      </w:r>
    </w:p>
    <w:p w14:paraId="4BB6307B" w14:textId="77777777" w:rsidR="00FB5817" w:rsidRPr="00E42754" w:rsidRDefault="00A72467" w:rsidP="00A72467">
      <w:pPr>
        <w:numPr>
          <w:ilvl w:val="0"/>
          <w:numId w:val="4"/>
        </w:numPr>
      </w:pPr>
      <w:r w:rsidRPr="00E42754">
        <w:t>Agencia creativa digital o de servicios digitales integrales (p.e.: Darwin Social Noise)</w:t>
      </w:r>
    </w:p>
    <w:p w14:paraId="276EC1F7" w14:textId="77777777" w:rsidR="00FB5817" w:rsidRPr="00E42754" w:rsidRDefault="00A72467" w:rsidP="00A72467">
      <w:pPr>
        <w:numPr>
          <w:ilvl w:val="0"/>
          <w:numId w:val="4"/>
        </w:numPr>
      </w:pPr>
      <w:r w:rsidRPr="00E42754">
        <w:t>Departamentos de digital de agencias de publicidad (p.e.: NeoOgilvy)</w:t>
      </w:r>
    </w:p>
    <w:p w14:paraId="5F13EE0E" w14:textId="77777777" w:rsidR="00E42754" w:rsidRPr="00E42754" w:rsidRDefault="00E42754" w:rsidP="00E42754">
      <w:r w:rsidRPr="00E42754">
        <w:rPr>
          <w:b/>
          <w:bCs/>
        </w:rPr>
        <w:t>AGENCIA DE SERVICIOS ESPEC</w:t>
      </w:r>
      <w:r w:rsidRPr="00E42754">
        <w:rPr>
          <w:b/>
          <w:bCs/>
          <w:lang w:val="es-ES"/>
        </w:rPr>
        <w:t>ÍFICOS</w:t>
      </w:r>
    </w:p>
    <w:p w14:paraId="1AA07A50" w14:textId="77777777" w:rsidR="00FB5817" w:rsidRPr="00E42754" w:rsidRDefault="00A72467" w:rsidP="00A72467">
      <w:pPr>
        <w:numPr>
          <w:ilvl w:val="0"/>
          <w:numId w:val="5"/>
        </w:numPr>
      </w:pPr>
      <w:r w:rsidRPr="00E42754">
        <w:t>Agencias de diseño -que aborden proyectos digitales- (p.e.: Erretres)</w:t>
      </w:r>
    </w:p>
    <w:p w14:paraId="1980FFC5" w14:textId="77777777" w:rsidR="00FB5817" w:rsidRPr="00E42754" w:rsidRDefault="00A72467" w:rsidP="00A72467">
      <w:pPr>
        <w:numPr>
          <w:ilvl w:val="0"/>
          <w:numId w:val="5"/>
        </w:numPr>
      </w:pPr>
      <w:r w:rsidRPr="00E42754">
        <w:t xml:space="preserve">Agencias de posicionamiento </w:t>
      </w:r>
      <w:r w:rsidRPr="00E42754">
        <w:rPr>
          <w:cs/>
          <w:lang w:bidi="mr-IN"/>
        </w:rPr>
        <w:t>–</w:t>
      </w:r>
      <w:r w:rsidRPr="00E42754">
        <w:rPr>
          <w:lang w:val="es-ES"/>
        </w:rPr>
        <w:t xml:space="preserve">revisar si son </w:t>
      </w:r>
      <w:r w:rsidRPr="00E42754">
        <w:t>Google Partner- (p.e.: BlackBeast)</w:t>
      </w:r>
    </w:p>
    <w:p w14:paraId="04E0DE98" w14:textId="77777777" w:rsidR="00FB5817" w:rsidRPr="00E42754" w:rsidRDefault="00A72467" w:rsidP="00A72467">
      <w:pPr>
        <w:numPr>
          <w:ilvl w:val="0"/>
          <w:numId w:val="5"/>
        </w:numPr>
        <w:rPr>
          <w:lang w:val="en-US"/>
        </w:rPr>
      </w:pPr>
      <w:r w:rsidRPr="00E42754">
        <w:rPr>
          <w:lang w:val="en-US"/>
        </w:rPr>
        <w:t>Community Manager / Social Media Manager (particulares).</w:t>
      </w:r>
    </w:p>
    <w:p w14:paraId="41C81F45" w14:textId="77777777" w:rsidR="00E42754" w:rsidRPr="00E42754" w:rsidRDefault="00E42754" w:rsidP="00E42754">
      <w:r w:rsidRPr="00E42754">
        <w:t>*Hay m</w:t>
      </w:r>
      <w:r w:rsidRPr="00E42754">
        <w:rPr>
          <w:lang w:val="es-ES"/>
        </w:rPr>
        <w:t>ás agencias dedicadas al ámbito digital, como las que trabajan la estrategia de datos o la digitalización en RR.HH.; sin embargo, nos centraremos en las necesarias para un proyecto o campaña de comunicación externa digital.</w:t>
      </w:r>
    </w:p>
    <w:p w14:paraId="6D05B57E" w14:textId="77777777" w:rsidR="00E42754" w:rsidRPr="00E42754" w:rsidRDefault="00E42754" w:rsidP="00E42754"/>
    <w:p w14:paraId="1EF6EA80" w14:textId="682B86F8" w:rsidR="0067094E" w:rsidRDefault="00E42754" w:rsidP="0067094E">
      <w:pPr>
        <w:pStyle w:val="Ttulo1"/>
      </w:pPr>
      <w:r>
        <w:t>Fundamentos</w:t>
      </w:r>
    </w:p>
    <w:p w14:paraId="4F18A628" w14:textId="66BC2380" w:rsidR="00E42754" w:rsidRPr="00E42754" w:rsidRDefault="00E42754" w:rsidP="00E42754">
      <w:pPr>
        <w:pStyle w:val="Ttulo2"/>
      </w:pPr>
      <w:r>
        <w:t>Evolución d</w:t>
      </w:r>
      <w:r w:rsidR="00604DDE">
        <w:t>e los medios digitales y de la w</w:t>
      </w:r>
      <w:r>
        <w:t>eb</w:t>
      </w:r>
    </w:p>
    <w:p w14:paraId="1EC440FE" w14:textId="77777777" w:rsidR="00FB5817" w:rsidRPr="00E42754" w:rsidRDefault="00A72467" w:rsidP="00604DDE">
      <w:r w:rsidRPr="00E42754">
        <w:rPr>
          <w:b/>
          <w:bCs/>
          <w:lang w:val="es-ES"/>
        </w:rPr>
        <w:t>Diferencias entre los tipos de webs</w:t>
      </w:r>
    </w:p>
    <w:p w14:paraId="69FE0924" w14:textId="77777777" w:rsidR="00FB5817" w:rsidRPr="00E42754" w:rsidRDefault="00A72467" w:rsidP="00A72467">
      <w:pPr>
        <w:numPr>
          <w:ilvl w:val="0"/>
          <w:numId w:val="6"/>
        </w:numPr>
      </w:pPr>
      <w:r w:rsidRPr="00E42754">
        <w:t>1966. Creaci</w:t>
      </w:r>
      <w:r w:rsidRPr="00E42754">
        <w:rPr>
          <w:lang w:val="es-ES"/>
        </w:rPr>
        <w:t>ón de la red Arpanet.</w:t>
      </w:r>
    </w:p>
    <w:p w14:paraId="51B1A51C" w14:textId="77777777" w:rsidR="00FB5817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1990: </w:t>
      </w:r>
      <w:r w:rsidRPr="00E42754">
        <w:rPr>
          <w:b/>
          <w:bCs/>
          <w:lang w:val="es-ES"/>
        </w:rPr>
        <w:t>web 1.0.</w:t>
      </w:r>
      <w:r w:rsidRPr="00E42754">
        <w:rPr>
          <w:lang w:val="es-ES"/>
        </w:rPr>
        <w:t xml:space="preserve"> Solo se </w:t>
      </w:r>
      <w:r w:rsidRPr="00E42754">
        <w:rPr>
          <w:b/>
          <w:bCs/>
          <w:lang w:val="es-ES"/>
        </w:rPr>
        <w:t>consumía contenido</w:t>
      </w:r>
      <w:r w:rsidRPr="00E42754">
        <w:rPr>
          <w:lang w:val="es-ES"/>
        </w:rPr>
        <w:t>. Unidireccional.</w:t>
      </w:r>
    </w:p>
    <w:p w14:paraId="271806C1" w14:textId="77777777" w:rsidR="00FB5817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2004: </w:t>
      </w:r>
      <w:r w:rsidRPr="00E42754">
        <w:rPr>
          <w:b/>
          <w:bCs/>
          <w:lang w:val="es-ES"/>
        </w:rPr>
        <w:t xml:space="preserve">web 2.0. </w:t>
      </w:r>
      <w:r w:rsidRPr="00E42754">
        <w:rPr>
          <w:lang w:val="es-ES"/>
        </w:rPr>
        <w:t xml:space="preserve">Permite que el usuario </w:t>
      </w:r>
      <w:r w:rsidRPr="00E42754">
        <w:rPr>
          <w:b/>
          <w:bCs/>
          <w:lang w:val="es-ES"/>
        </w:rPr>
        <w:t>comparta información</w:t>
      </w:r>
      <w:r w:rsidRPr="00E42754">
        <w:rPr>
          <w:lang w:val="es-ES"/>
        </w:rPr>
        <w:t xml:space="preserve">. Existen </w:t>
      </w:r>
      <w:r w:rsidRPr="00E42754">
        <w:rPr>
          <w:u w:val="single"/>
          <w:lang w:val="es-ES"/>
        </w:rPr>
        <w:t>foros, blogs, reviews y redes sociales</w:t>
      </w:r>
      <w:r w:rsidRPr="00E42754">
        <w:rPr>
          <w:lang w:val="es-ES"/>
        </w:rPr>
        <w:t>.</w:t>
      </w:r>
    </w:p>
    <w:p w14:paraId="5FC7DCF3" w14:textId="77777777" w:rsidR="00FB5817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2010: </w:t>
      </w:r>
      <w:r w:rsidRPr="00E42754">
        <w:rPr>
          <w:b/>
          <w:bCs/>
          <w:lang w:val="es-ES"/>
        </w:rPr>
        <w:t>web 3.0. Web semántica</w:t>
      </w:r>
      <w:r w:rsidRPr="00E42754">
        <w:rPr>
          <w:lang w:val="es-ES"/>
        </w:rPr>
        <w:t xml:space="preserve">, relaciona contenidos a través, por ejemplo, de </w:t>
      </w:r>
      <w:r w:rsidRPr="00E42754">
        <w:rPr>
          <w:i/>
          <w:iCs/>
          <w:u w:val="single"/>
          <w:lang w:val="es-ES"/>
        </w:rPr>
        <w:t>keywords</w:t>
      </w:r>
      <w:r w:rsidRPr="00E42754">
        <w:rPr>
          <w:lang w:val="es-ES"/>
        </w:rPr>
        <w:t xml:space="preserve">. </w:t>
      </w:r>
    </w:p>
    <w:p w14:paraId="11743105" w14:textId="77777777" w:rsidR="00FB5817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2016: </w:t>
      </w:r>
      <w:r w:rsidRPr="00E42754">
        <w:rPr>
          <w:b/>
          <w:bCs/>
          <w:lang w:val="es-ES"/>
        </w:rPr>
        <w:t xml:space="preserve">web 4.0. </w:t>
      </w:r>
      <w:r w:rsidRPr="00E42754">
        <w:rPr>
          <w:lang w:val="es-ES"/>
        </w:rPr>
        <w:t xml:space="preserve">Comportamiento </w:t>
      </w:r>
      <w:r w:rsidRPr="00E42754">
        <w:rPr>
          <w:b/>
          <w:bCs/>
          <w:lang w:val="es-ES"/>
        </w:rPr>
        <w:t>predictivo e inteligente</w:t>
      </w:r>
      <w:r w:rsidRPr="00E42754">
        <w:rPr>
          <w:lang w:val="es-ES"/>
        </w:rPr>
        <w:t xml:space="preserve">. Cada cosa que hacemos </w:t>
      </w:r>
      <w:r w:rsidRPr="00E42754">
        <w:rPr>
          <w:u w:val="single"/>
          <w:lang w:val="es-ES"/>
        </w:rPr>
        <w:t>sugiere una acción</w:t>
      </w:r>
      <w:r w:rsidRPr="00E42754">
        <w:rPr>
          <w:lang w:val="es-ES"/>
        </w:rPr>
        <w:t xml:space="preserve"> que el propio ordenador se adelanta a sugerir.</w:t>
      </w:r>
    </w:p>
    <w:p w14:paraId="2D5C833F" w14:textId="0676AD0D" w:rsidR="00740D4E" w:rsidRDefault="00740D4E"/>
    <w:p w14:paraId="7C246351" w14:textId="77777777" w:rsidR="00604DDE" w:rsidRPr="00604DDE" w:rsidRDefault="00604DDE" w:rsidP="00604DDE">
      <w:r w:rsidRPr="00604DDE">
        <w:rPr>
          <w:b/>
          <w:bCs/>
          <w:lang w:val="es-ES"/>
        </w:rPr>
        <w:t>Inicios de la publicidad online</w:t>
      </w:r>
    </w:p>
    <w:p w14:paraId="1B030A5F" w14:textId="77777777" w:rsidR="00FB5817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 xml:space="preserve">1994: AT&amp;T lanzó el </w:t>
      </w:r>
      <w:r w:rsidRPr="00604DDE">
        <w:rPr>
          <w:b/>
          <w:bCs/>
          <w:lang w:val="es-ES"/>
        </w:rPr>
        <w:t>primer banner publicitario</w:t>
      </w:r>
    </w:p>
    <w:p w14:paraId="5EB1A05F" w14:textId="77777777" w:rsidR="00FB5817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 xml:space="preserve">1995: </w:t>
      </w:r>
      <w:r w:rsidRPr="00604DDE">
        <w:rPr>
          <w:b/>
          <w:bCs/>
          <w:lang w:val="es-ES"/>
        </w:rPr>
        <w:t>Yahoo llega al primer acuerdo publicitario</w:t>
      </w:r>
      <w:r w:rsidRPr="00604DDE">
        <w:rPr>
          <w:lang w:val="es-ES"/>
        </w:rPr>
        <w:t xml:space="preserve"> para sus banners (cinco logos de compañías patrocinadoras que rotan en su web)*</w:t>
      </w:r>
    </w:p>
    <w:p w14:paraId="5F624FC0" w14:textId="77777777" w:rsidR="00FB5817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>2000: Google lanza Adwords</w:t>
      </w:r>
    </w:p>
    <w:p w14:paraId="599A6086" w14:textId="77777777" w:rsidR="00FB5817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>2004: Nace Facebook</w:t>
      </w:r>
    </w:p>
    <w:p w14:paraId="1275E47A" w14:textId="77777777" w:rsidR="00FB5817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>2005: Nace Google Analytics</w:t>
      </w:r>
    </w:p>
    <w:p w14:paraId="4FCAD018" w14:textId="77777777" w:rsidR="00604DDE" w:rsidRPr="00604DDE" w:rsidRDefault="00604DDE" w:rsidP="00604DDE">
      <w:r w:rsidRPr="00604DDE">
        <w:rPr>
          <w:lang w:val="es-ES"/>
        </w:rPr>
        <w:t xml:space="preserve">*La clave fue poder hacer “clic” en ciertos lugares de la pantalla, ya que debía </w:t>
      </w:r>
      <w:r w:rsidRPr="00604DDE">
        <w:rPr>
          <w:b/>
          <w:bCs/>
          <w:lang w:val="es-ES"/>
        </w:rPr>
        <w:t>reconducir a alguna parte</w:t>
      </w:r>
      <w:r w:rsidRPr="00604DDE">
        <w:rPr>
          <w:lang w:val="es-ES"/>
        </w:rPr>
        <w:t>. Eso fue el origen de las páginas web de las empresas.</w:t>
      </w:r>
    </w:p>
    <w:p w14:paraId="043CC282" w14:textId="77777777" w:rsidR="00604DDE" w:rsidRDefault="00604DDE"/>
    <w:p w14:paraId="79403C45" w14:textId="57540ABB" w:rsidR="00604DDE" w:rsidRPr="00E42754" w:rsidRDefault="00604DDE" w:rsidP="00604DDE">
      <w:pPr>
        <w:pStyle w:val="Ttulo2"/>
      </w:pPr>
      <w:r>
        <w:t>Conceptos básicos de la comunicación digital</w:t>
      </w:r>
    </w:p>
    <w:p w14:paraId="7E65B6E4" w14:textId="77777777" w:rsidR="00604DDE" w:rsidRPr="00604DDE" w:rsidRDefault="00604DDE" w:rsidP="00604DDE">
      <w:r w:rsidRPr="00604DDE">
        <w:rPr>
          <w:b/>
          <w:bCs/>
        </w:rPr>
        <w:t>Nuevo escenario:</w:t>
      </w:r>
    </w:p>
    <w:p w14:paraId="1F2640B7" w14:textId="77777777" w:rsidR="00FB5817" w:rsidRPr="00604DDE" w:rsidRDefault="00A72467" w:rsidP="00A72467">
      <w:pPr>
        <w:numPr>
          <w:ilvl w:val="0"/>
          <w:numId w:val="8"/>
        </w:numPr>
      </w:pPr>
      <w:r w:rsidRPr="00604DDE">
        <w:lastRenderedPageBreak/>
        <w:t>PostCOVID-19</w:t>
      </w:r>
    </w:p>
    <w:p w14:paraId="198D77F0" w14:textId="77777777" w:rsidR="00FB5817" w:rsidRPr="00604DDE" w:rsidRDefault="00A72467" w:rsidP="00A72467">
      <w:pPr>
        <w:numPr>
          <w:ilvl w:val="0"/>
          <w:numId w:val="8"/>
        </w:numPr>
      </w:pPr>
      <w:r w:rsidRPr="00604DDE">
        <w:t>Gesti</w:t>
      </w:r>
      <w:r w:rsidRPr="00604DDE">
        <w:rPr>
          <w:lang w:val="es-ES"/>
        </w:rPr>
        <w:t>ón de la privacidad</w:t>
      </w:r>
    </w:p>
    <w:p w14:paraId="633EE24A" w14:textId="77777777" w:rsidR="00FB5817" w:rsidRPr="00604DDE" w:rsidRDefault="00A72467" w:rsidP="00A72467">
      <w:pPr>
        <w:numPr>
          <w:ilvl w:val="0"/>
          <w:numId w:val="8"/>
        </w:numPr>
      </w:pPr>
      <w:r w:rsidRPr="00604DDE">
        <w:rPr>
          <w:lang w:val="es-ES"/>
        </w:rPr>
        <w:t>Auge de la IA</w:t>
      </w:r>
    </w:p>
    <w:p w14:paraId="7E7C223F" w14:textId="77777777" w:rsidR="00FB5817" w:rsidRPr="00604DDE" w:rsidRDefault="00A72467" w:rsidP="00A72467">
      <w:pPr>
        <w:numPr>
          <w:ilvl w:val="0"/>
          <w:numId w:val="8"/>
        </w:numPr>
      </w:pPr>
      <w:r w:rsidRPr="00604DDE">
        <w:rPr>
          <w:lang w:val="es-ES"/>
        </w:rPr>
        <w:t>Posverdad y desinformación</w:t>
      </w:r>
    </w:p>
    <w:p w14:paraId="3ACDFBFA" w14:textId="77777777" w:rsidR="00604DDE" w:rsidRPr="00604DDE" w:rsidRDefault="00604DDE" w:rsidP="00604DDE">
      <w:r w:rsidRPr="00604DDE">
        <w:rPr>
          <w:b/>
          <w:bCs/>
        </w:rPr>
        <w:t>Nuevos consumidores:</w:t>
      </w:r>
    </w:p>
    <w:p w14:paraId="0B488A74" w14:textId="77777777" w:rsidR="00FB5817" w:rsidRPr="00604DDE" w:rsidRDefault="00A72467" w:rsidP="00A72467">
      <w:pPr>
        <w:numPr>
          <w:ilvl w:val="0"/>
          <w:numId w:val="9"/>
        </w:numPr>
      </w:pPr>
      <w:r w:rsidRPr="00604DDE">
        <w:t>Target generacional</w:t>
      </w:r>
    </w:p>
    <w:p w14:paraId="78F43571" w14:textId="77777777" w:rsidR="00FB5817" w:rsidRPr="00604DDE" w:rsidRDefault="00A72467" w:rsidP="00A72467">
      <w:pPr>
        <w:numPr>
          <w:ilvl w:val="0"/>
          <w:numId w:val="9"/>
        </w:numPr>
      </w:pPr>
      <w:r w:rsidRPr="00604DDE">
        <w:t>Prosumer</w:t>
      </w:r>
    </w:p>
    <w:p w14:paraId="4BB31DD2" w14:textId="77777777" w:rsidR="00FB5817" w:rsidRPr="00604DDE" w:rsidRDefault="00A72467" w:rsidP="00A72467">
      <w:pPr>
        <w:numPr>
          <w:ilvl w:val="0"/>
          <w:numId w:val="9"/>
        </w:numPr>
      </w:pPr>
      <w:r w:rsidRPr="00604DDE">
        <w:rPr>
          <w:lang w:val="es-ES"/>
        </w:rPr>
        <w:t>Exigentes con el desarrollo digital y con las marcas</w:t>
      </w:r>
    </w:p>
    <w:p w14:paraId="261639B8" w14:textId="77777777" w:rsidR="00FB5817" w:rsidRPr="00604DDE" w:rsidRDefault="00A72467" w:rsidP="00604DDE">
      <w:r w:rsidRPr="00604DDE">
        <w:rPr>
          <w:b/>
          <w:bCs/>
        </w:rPr>
        <w:t>Nuevas narrativas:</w:t>
      </w:r>
    </w:p>
    <w:p w14:paraId="3DB11180" w14:textId="77777777" w:rsidR="00FB5817" w:rsidRPr="00604DDE" w:rsidRDefault="00A72467" w:rsidP="00A72467">
      <w:pPr>
        <w:numPr>
          <w:ilvl w:val="0"/>
          <w:numId w:val="10"/>
        </w:numPr>
      </w:pPr>
      <w:r w:rsidRPr="00604DDE">
        <w:t>Multimedia</w:t>
      </w:r>
    </w:p>
    <w:p w14:paraId="4CF9242E" w14:textId="77777777" w:rsidR="00FB5817" w:rsidRPr="00604DDE" w:rsidRDefault="00A72467" w:rsidP="00A72467">
      <w:pPr>
        <w:numPr>
          <w:ilvl w:val="0"/>
          <w:numId w:val="10"/>
        </w:numPr>
      </w:pPr>
      <w:r w:rsidRPr="00604DDE">
        <w:t>Transmedia</w:t>
      </w:r>
    </w:p>
    <w:p w14:paraId="0CEDD9E5" w14:textId="77777777" w:rsidR="00FB5817" w:rsidRPr="00604DDE" w:rsidRDefault="00A72467" w:rsidP="00A72467">
      <w:pPr>
        <w:numPr>
          <w:ilvl w:val="0"/>
          <w:numId w:val="10"/>
        </w:numPr>
      </w:pPr>
      <w:r w:rsidRPr="00604DDE">
        <w:t>ARG, mapas interactivos, 3D, etc.</w:t>
      </w:r>
    </w:p>
    <w:p w14:paraId="5852BD97" w14:textId="77777777" w:rsidR="00604DDE" w:rsidRDefault="00604DDE"/>
    <w:p w14:paraId="0DCF8182" w14:textId="77777777" w:rsidR="00604DDE" w:rsidRPr="00604DDE" w:rsidRDefault="00604DDE" w:rsidP="00604DDE">
      <w:r w:rsidRPr="00604DDE">
        <w:rPr>
          <w:b/>
          <w:bCs/>
        </w:rPr>
        <w:t>Tipos de publicidad online</w:t>
      </w:r>
    </w:p>
    <w:p w14:paraId="6CA813CB" w14:textId="77777777" w:rsidR="00FB5817" w:rsidRPr="00604DDE" w:rsidRDefault="00A72467" w:rsidP="00A72467">
      <w:pPr>
        <w:numPr>
          <w:ilvl w:val="0"/>
          <w:numId w:val="11"/>
        </w:numPr>
      </w:pPr>
      <w:r w:rsidRPr="00604DDE">
        <w:rPr>
          <w:i/>
          <w:iCs/>
          <w:lang w:val="es-ES"/>
        </w:rPr>
        <w:t>Email marketing</w:t>
      </w:r>
    </w:p>
    <w:p w14:paraId="070C3C19" w14:textId="77777777" w:rsidR="00FB5817" w:rsidRPr="00604DDE" w:rsidRDefault="00A72467" w:rsidP="00A72467">
      <w:pPr>
        <w:numPr>
          <w:ilvl w:val="0"/>
          <w:numId w:val="11"/>
        </w:numPr>
      </w:pPr>
      <w:r w:rsidRPr="00604DDE">
        <w:rPr>
          <w:lang w:val="es-ES"/>
        </w:rPr>
        <w:t>Publicidad en redes sociales</w:t>
      </w:r>
    </w:p>
    <w:p w14:paraId="7B6A4D8A" w14:textId="77777777" w:rsidR="00FB5817" w:rsidRPr="00604DDE" w:rsidRDefault="00A72467" w:rsidP="00A72467">
      <w:pPr>
        <w:numPr>
          <w:ilvl w:val="0"/>
          <w:numId w:val="11"/>
        </w:numPr>
      </w:pPr>
      <w:r w:rsidRPr="00604DDE">
        <w:rPr>
          <w:lang w:val="es-ES"/>
        </w:rPr>
        <w:t>SEM (</w:t>
      </w:r>
      <w:r w:rsidRPr="00604DDE">
        <w:rPr>
          <w:i/>
          <w:iCs/>
          <w:lang w:val="es-ES"/>
        </w:rPr>
        <w:t>Search Engine Marketing</w:t>
      </w:r>
      <w:r w:rsidRPr="00604DDE">
        <w:rPr>
          <w:lang w:val="es-ES"/>
        </w:rPr>
        <w:t>)</w:t>
      </w:r>
    </w:p>
    <w:p w14:paraId="382DABC2" w14:textId="77777777" w:rsidR="00FB5817" w:rsidRPr="00604DDE" w:rsidRDefault="00A72467" w:rsidP="00A72467">
      <w:pPr>
        <w:numPr>
          <w:ilvl w:val="0"/>
          <w:numId w:val="11"/>
        </w:numPr>
        <w:rPr>
          <w:lang w:val="en-US"/>
        </w:rPr>
      </w:pPr>
      <w:r w:rsidRPr="00604DDE">
        <w:rPr>
          <w:lang w:val="en-US"/>
        </w:rPr>
        <w:t xml:space="preserve">Publicidad </w:t>
      </w:r>
      <w:r w:rsidRPr="00604DDE">
        <w:rPr>
          <w:i/>
          <w:iCs/>
          <w:lang w:val="en-US"/>
        </w:rPr>
        <w:t xml:space="preserve">display </w:t>
      </w:r>
      <w:r w:rsidRPr="00604DDE">
        <w:rPr>
          <w:lang w:val="en-US"/>
        </w:rPr>
        <w:t>(banners, pop-up</w:t>
      </w:r>
      <w:r w:rsidRPr="00604DDE">
        <w:rPr>
          <w:cs/>
          <w:lang w:bidi="mr-IN"/>
        </w:rPr>
        <w:t>…</w:t>
      </w:r>
      <w:r w:rsidRPr="00604DDE">
        <w:rPr>
          <w:lang w:val="en-US"/>
        </w:rPr>
        <w:t>)</w:t>
      </w:r>
    </w:p>
    <w:p w14:paraId="4B22F86F" w14:textId="77777777" w:rsidR="00FB5817" w:rsidRPr="00604DDE" w:rsidRDefault="00A72467" w:rsidP="00A72467">
      <w:pPr>
        <w:numPr>
          <w:ilvl w:val="0"/>
          <w:numId w:val="11"/>
        </w:numPr>
      </w:pPr>
      <w:r w:rsidRPr="00604DDE">
        <w:rPr>
          <w:i/>
          <w:iCs/>
          <w:lang w:val="es-ES"/>
        </w:rPr>
        <w:t xml:space="preserve">Retargeting </w:t>
      </w:r>
      <w:r w:rsidRPr="00604DDE">
        <w:rPr>
          <w:lang w:val="es-ES"/>
        </w:rPr>
        <w:t>o</w:t>
      </w:r>
      <w:r w:rsidRPr="00604DDE">
        <w:rPr>
          <w:i/>
          <w:iCs/>
          <w:lang w:val="es-ES"/>
        </w:rPr>
        <w:t xml:space="preserve"> remarketing</w:t>
      </w:r>
    </w:p>
    <w:p w14:paraId="17A194B1" w14:textId="77777777" w:rsidR="00FB5817" w:rsidRPr="00604DDE" w:rsidRDefault="00A72467" w:rsidP="00A72467">
      <w:pPr>
        <w:numPr>
          <w:ilvl w:val="0"/>
          <w:numId w:val="11"/>
        </w:numPr>
      </w:pPr>
      <w:r w:rsidRPr="00604DDE">
        <w:rPr>
          <w:i/>
          <w:iCs/>
          <w:lang w:val="es-ES"/>
        </w:rPr>
        <w:t>Branded content</w:t>
      </w:r>
    </w:p>
    <w:p w14:paraId="1C230A60" w14:textId="77777777" w:rsidR="00604DDE" w:rsidRDefault="00604DDE"/>
    <w:p w14:paraId="62427937" w14:textId="77777777" w:rsidR="00FB5817" w:rsidRPr="00604DDE" w:rsidRDefault="00A72467" w:rsidP="00604DDE">
      <w:r w:rsidRPr="00604DDE">
        <w:rPr>
          <w:b/>
          <w:bCs/>
        </w:rPr>
        <w:t>M</w:t>
      </w:r>
      <w:r w:rsidRPr="00604DDE">
        <w:rPr>
          <w:b/>
          <w:bCs/>
          <w:lang w:val="es-ES"/>
        </w:rPr>
        <w:t xml:space="preserve">étodos de </w:t>
      </w:r>
      <w:r w:rsidRPr="00604DDE">
        <w:rPr>
          <w:b/>
          <w:bCs/>
          <w:i/>
          <w:iCs/>
          <w:lang w:val="es-ES"/>
        </w:rPr>
        <w:t>pricing</w:t>
      </w:r>
    </w:p>
    <w:p w14:paraId="2B3114B0" w14:textId="77777777" w:rsidR="00FB5817" w:rsidRPr="00604DDE" w:rsidRDefault="00A72467" w:rsidP="00A72467">
      <w:pPr>
        <w:numPr>
          <w:ilvl w:val="0"/>
          <w:numId w:val="12"/>
        </w:numPr>
      </w:pPr>
      <w:r w:rsidRPr="00604DDE">
        <w:t>CPC (Coste por click)</w:t>
      </w:r>
    </w:p>
    <w:p w14:paraId="14F37862" w14:textId="77777777" w:rsidR="00FB5817" w:rsidRPr="00604DDE" w:rsidRDefault="00A72467" w:rsidP="00A72467">
      <w:pPr>
        <w:numPr>
          <w:ilvl w:val="0"/>
          <w:numId w:val="12"/>
        </w:numPr>
      </w:pPr>
      <w:r w:rsidRPr="00604DDE">
        <w:t xml:space="preserve">CPL (Coste por </w:t>
      </w:r>
      <w:r w:rsidRPr="00604DDE">
        <w:rPr>
          <w:i/>
          <w:iCs/>
        </w:rPr>
        <w:t>lead</w:t>
      </w:r>
      <w:r w:rsidRPr="00604DDE">
        <w:t>)</w:t>
      </w:r>
    </w:p>
    <w:p w14:paraId="5B5E1646" w14:textId="77777777" w:rsidR="00FB5817" w:rsidRDefault="00A72467" w:rsidP="00A72467">
      <w:pPr>
        <w:numPr>
          <w:ilvl w:val="0"/>
          <w:numId w:val="12"/>
        </w:numPr>
      </w:pPr>
      <w:r w:rsidRPr="00604DDE">
        <w:t xml:space="preserve">CPM (Coste por mil </w:t>
      </w:r>
      <w:r w:rsidRPr="00604DDE">
        <w:rPr>
          <w:cs/>
          <w:lang w:bidi="mr-IN"/>
        </w:rPr>
        <w:t>–</w:t>
      </w:r>
      <w:r w:rsidRPr="00604DDE">
        <w:t>impresiones o visitantes-).</w:t>
      </w:r>
    </w:p>
    <w:p w14:paraId="5BD14544" w14:textId="77777777" w:rsidR="00604DDE" w:rsidRDefault="00604DDE" w:rsidP="00604DDE"/>
    <w:p w14:paraId="71AC649D" w14:textId="18E62EBA" w:rsidR="00604DDE" w:rsidRDefault="00604DDE" w:rsidP="00604DDE">
      <w:pPr>
        <w:pStyle w:val="Ttulo2"/>
      </w:pPr>
      <w:r>
        <w:t>Características de la comunicación digital</w:t>
      </w:r>
    </w:p>
    <w:p w14:paraId="73497ECA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Multimedia</w:t>
      </w:r>
    </w:p>
    <w:p w14:paraId="659212C7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Inmediatez</w:t>
      </w:r>
    </w:p>
    <w:p w14:paraId="2FE73ED3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Participativa</w:t>
      </w:r>
    </w:p>
    <w:p w14:paraId="5561F905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Audiencia global</w:t>
      </w:r>
    </w:p>
    <w:p w14:paraId="2A9B22E3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Creación de comunidades virtuales</w:t>
      </w:r>
    </w:p>
    <w:p w14:paraId="1C9631CA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La tendencias se actualizan rápidamente</w:t>
      </w:r>
    </w:p>
    <w:p w14:paraId="4900C542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Mayor control de los resultados (analítica)</w:t>
      </w:r>
    </w:p>
    <w:p w14:paraId="3D9C5BA1" w14:textId="77777777" w:rsidR="00FB5817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Transparencia (</w:t>
      </w:r>
      <w:r w:rsidRPr="00604DDE">
        <w:rPr>
          <w:i/>
          <w:iCs/>
          <w:lang w:val="es-ES"/>
        </w:rPr>
        <w:t>blockchain</w:t>
      </w:r>
      <w:r w:rsidRPr="00604DDE">
        <w:rPr>
          <w:lang w:val="es-ES"/>
        </w:rPr>
        <w:t>)</w:t>
      </w:r>
    </w:p>
    <w:p w14:paraId="3274037C" w14:textId="77777777" w:rsidR="00604DDE" w:rsidRPr="00604DDE" w:rsidRDefault="00604DDE" w:rsidP="00604DDE">
      <w:r w:rsidRPr="00604DDE">
        <w:rPr>
          <w:lang w:val="es-ES"/>
        </w:rPr>
        <w:lastRenderedPageBreak/>
        <w:t>*Debe existir coherencia entre las acciones en entornos digitales y entre estas y las acciones no digitales.</w:t>
      </w:r>
    </w:p>
    <w:p w14:paraId="519B4D64" w14:textId="77777777" w:rsidR="00604DDE" w:rsidRDefault="00604DDE" w:rsidP="00604DDE"/>
    <w:p w14:paraId="6C6A7273" w14:textId="7511360A" w:rsidR="00FB5817" w:rsidRDefault="00604DDE" w:rsidP="00604DDE">
      <w:r w:rsidRPr="00604DDE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r w:rsidR="00A72467" w:rsidRPr="00604DDE">
        <w:rPr>
          <w:b/>
          <w:bCs/>
        </w:rPr>
        <w:t>Herramientas</w:t>
      </w:r>
      <w:r w:rsidR="00A72467" w:rsidRPr="00604DDE">
        <w:t xml:space="preserve"> y aplicaciones que usan la </w:t>
      </w:r>
      <w:r w:rsidR="00A72467" w:rsidRPr="00604DDE">
        <w:rPr>
          <w:b/>
          <w:bCs/>
        </w:rPr>
        <w:t xml:space="preserve">inteligencia artificial </w:t>
      </w:r>
      <w:r w:rsidR="00A72467" w:rsidRPr="00604DDE">
        <w:t>para optimizar tareas de la funci</w:t>
      </w:r>
      <w:r w:rsidR="00A72467" w:rsidRPr="00604DDE">
        <w:rPr>
          <w:lang w:val="es-ES"/>
        </w:rPr>
        <w:t>ó</w:t>
      </w:r>
      <w:r w:rsidR="00A72467" w:rsidRPr="00604DDE">
        <w:t>n de comunicaci</w:t>
      </w:r>
      <w:r w:rsidR="00A72467" w:rsidRPr="00604DDE">
        <w:rPr>
          <w:lang w:val="es-ES"/>
        </w:rPr>
        <w:t>ó</w:t>
      </w:r>
      <w:r w:rsidR="00A72467" w:rsidRPr="00604DDE">
        <w:t>n</w:t>
      </w:r>
    </w:p>
    <w:p w14:paraId="305304CF" w14:textId="27B62134" w:rsidR="00604DDE" w:rsidRDefault="00604DDE" w:rsidP="00604DDE">
      <w:r w:rsidRPr="00604DDE">
        <w:rPr>
          <w:noProof/>
          <w:lang w:eastAsia="es-ES_tradnl"/>
        </w:rPr>
        <w:drawing>
          <wp:inline distT="0" distB="0" distL="0" distR="0" wp14:anchorId="1124A195" wp14:editId="455794DD">
            <wp:extent cx="3465269" cy="5347637"/>
            <wp:effectExtent l="0" t="0" r="0" b="12065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69" cy="53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56C6" w14:textId="77777777" w:rsidR="00604DDE" w:rsidRPr="00604DDE" w:rsidRDefault="00604DDE" w:rsidP="00604DDE">
      <w:pPr>
        <w:rPr>
          <w:lang w:val="en-US"/>
        </w:rPr>
      </w:pPr>
      <w:r w:rsidRPr="00604DDE">
        <w:rPr>
          <w:lang w:val="en-US"/>
        </w:rPr>
        <w:t xml:space="preserve">Aprendizajes CIBECOM 2019 (Corporate Excellence </w:t>
      </w:r>
      <w:r w:rsidRPr="00604DDE">
        <w:rPr>
          <w:cs/>
          <w:lang w:bidi="mr-IN"/>
        </w:rPr>
        <w:t>–</w:t>
      </w:r>
      <w:r w:rsidRPr="00604DDE">
        <w:rPr>
          <w:lang w:val="en-US"/>
        </w:rPr>
        <w:t xml:space="preserve"> Centre for Reputation Leadership)</w:t>
      </w:r>
    </w:p>
    <w:p w14:paraId="7A587D4F" w14:textId="77777777" w:rsidR="00604DDE" w:rsidRDefault="00604DDE" w:rsidP="00604DDE">
      <w:pPr>
        <w:rPr>
          <w:lang w:val="en-US"/>
        </w:rPr>
      </w:pPr>
    </w:p>
    <w:p w14:paraId="382A5595" w14:textId="77777777" w:rsidR="00604DDE" w:rsidRPr="00604DDE" w:rsidRDefault="00604DDE" w:rsidP="00604DDE">
      <w:r w:rsidRPr="00604DDE">
        <w:rPr>
          <w:b/>
          <w:bCs/>
          <w:lang w:val="es-ES"/>
        </w:rPr>
        <w:t>Retos</w:t>
      </w:r>
    </w:p>
    <w:p w14:paraId="4B220647" w14:textId="77777777" w:rsidR="00FB5817" w:rsidRPr="00604DDE" w:rsidRDefault="00A72467" w:rsidP="00A72467">
      <w:pPr>
        <w:numPr>
          <w:ilvl w:val="0"/>
          <w:numId w:val="14"/>
        </w:numPr>
      </w:pPr>
      <w:r w:rsidRPr="00604DDE">
        <w:rPr>
          <w:lang w:val="es-ES"/>
        </w:rPr>
        <w:t>Ciberseguridad</w:t>
      </w:r>
    </w:p>
    <w:p w14:paraId="7357A0C4" w14:textId="77777777" w:rsidR="00FB5817" w:rsidRPr="00604DDE" w:rsidRDefault="00A72467" w:rsidP="00A72467">
      <w:pPr>
        <w:numPr>
          <w:ilvl w:val="0"/>
          <w:numId w:val="14"/>
        </w:numPr>
        <w:rPr>
          <w:lang w:val="en-US"/>
        </w:rPr>
      </w:pPr>
      <w:r w:rsidRPr="00604DDE">
        <w:rPr>
          <w:lang w:val="en-US"/>
        </w:rPr>
        <w:t xml:space="preserve">Gestión estratégica de los datos: </w:t>
      </w:r>
      <w:r w:rsidRPr="00604DDE">
        <w:rPr>
          <w:i/>
          <w:iCs/>
          <w:lang w:val="en-US"/>
        </w:rPr>
        <w:t xml:space="preserve">First Party Data, Second Party Data </w:t>
      </w:r>
      <w:r w:rsidRPr="00604DDE">
        <w:rPr>
          <w:lang w:val="en-US"/>
        </w:rPr>
        <w:t>y</w:t>
      </w:r>
      <w:r w:rsidRPr="00604DDE">
        <w:rPr>
          <w:i/>
          <w:iCs/>
          <w:lang w:val="en-US"/>
        </w:rPr>
        <w:t xml:space="preserve"> Third Party Data.</w:t>
      </w:r>
    </w:p>
    <w:p w14:paraId="03BF6A48" w14:textId="77777777" w:rsidR="00FB5817" w:rsidRPr="00604DDE" w:rsidRDefault="00A72467" w:rsidP="00A72467">
      <w:pPr>
        <w:numPr>
          <w:ilvl w:val="0"/>
          <w:numId w:val="14"/>
        </w:numPr>
      </w:pPr>
      <w:r w:rsidRPr="00604DDE">
        <w:rPr>
          <w:lang w:val="es-ES"/>
        </w:rPr>
        <w:t>Humanismo vs. Tecnología (AI, relaciones personales, etc.).</w:t>
      </w:r>
    </w:p>
    <w:p w14:paraId="69F9326E" w14:textId="77777777" w:rsidR="00604DDE" w:rsidRPr="00604DDE" w:rsidRDefault="00604DDE" w:rsidP="00604DDE"/>
    <w:p w14:paraId="5750BBCF" w14:textId="77777777" w:rsidR="00604DDE" w:rsidRPr="00604DDE" w:rsidRDefault="00604DDE" w:rsidP="00604DDE"/>
    <w:p w14:paraId="065B2523" w14:textId="77777777" w:rsidR="00604DDE" w:rsidRPr="00604DDE" w:rsidRDefault="00604DDE" w:rsidP="00604DDE"/>
    <w:p w14:paraId="62D0AB6C" w14:textId="77777777" w:rsidR="00604DDE" w:rsidRPr="00604DDE" w:rsidRDefault="00604DDE"/>
    <w:sectPr w:rsidR="00604DDE" w:rsidRPr="00604DDE" w:rsidSect="006C7BD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0" w:h="16820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CE9DF" w14:textId="77777777" w:rsidR="00D45D7B" w:rsidRDefault="00D45D7B" w:rsidP="000F32D0">
      <w:pPr>
        <w:spacing w:before="0" w:after="0" w:line="240" w:lineRule="auto"/>
      </w:pPr>
      <w:r>
        <w:separator/>
      </w:r>
    </w:p>
    <w:p w14:paraId="56D51562" w14:textId="77777777" w:rsidR="00D45D7B" w:rsidRDefault="00D45D7B"/>
  </w:endnote>
  <w:endnote w:type="continuationSeparator" w:id="0">
    <w:p w14:paraId="351A6D84" w14:textId="77777777" w:rsidR="00D45D7B" w:rsidRDefault="00D45D7B" w:rsidP="000F32D0">
      <w:pPr>
        <w:spacing w:before="0" w:after="0" w:line="240" w:lineRule="auto"/>
      </w:pPr>
      <w:r>
        <w:continuationSeparator/>
      </w:r>
    </w:p>
    <w:p w14:paraId="51E822AA" w14:textId="77777777" w:rsidR="00D45D7B" w:rsidRDefault="00D45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+mn-ea">
    <w:charset w:val="00"/>
    <w:family w:val="roman"/>
    <w:pitch w:val="default"/>
  </w:font>
  <w:font w:name="+mn-cs">
    <w:charset w:val="00"/>
    <w:family w:val="roman"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26DD48" w14:textId="77777777" w:rsidR="0017623E" w:rsidRDefault="0017623E" w:rsidP="0004684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0414A2" w14:textId="77777777" w:rsidR="00093C40" w:rsidRDefault="00D45D7B" w:rsidP="0017623E">
    <w:pPr>
      <w:pStyle w:val="Piedepgina"/>
      <w:ind w:right="360"/>
    </w:pPr>
    <w:r>
      <w:rPr>
        <w:noProof/>
        <w:lang w:eastAsia="es-ES_tradnl"/>
      </w:rPr>
      <w:pict w14:anchorId="04932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595.2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55985FE5" w14:textId="77777777" w:rsidR="00176842" w:rsidRDefault="00176842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46CFD9" w14:textId="77777777" w:rsidR="0017623E" w:rsidRPr="0017623E" w:rsidRDefault="0017623E" w:rsidP="0017623E">
    <w:pPr>
      <w:pStyle w:val="Piedepgina"/>
      <w:framePr w:h="344" w:hRule="exact" w:wrap="none" w:vAnchor="text" w:hAnchor="margin" w:xAlign="right" w:y="129"/>
      <w:rPr>
        <w:rStyle w:val="Nmerodepgina"/>
        <w:color w:val="7F7F7F" w:themeColor="text1" w:themeTint="80"/>
        <w:sz w:val="16"/>
      </w:rPr>
    </w:pPr>
    <w:r w:rsidRPr="0017623E">
      <w:rPr>
        <w:rStyle w:val="Nmerodepgina"/>
        <w:color w:val="7F7F7F" w:themeColor="text1" w:themeTint="80"/>
        <w:sz w:val="16"/>
      </w:rPr>
      <w:fldChar w:fldCharType="begin"/>
    </w:r>
    <w:r w:rsidRPr="0017623E">
      <w:rPr>
        <w:rStyle w:val="Nmerodepgina"/>
        <w:color w:val="7F7F7F" w:themeColor="text1" w:themeTint="80"/>
        <w:sz w:val="16"/>
      </w:rPr>
      <w:instrText xml:space="preserve">PAGE  </w:instrText>
    </w:r>
    <w:r w:rsidRPr="0017623E">
      <w:rPr>
        <w:rStyle w:val="Nmerodepgina"/>
        <w:color w:val="7F7F7F" w:themeColor="text1" w:themeTint="80"/>
        <w:sz w:val="16"/>
      </w:rPr>
      <w:fldChar w:fldCharType="separate"/>
    </w:r>
    <w:r w:rsidR="00617122">
      <w:rPr>
        <w:rStyle w:val="Nmerodepgina"/>
        <w:noProof/>
        <w:color w:val="7F7F7F" w:themeColor="text1" w:themeTint="80"/>
        <w:sz w:val="16"/>
      </w:rPr>
      <w:t>12</w:t>
    </w:r>
    <w:r w:rsidRPr="0017623E">
      <w:rPr>
        <w:rStyle w:val="Nmerodepgina"/>
        <w:color w:val="7F7F7F" w:themeColor="text1" w:themeTint="80"/>
        <w:sz w:val="16"/>
      </w:rPr>
      <w:fldChar w:fldCharType="end"/>
    </w:r>
  </w:p>
  <w:p w14:paraId="07A06E15" w14:textId="77777777" w:rsidR="005A48E5" w:rsidRDefault="00FB18AD" w:rsidP="0017623E">
    <w:pPr>
      <w:pStyle w:val="Piedepgina"/>
      <w:ind w:right="360"/>
    </w:pPr>
    <w:r>
      <w:ptab w:relativeTo="margin" w:alignment="center" w:leader="none"/>
    </w:r>
    <w:r>
      <w:ptab w:relativeTo="margin" w:alignment="right" w:leader="none"/>
    </w:r>
  </w:p>
  <w:p w14:paraId="30ABE296" w14:textId="77777777" w:rsidR="00176842" w:rsidRDefault="0017684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2AD1D" w14:textId="77777777" w:rsidR="00D45D7B" w:rsidRDefault="00D45D7B" w:rsidP="000F32D0">
      <w:pPr>
        <w:spacing w:before="0" w:after="0" w:line="240" w:lineRule="auto"/>
      </w:pPr>
      <w:r>
        <w:separator/>
      </w:r>
    </w:p>
    <w:p w14:paraId="1837E4F0" w14:textId="77777777" w:rsidR="00D45D7B" w:rsidRDefault="00D45D7B"/>
  </w:footnote>
  <w:footnote w:type="continuationSeparator" w:id="0">
    <w:p w14:paraId="1BC12957" w14:textId="77777777" w:rsidR="00D45D7B" w:rsidRDefault="00D45D7B" w:rsidP="000F32D0">
      <w:pPr>
        <w:spacing w:before="0" w:after="0" w:line="240" w:lineRule="auto"/>
      </w:pPr>
      <w:r>
        <w:continuationSeparator/>
      </w:r>
    </w:p>
    <w:p w14:paraId="5C5BBC74" w14:textId="77777777" w:rsidR="00D45D7B" w:rsidRDefault="00D45D7B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B35ABFC" w14:textId="77777777" w:rsidR="000F32D0" w:rsidRDefault="00D45D7B">
    <w:pPr>
      <w:pStyle w:val="Encabezado"/>
    </w:pPr>
    <w:r>
      <w:rPr>
        <w:noProof/>
        <w:lang w:eastAsia="es-ES_tradnl"/>
      </w:rPr>
      <w:pict w14:anchorId="3FB87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5513E4D9" w14:textId="77777777" w:rsidR="00176842" w:rsidRDefault="0017684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CFCA6F" w14:textId="77777777" w:rsidR="000F32D0" w:rsidRDefault="00030764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71552" behindDoc="1" locked="0" layoutInCell="1" allowOverlap="1" wp14:anchorId="22FA5A0B" wp14:editId="795D1FA0">
          <wp:simplePos x="0" y="0"/>
          <wp:positionH relativeFrom="column">
            <wp:posOffset>-685801</wp:posOffset>
          </wp:positionH>
          <wp:positionV relativeFrom="paragraph">
            <wp:posOffset>-449580</wp:posOffset>
          </wp:positionV>
          <wp:extent cx="7557135" cy="10707107"/>
          <wp:effectExtent l="0" t="0" r="12065" b="12065"/>
          <wp:wrapNone/>
          <wp:docPr id="1" name="Imagen 1" descr="WORD%20-%20Marcas%20de%20agua/fondo-online-2018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%20-%20Marcas%20de%20agua/fondo-online-2018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53" cy="1071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95D912" w14:textId="77777777" w:rsidR="00176842" w:rsidRDefault="00176842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49A3A5" w14:textId="77777777" w:rsidR="000F32D0" w:rsidRDefault="00323A39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5408" behindDoc="1" locked="0" layoutInCell="1" allowOverlap="1" wp14:anchorId="1D9F288B" wp14:editId="7DE32360">
          <wp:simplePos x="0" y="0"/>
          <wp:positionH relativeFrom="column">
            <wp:posOffset>-742071</wp:posOffset>
          </wp:positionH>
          <wp:positionV relativeFrom="paragraph">
            <wp:posOffset>-533986</wp:posOffset>
          </wp:positionV>
          <wp:extent cx="7616999" cy="10774367"/>
          <wp:effectExtent l="0" t="0" r="317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TIC$/Campus Virtual/03_COMUNICACION E IDENTIDAD/4.-Identidad Visual Corporativa/Temas y Plantillas URJC online/WORD - Marcas de agua/fondo-portada-online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6999" cy="107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4739E"/>
    <w:multiLevelType w:val="hybridMultilevel"/>
    <w:tmpl w:val="90AA4A60"/>
    <w:lvl w:ilvl="0" w:tplc="B3FA0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021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A8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E26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08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C43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27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49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0D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C9078A"/>
    <w:multiLevelType w:val="hybridMultilevel"/>
    <w:tmpl w:val="ACEED6BE"/>
    <w:lvl w:ilvl="0" w:tplc="CDA24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0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21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69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C2B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8D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C5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CB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65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AD388B"/>
    <w:multiLevelType w:val="hybridMultilevel"/>
    <w:tmpl w:val="E30AA072"/>
    <w:lvl w:ilvl="0" w:tplc="BD3AE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65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60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4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AD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EE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AF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E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6E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13428D"/>
    <w:multiLevelType w:val="hybridMultilevel"/>
    <w:tmpl w:val="C8063C84"/>
    <w:lvl w:ilvl="0" w:tplc="F8624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48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A8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0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AD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C3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0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0E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85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E64DC9"/>
    <w:multiLevelType w:val="hybridMultilevel"/>
    <w:tmpl w:val="C82E443A"/>
    <w:lvl w:ilvl="0" w:tplc="BCA49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07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E7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A4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8D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2D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CC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29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A4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733758"/>
    <w:multiLevelType w:val="hybridMultilevel"/>
    <w:tmpl w:val="C1F0AE64"/>
    <w:lvl w:ilvl="0" w:tplc="BC603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EA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49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81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81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CA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84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40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374026F"/>
    <w:multiLevelType w:val="hybridMultilevel"/>
    <w:tmpl w:val="1A2C6A8C"/>
    <w:lvl w:ilvl="0" w:tplc="D5884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908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6F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CD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A0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967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6B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C5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0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30020F"/>
    <w:multiLevelType w:val="hybridMultilevel"/>
    <w:tmpl w:val="2C16CEE0"/>
    <w:lvl w:ilvl="0" w:tplc="EC4A9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82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26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68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0D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2C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42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89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3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C5D4B6E"/>
    <w:multiLevelType w:val="hybridMultilevel"/>
    <w:tmpl w:val="0CDE01BA"/>
    <w:lvl w:ilvl="0" w:tplc="790C32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A78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4CBE44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EEB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2D1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41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2A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2A5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A8D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D74834"/>
    <w:multiLevelType w:val="hybridMultilevel"/>
    <w:tmpl w:val="72D49058"/>
    <w:lvl w:ilvl="0" w:tplc="2C182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C8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E8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2F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AA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6A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86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0A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E3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D0842B9"/>
    <w:multiLevelType w:val="hybridMultilevel"/>
    <w:tmpl w:val="FE665D62"/>
    <w:lvl w:ilvl="0" w:tplc="F70C2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F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8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E8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27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D8B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EA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AA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3E1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3C106D3"/>
    <w:multiLevelType w:val="hybridMultilevel"/>
    <w:tmpl w:val="E13E95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33BC3"/>
    <w:multiLevelType w:val="hybridMultilevel"/>
    <w:tmpl w:val="C7F8F4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E48B2"/>
    <w:multiLevelType w:val="hybridMultilevel"/>
    <w:tmpl w:val="1048E366"/>
    <w:lvl w:ilvl="0" w:tplc="45707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FEE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A5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83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60D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4F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26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46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2A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13"/>
  </w:num>
  <w:num w:numId="8">
    <w:abstractNumId w:val="7"/>
  </w:num>
  <w:num w:numId="9">
    <w:abstractNumId w:val="10"/>
  </w:num>
  <w:num w:numId="10">
    <w:abstractNumId w:val="4"/>
  </w:num>
  <w:num w:numId="11">
    <w:abstractNumId w:val="9"/>
  </w:num>
  <w:num w:numId="12">
    <w:abstractNumId w:val="3"/>
  </w:num>
  <w:num w:numId="13">
    <w:abstractNumId w:val="6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oNotDisplayPageBoundaries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828"/>
    <w:rsid w:val="0001478F"/>
    <w:rsid w:val="00016D21"/>
    <w:rsid w:val="000225A8"/>
    <w:rsid w:val="00026A89"/>
    <w:rsid w:val="00030764"/>
    <w:rsid w:val="00042830"/>
    <w:rsid w:val="00047AF3"/>
    <w:rsid w:val="000775C0"/>
    <w:rsid w:val="00087AF9"/>
    <w:rsid w:val="00093C40"/>
    <w:rsid w:val="0009654F"/>
    <w:rsid w:val="00097C4B"/>
    <w:rsid w:val="000C4B00"/>
    <w:rsid w:val="000C70B0"/>
    <w:rsid w:val="000D54CD"/>
    <w:rsid w:val="000F32D0"/>
    <w:rsid w:val="000F3F1D"/>
    <w:rsid w:val="001238DD"/>
    <w:rsid w:val="0017623E"/>
    <w:rsid w:val="00176842"/>
    <w:rsid w:val="001B2305"/>
    <w:rsid w:val="001C364C"/>
    <w:rsid w:val="002135BA"/>
    <w:rsid w:val="002432E6"/>
    <w:rsid w:val="0026604E"/>
    <w:rsid w:val="0026768E"/>
    <w:rsid w:val="002738A0"/>
    <w:rsid w:val="00286FBD"/>
    <w:rsid w:val="002A2A51"/>
    <w:rsid w:val="002A4721"/>
    <w:rsid w:val="002A5618"/>
    <w:rsid w:val="002A63AB"/>
    <w:rsid w:val="002B5417"/>
    <w:rsid w:val="002F6518"/>
    <w:rsid w:val="002F6828"/>
    <w:rsid w:val="002F6E4A"/>
    <w:rsid w:val="00300F95"/>
    <w:rsid w:val="00323A39"/>
    <w:rsid w:val="003408EB"/>
    <w:rsid w:val="004107BE"/>
    <w:rsid w:val="00427E24"/>
    <w:rsid w:val="00437A1A"/>
    <w:rsid w:val="004604D3"/>
    <w:rsid w:val="0048001E"/>
    <w:rsid w:val="00482DA4"/>
    <w:rsid w:val="00484AFC"/>
    <w:rsid w:val="004A5818"/>
    <w:rsid w:val="0052123F"/>
    <w:rsid w:val="0058008B"/>
    <w:rsid w:val="00584771"/>
    <w:rsid w:val="005967CA"/>
    <w:rsid w:val="005A48E5"/>
    <w:rsid w:val="005A63B7"/>
    <w:rsid w:val="005B03DD"/>
    <w:rsid w:val="005F5604"/>
    <w:rsid w:val="00604DDE"/>
    <w:rsid w:val="00611F5D"/>
    <w:rsid w:val="00617122"/>
    <w:rsid w:val="006545DB"/>
    <w:rsid w:val="0067094E"/>
    <w:rsid w:val="00675DBA"/>
    <w:rsid w:val="006A69BA"/>
    <w:rsid w:val="006C7BD1"/>
    <w:rsid w:val="006E3088"/>
    <w:rsid w:val="00714249"/>
    <w:rsid w:val="007363A4"/>
    <w:rsid w:val="00740D4E"/>
    <w:rsid w:val="00742EE5"/>
    <w:rsid w:val="00784C69"/>
    <w:rsid w:val="0079641B"/>
    <w:rsid w:val="007D6693"/>
    <w:rsid w:val="007F3CE3"/>
    <w:rsid w:val="008022B5"/>
    <w:rsid w:val="00811B65"/>
    <w:rsid w:val="0083646C"/>
    <w:rsid w:val="00852891"/>
    <w:rsid w:val="008C25EC"/>
    <w:rsid w:val="008C2EA1"/>
    <w:rsid w:val="008F2CB5"/>
    <w:rsid w:val="008F468E"/>
    <w:rsid w:val="009117EF"/>
    <w:rsid w:val="00914F74"/>
    <w:rsid w:val="009442F7"/>
    <w:rsid w:val="009614F7"/>
    <w:rsid w:val="009B4CE7"/>
    <w:rsid w:val="009E575C"/>
    <w:rsid w:val="00A0489B"/>
    <w:rsid w:val="00A4439D"/>
    <w:rsid w:val="00A5282C"/>
    <w:rsid w:val="00A71727"/>
    <w:rsid w:val="00A72467"/>
    <w:rsid w:val="00A96B0E"/>
    <w:rsid w:val="00AA64A1"/>
    <w:rsid w:val="00B045A1"/>
    <w:rsid w:val="00B21A18"/>
    <w:rsid w:val="00B61202"/>
    <w:rsid w:val="00B8210C"/>
    <w:rsid w:val="00B93789"/>
    <w:rsid w:val="00BC5392"/>
    <w:rsid w:val="00C05065"/>
    <w:rsid w:val="00C13F81"/>
    <w:rsid w:val="00C1723A"/>
    <w:rsid w:val="00C34940"/>
    <w:rsid w:val="00C85E73"/>
    <w:rsid w:val="00CE6DEB"/>
    <w:rsid w:val="00CF3F93"/>
    <w:rsid w:val="00D07ABC"/>
    <w:rsid w:val="00D11099"/>
    <w:rsid w:val="00D1791A"/>
    <w:rsid w:val="00D45D7B"/>
    <w:rsid w:val="00D52215"/>
    <w:rsid w:val="00D81E0B"/>
    <w:rsid w:val="00DA695D"/>
    <w:rsid w:val="00E20D6E"/>
    <w:rsid w:val="00E42754"/>
    <w:rsid w:val="00E61539"/>
    <w:rsid w:val="00E72165"/>
    <w:rsid w:val="00E86BAD"/>
    <w:rsid w:val="00F01D42"/>
    <w:rsid w:val="00F24AC5"/>
    <w:rsid w:val="00F51187"/>
    <w:rsid w:val="00F74230"/>
    <w:rsid w:val="00F869DC"/>
    <w:rsid w:val="00FB18AD"/>
    <w:rsid w:val="00FB5817"/>
    <w:rsid w:val="00FD39B2"/>
    <w:rsid w:val="00FE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85E507"/>
  <w14:defaultImageDpi w14:val="32767"/>
  <w15:chartTrackingRefBased/>
  <w15:docId w15:val="{631369F2-051D-BF4E-B884-CE47EBDE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04DDE"/>
    <w:pPr>
      <w:spacing w:before="120" w:after="120" w:line="276" w:lineRule="auto"/>
      <w:jc w:val="both"/>
    </w:pPr>
    <w:rPr>
      <w:rFonts w:ascii="Helvetica Light" w:hAnsi="Helvetica Light"/>
      <w:color w:val="404040" w:themeColor="text1" w:themeTint="BF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87AF9"/>
    <w:pPr>
      <w:keepNext/>
      <w:keepLines/>
      <w:spacing w:before="240"/>
      <w:outlineLvl w:val="0"/>
    </w:pPr>
    <w:rPr>
      <w:rFonts w:ascii="Gill Sans MT" w:eastAsiaTheme="majorEastAsia" w:hAnsi="Gill Sans MT" w:cstheme="majorBidi"/>
      <w:color w:val="CB1B16"/>
      <w:sz w:val="4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87AF9"/>
    <w:pPr>
      <w:keepNext/>
      <w:keepLines/>
      <w:spacing w:before="40"/>
      <w:jc w:val="left"/>
      <w:outlineLvl w:val="1"/>
    </w:pPr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0C4B00"/>
    <w:pPr>
      <w:keepNext/>
      <w:keepLines/>
      <w:spacing w:before="40"/>
      <w:jc w:val="left"/>
      <w:outlineLvl w:val="2"/>
    </w:pPr>
    <w:rPr>
      <w:rFonts w:ascii="Helvetica" w:eastAsiaTheme="majorEastAsia" w:hAnsi="Helvetica" w:cstheme="majorBidi"/>
      <w:b/>
      <w:bCs/>
      <w:color w:val="262626" w:themeColor="text1" w:themeTint="D9"/>
      <w:sz w:val="24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0C4B00"/>
    <w:pPr>
      <w:keepNext/>
      <w:keepLines/>
      <w:spacing w:before="40"/>
      <w:jc w:val="left"/>
      <w:outlineLvl w:val="3"/>
    </w:pPr>
    <w:rPr>
      <w:rFonts w:ascii="Helvetica" w:eastAsiaTheme="majorEastAsia" w:hAnsi="Helvetica" w:cstheme="majorBidi"/>
      <w:color w:val="262626" w:themeColor="text1" w:themeTint="D9"/>
      <w:sz w:val="24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C1723A"/>
    <w:pPr>
      <w:keepNext/>
      <w:keepLines/>
      <w:spacing w:before="40"/>
      <w:jc w:val="left"/>
      <w:outlineLvl w:val="4"/>
    </w:pPr>
    <w:rPr>
      <w:rFonts w:eastAsiaTheme="majorEastAsia" w:cstheme="majorBidi"/>
      <w:sz w:val="24"/>
    </w:rPr>
  </w:style>
  <w:style w:type="paragraph" w:styleId="Ttulo6">
    <w:name w:val="heading 6"/>
    <w:basedOn w:val="Normal"/>
    <w:next w:val="Normal"/>
    <w:link w:val="Ttulo6Car"/>
    <w:autoRedefine/>
    <w:uiPriority w:val="9"/>
    <w:unhideWhenUsed/>
    <w:qFormat/>
    <w:rsid w:val="000C4B00"/>
    <w:pPr>
      <w:keepNext/>
      <w:keepLines/>
      <w:spacing w:before="40"/>
      <w:jc w:val="left"/>
      <w:outlineLvl w:val="5"/>
    </w:pPr>
    <w:rPr>
      <w:rFonts w:eastAsiaTheme="majorEastAsia" w:cstheme="majorBidi"/>
      <w:b/>
      <w:color w:val="595959" w:themeColor="text1" w:themeTint="A6"/>
      <w:sz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87AF9"/>
    <w:pPr>
      <w:keepNext/>
      <w:keepLines/>
      <w:spacing w:before="40"/>
      <w:jc w:val="left"/>
      <w:outlineLvl w:val="6"/>
    </w:pPr>
    <w:rPr>
      <w:rFonts w:eastAsiaTheme="majorEastAsia" w:cstheme="majorBidi"/>
      <w:b/>
      <w:color w:val="7F7F7F" w:themeColor="text1" w:themeTint="80"/>
      <w:sz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87AF9"/>
    <w:pPr>
      <w:keepNext/>
      <w:keepLines/>
      <w:spacing w:before="40" w:after="0"/>
      <w:jc w:val="left"/>
      <w:outlineLvl w:val="7"/>
    </w:pPr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autoRedefine/>
    <w:uiPriority w:val="9"/>
    <w:unhideWhenUsed/>
    <w:qFormat/>
    <w:rsid w:val="00087AF9"/>
    <w:pPr>
      <w:keepNext/>
      <w:keepLines/>
      <w:spacing w:before="40" w:after="0"/>
      <w:jc w:val="left"/>
      <w:outlineLvl w:val="8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2D0"/>
  </w:style>
  <w:style w:type="paragraph" w:styleId="Piedepgina">
    <w:name w:val="footer"/>
    <w:basedOn w:val="Normal"/>
    <w:link w:val="Piedepgina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2D0"/>
  </w:style>
  <w:style w:type="paragraph" w:styleId="Sinespaciado">
    <w:name w:val="No Spacing"/>
    <w:link w:val="SinespaciadoCar"/>
    <w:autoRedefine/>
    <w:uiPriority w:val="1"/>
    <w:qFormat/>
    <w:rsid w:val="006A69BA"/>
    <w:pPr>
      <w:spacing w:before="40" w:after="560" w:line="216" w:lineRule="auto"/>
    </w:pPr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A69BA"/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087AF9"/>
    <w:rPr>
      <w:rFonts w:ascii="Gill Sans MT" w:eastAsiaTheme="majorEastAsia" w:hAnsi="Gill Sans MT" w:cstheme="majorBidi"/>
      <w:color w:val="CB1B16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87AF9"/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F74230"/>
    <w:pPr>
      <w:contextualSpacing/>
    </w:pPr>
    <w:rPr>
      <w:rFonts w:ascii="Helvetica" w:eastAsiaTheme="majorEastAsia" w:hAnsi="Helvetica" w:cstheme="majorBidi"/>
      <w:color w:val="auto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74230"/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F74230"/>
    <w:rPr>
      <w:i/>
      <w:iCs/>
      <w:color w:val="CB1B16"/>
    </w:rPr>
  </w:style>
  <w:style w:type="character" w:styleId="Textoennegrita">
    <w:name w:val="Strong"/>
    <w:basedOn w:val="Fuentedeprrafopredeter"/>
    <w:uiPriority w:val="22"/>
    <w:qFormat/>
    <w:rsid w:val="00482DA4"/>
    <w:rPr>
      <w:rFonts w:ascii="Helvetica" w:hAnsi="Helvetica"/>
      <w:b/>
      <w:bCs/>
      <w:i w:val="0"/>
      <w:iCs w:val="0"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autoRedefine/>
    <w:uiPriority w:val="30"/>
    <w:qFormat/>
    <w:rsid w:val="000C4B00"/>
    <w:pPr>
      <w:pBdr>
        <w:top w:val="single" w:sz="4" w:space="10" w:color="FFFFFF" w:themeColor="background1"/>
        <w:left w:val="single" w:sz="48" w:space="4" w:color="DDDDDD" w:themeColor="background2"/>
        <w:bottom w:val="single" w:sz="4" w:space="10" w:color="FFFFFF" w:themeColor="background1"/>
      </w:pBdr>
      <w:spacing w:before="360" w:after="360"/>
      <w:ind w:left="851" w:right="851"/>
      <w:jc w:val="left"/>
    </w:pPr>
    <w:rPr>
      <w:rFonts w:ascii="Helvetica Oblique" w:hAnsi="Helvetica Oblique"/>
      <w:i/>
      <w:iCs/>
      <w:sz w:val="24"/>
    </w:rPr>
  </w:style>
  <w:style w:type="character" w:customStyle="1" w:styleId="CitaintensaCar">
    <w:name w:val="Cita intensa Car"/>
    <w:basedOn w:val="Fuentedeprrafopredeter"/>
    <w:link w:val="Citaintensa"/>
    <w:uiPriority w:val="30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74230"/>
    <w:rPr>
      <w:b/>
      <w:bCs/>
      <w:smallCaps/>
      <w:color w:val="CB1B16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0C4B00"/>
    <w:rPr>
      <w:rFonts w:ascii="Helvetica" w:eastAsiaTheme="majorEastAsia" w:hAnsi="Helvetica" w:cstheme="majorBidi"/>
      <w:b/>
      <w:bCs/>
      <w:color w:val="262626" w:themeColor="text1" w:themeTint="D9"/>
    </w:rPr>
  </w:style>
  <w:style w:type="character" w:customStyle="1" w:styleId="Ttulo4Car">
    <w:name w:val="Título 4 Car"/>
    <w:basedOn w:val="Fuentedeprrafopredeter"/>
    <w:link w:val="Ttulo4"/>
    <w:uiPriority w:val="9"/>
    <w:rsid w:val="000C4B00"/>
    <w:rPr>
      <w:rFonts w:ascii="Helvetica" w:eastAsiaTheme="majorEastAsia" w:hAnsi="Helvetica" w:cstheme="majorBidi"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rsid w:val="00C1723A"/>
    <w:rPr>
      <w:rFonts w:ascii="Helvetica Light" w:eastAsiaTheme="majorEastAsia" w:hAnsi="Helvetica Light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0C4B00"/>
    <w:rPr>
      <w:rFonts w:ascii="Helvetica Light" w:eastAsiaTheme="majorEastAsia" w:hAnsi="Helvetica Light" w:cstheme="majorBidi"/>
      <w:b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link w:val="Ttulo7"/>
    <w:uiPriority w:val="9"/>
    <w:rsid w:val="00087AF9"/>
    <w:rPr>
      <w:rFonts w:ascii="Helvetica Light" w:eastAsiaTheme="majorEastAsia" w:hAnsi="Helvetica Light" w:cstheme="majorBidi"/>
      <w:b/>
      <w:color w:val="7F7F7F" w:themeColor="text1" w:themeTint="80"/>
      <w:sz w:val="22"/>
    </w:rPr>
  </w:style>
  <w:style w:type="paragraph" w:styleId="TtulodeTDC">
    <w:name w:val="TOC Heading"/>
    <w:basedOn w:val="Ttulo1"/>
    <w:next w:val="Normal"/>
    <w:autoRedefine/>
    <w:uiPriority w:val="39"/>
    <w:semiHidden/>
    <w:unhideWhenUsed/>
    <w:qFormat/>
    <w:rsid w:val="00F74230"/>
    <w:pPr>
      <w:outlineLvl w:val="9"/>
    </w:pPr>
  </w:style>
  <w:style w:type="character" w:styleId="Hipervnculo">
    <w:name w:val="Hyperlink"/>
    <w:basedOn w:val="Fuentedeprrafopredeter"/>
    <w:uiPriority w:val="99"/>
    <w:unhideWhenUsed/>
    <w:qFormat/>
    <w:rsid w:val="00F74230"/>
    <w:rPr>
      <w:color w:val="CB1B1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392"/>
    <w:rPr>
      <w:color w:val="7F7F7F" w:themeColor="text1" w:themeTint="80"/>
      <w:u w:val="single"/>
    </w:rPr>
  </w:style>
  <w:style w:type="character" w:customStyle="1" w:styleId="Mencin1">
    <w:name w:val="Mención1"/>
    <w:basedOn w:val="Fuentedeprrafopredeter"/>
    <w:uiPriority w:val="99"/>
    <w:semiHidden/>
    <w:unhideWhenUsed/>
    <w:rsid w:val="00BC5392"/>
    <w:rPr>
      <w:color w:val="404040" w:themeColor="text1" w:themeTint="BF"/>
      <w:shd w:val="clear" w:color="auto" w:fill="E6E6E6"/>
    </w:rPr>
  </w:style>
  <w:style w:type="paragraph" w:styleId="Textodebloque">
    <w:name w:val="Block Text"/>
    <w:basedOn w:val="Normal"/>
    <w:autoRedefine/>
    <w:uiPriority w:val="99"/>
    <w:semiHidden/>
    <w:unhideWhenUsed/>
    <w:qFormat/>
    <w:rsid w:val="00F7423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rFonts w:ascii="Helvetica Light Oblique" w:eastAsiaTheme="minorEastAsia" w:hAnsi="Helvetica Light Oblique"/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D07ABC"/>
    <w:pPr>
      <w:spacing w:after="0"/>
      <w:jc w:val="left"/>
    </w:pPr>
    <w:rPr>
      <w:rFonts w:asciiTheme="minorHAnsi" w:hAnsiTheme="minorHAnsi"/>
      <w:b/>
      <w:b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D07ABC"/>
    <w:pPr>
      <w:spacing w:before="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07ABC"/>
    <w:pPr>
      <w:spacing w:before="0" w:after="0"/>
      <w:ind w:left="400"/>
      <w:jc w:val="left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D07ABC"/>
    <w:pPr>
      <w:spacing w:before="0" w:after="0"/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7ABC"/>
    <w:pPr>
      <w:spacing w:before="0" w:after="0"/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7ABC"/>
    <w:pPr>
      <w:spacing w:before="0" w:after="0"/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7ABC"/>
    <w:pPr>
      <w:spacing w:before="0" w:after="0"/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7ABC"/>
    <w:pPr>
      <w:spacing w:before="0" w:after="0"/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7ABC"/>
    <w:pPr>
      <w:spacing w:before="0" w:after="0"/>
      <w:ind w:left="1600"/>
      <w:jc w:val="left"/>
    </w:pPr>
    <w:rPr>
      <w:rFonts w:asciiTheme="minorHAnsi" w:hAnsiTheme="minorHAnsi"/>
      <w:szCs w:val="20"/>
    </w:rPr>
  </w:style>
  <w:style w:type="character" w:customStyle="1" w:styleId="Ttulo8Car">
    <w:name w:val="Título 8 Car"/>
    <w:basedOn w:val="Fuentedeprrafopredeter"/>
    <w:link w:val="Ttulo8"/>
    <w:uiPriority w:val="9"/>
    <w:rsid w:val="00087AF9"/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87AF9"/>
    <w:rPr>
      <w:rFonts w:ascii="Helvetica Light" w:eastAsiaTheme="majorEastAsia" w:hAnsi="Helvetica Light" w:cstheme="majorBidi"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F74230"/>
    <w:pPr>
      <w:numPr>
        <w:ilvl w:val="1"/>
      </w:numPr>
      <w:spacing w:after="160"/>
      <w:jc w:val="left"/>
    </w:pPr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74230"/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styleId="nfasissutil">
    <w:name w:val="Subtle Emphasis"/>
    <w:basedOn w:val="Fuentedeprrafopredeter"/>
    <w:uiPriority w:val="19"/>
    <w:qFormat/>
    <w:rsid w:val="00F7423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F74230"/>
    <w:rPr>
      <w:i/>
      <w:i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C4B00"/>
    <w:pPr>
      <w:spacing w:before="200" w:after="160"/>
      <w:ind w:left="864" w:right="864"/>
      <w:jc w:val="center"/>
    </w:pPr>
    <w:rPr>
      <w:rFonts w:ascii="Helvetica Oblique" w:hAnsi="Helvetica Oblique"/>
      <w:i/>
      <w:iCs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Nmerodepgina">
    <w:name w:val="page number"/>
    <w:basedOn w:val="Fuentedeprrafopredeter"/>
    <w:uiPriority w:val="99"/>
    <w:semiHidden/>
    <w:unhideWhenUsed/>
    <w:rsid w:val="005A48E5"/>
  </w:style>
  <w:style w:type="table" w:styleId="Tablaconcuadrcula">
    <w:name w:val="Table Grid"/>
    <w:basedOn w:val="Tablanormal"/>
    <w:uiPriority w:val="39"/>
    <w:rsid w:val="00042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-nfasis1">
    <w:name w:val="Grid Table 1 Light Accent 1"/>
    <w:basedOn w:val="Tablanormal"/>
    <w:uiPriority w:val="46"/>
    <w:rsid w:val="00042830"/>
    <w:tblPr>
      <w:tblStyleRowBandSize w:val="1"/>
      <w:tblStyleColBandSize w:val="1"/>
      <w:tblInd w:w="0" w:type="dxa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C7BD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BD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customStyle="1" w:styleId="Ttulodocumento">
    <w:name w:val="Título documento"/>
    <w:basedOn w:val="Sinespaciado"/>
    <w:autoRedefine/>
    <w:qFormat/>
    <w:rsid w:val="00611F5D"/>
  </w:style>
  <w:style w:type="paragraph" w:customStyle="1" w:styleId="Estilo1Portada">
    <w:name w:val="Estilo1 Portada"/>
    <w:basedOn w:val="Sinespaciado"/>
    <w:qFormat/>
    <w:rsid w:val="00611F5D"/>
    <w:pPr>
      <w:spacing w:after="40"/>
    </w:pPr>
    <w:rPr>
      <w:sz w:val="48"/>
    </w:rPr>
  </w:style>
  <w:style w:type="paragraph" w:customStyle="1" w:styleId="Estilo1">
    <w:name w:val="Estilo1"/>
    <w:basedOn w:val="Sinespaciado"/>
    <w:next w:val="Estilo1Portada"/>
    <w:qFormat/>
    <w:rsid w:val="00437A1A"/>
    <w:pPr>
      <w:spacing w:after="40"/>
    </w:pPr>
    <w:rPr>
      <w:sz w:val="56"/>
    </w:rPr>
  </w:style>
  <w:style w:type="paragraph" w:styleId="Descripcin">
    <w:name w:val="caption"/>
    <w:basedOn w:val="Normal"/>
    <w:next w:val="Normal"/>
    <w:uiPriority w:val="35"/>
    <w:unhideWhenUsed/>
    <w:qFormat/>
    <w:rsid w:val="00B21A18"/>
    <w:pPr>
      <w:spacing w:before="0" w:after="200" w:line="240" w:lineRule="auto"/>
    </w:pPr>
    <w:rPr>
      <w:i/>
      <w:iCs/>
      <w:color w:val="5E5E5E" w:themeColor="text2"/>
      <w:sz w:val="18"/>
      <w:szCs w:val="18"/>
    </w:rPr>
  </w:style>
  <w:style w:type="character" w:styleId="Referenciasutil">
    <w:name w:val="Subtle Reference"/>
    <w:basedOn w:val="Fuentedeprrafopredeter"/>
    <w:uiPriority w:val="31"/>
    <w:qFormat/>
    <w:rsid w:val="00B21A18"/>
    <w:rPr>
      <w:smallCaps/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3408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20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rsid w:val="00CF3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1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3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40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23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2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3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7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6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41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6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9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7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366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5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2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6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0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030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8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55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2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538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6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95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76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876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26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99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9055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1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9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4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8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52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2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04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3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89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80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1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8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05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6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77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0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creativecommons.org/licenses/by-sa/4.0/deed.es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reativecommons.org/licenses/by-sa/4.0/deed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agarcia/Downloads/Plantilla-WORD-URJConline-2018.dotx" TargetMode="External"/></Relationships>
</file>

<file path=word/theme/theme1.xml><?xml version="1.0" encoding="utf-8"?>
<a:theme xmlns:a="http://schemas.openxmlformats.org/drawingml/2006/main" name="URJConlin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05C26A-D032-604F-991F-03E31F1C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Plantilla-WORD-URJConline-2018.dotx</Template>
  <TotalTime>38</TotalTime>
  <Pages>13</Pages>
  <Words>742</Words>
  <Characters>4081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INTRODUCCIÓN Y CONTEXTO. Temas 1 y 2</dc:subject>
  <dc:creator/>
  <cp:keywords/>
  <dc:description/>
  <cp:lastModifiedBy>MARTA GARCIA SAHAGUN</cp:lastModifiedBy>
  <cp:revision>9</cp:revision>
  <cp:lastPrinted>2017-12-13T13:41:00Z</cp:lastPrinted>
  <dcterms:created xsi:type="dcterms:W3CDTF">2023-01-14T09:48:00Z</dcterms:created>
  <dcterms:modified xsi:type="dcterms:W3CDTF">2023-01-17T18:43:00Z</dcterms:modified>
</cp:coreProperties>
</file>