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04675480"/>
        <w:docPartObj>
          <w:docPartGallery w:val="Cover Pages"/>
          <w:docPartUnique/>
        </w:docPartObj>
      </w:sdtPr>
      <w:sdtEndPr/>
      <w:sdtContent>
        <w:p w14:paraId="777CAEE5" w14:textId="77777777" w:rsidR="000F32D0" w:rsidRDefault="000F32D0"/>
        <w:p w14:paraId="054E860D" w14:textId="77777777" w:rsidR="000F32D0" w:rsidRDefault="000F32D0">
          <w:r>
            <w:rPr>
              <w:noProof/>
              <w:lang w:eastAsia="es-ES_tradnl"/>
            </w:rPr>
            <mc:AlternateContent>
              <mc:Choice Requires="wps">
                <w:drawing>
                  <wp:anchor distT="0" distB="0" distL="182880" distR="182880" simplePos="0" relativeHeight="251660288" behindDoc="0" locked="0" layoutInCell="1" allowOverlap="1" wp14:anchorId="5123DECE" wp14:editId="68275349">
                    <wp:simplePos x="0" y="0"/>
                    <wp:positionH relativeFrom="margin">
                      <wp:posOffset>-114300</wp:posOffset>
                    </wp:positionH>
                    <wp:positionV relativeFrom="page">
                      <wp:posOffset>5606415</wp:posOffset>
                    </wp:positionV>
                    <wp:extent cx="5828030" cy="3923665"/>
                    <wp:effectExtent l="0" t="0" r="13970" b="1333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828030" cy="3923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113A3" w14:textId="77777777" w:rsidR="000F32D0" w:rsidRPr="00484AFC" w:rsidRDefault="003408EB" w:rsidP="006A69BA">
                                <w:pPr>
                                  <w:pStyle w:val="Sinespaciado"/>
                                  <w:rPr>
                                    <w:lang w:val="es-ES_tradnl"/>
                                  </w:rPr>
                                </w:pPr>
                                <w:r w:rsidRPr="003408EB">
                                  <w:rPr>
                                    <w:lang w:val="es-ES"/>
                                  </w:rPr>
                                  <w:t>Bloque II</w:t>
                                </w:r>
                              </w:p>
                              <w:sdt>
                                <w:sdtPr>
                                  <w:rPr>
                                    <w:rStyle w:val="SubttuloCar"/>
                                    <w:sz w:val="32"/>
                                    <w:lang w:val="es-ES_tradnl"/>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SubttuloCar"/>
                                  </w:rPr>
                                </w:sdtEndPr>
                                <w:sdtContent>
                                  <w:p w14:paraId="28EB0E23" w14:textId="77777777" w:rsidR="00611F5D" w:rsidRPr="00087AF9" w:rsidRDefault="003408EB" w:rsidP="006A69BA">
                                    <w:pPr>
                                      <w:pStyle w:val="Sinespaciado"/>
                                      <w:rPr>
                                        <w:rStyle w:val="SubttuloCar"/>
                                        <w:lang w:val="es-ES_tradnl"/>
                                      </w:rPr>
                                    </w:pPr>
                                    <w:r>
                                      <w:rPr>
                                        <w:rStyle w:val="SubttuloCar"/>
                                        <w:sz w:val="32"/>
                                        <w:lang w:val="es-ES_tradnl"/>
                                      </w:rPr>
                                      <w:t>Soportes y Formatos para la publicidad interactiva y marketing</w:t>
                                    </w:r>
                                    <w:r w:rsidR="002135BA">
                                      <w:rPr>
                                        <w:rStyle w:val="SubttuloCar"/>
                                        <w:sz w:val="32"/>
                                        <w:lang w:val="es-ES_tradnl"/>
                                      </w:rPr>
                                      <w:t xml:space="preserve"> online</w:t>
                                    </w:r>
                                    <w:r>
                                      <w:rPr>
                                        <w:rStyle w:val="SubttuloCar"/>
                                        <w:sz w:val="32"/>
                                        <w:lang w:val="es-ES_tradnl"/>
                                      </w:rPr>
                                      <w:t>. Temas 3 y 4</w:t>
                                    </w:r>
                                  </w:p>
                                </w:sdtContent>
                              </w:sdt>
                              <w:sdt>
                                <w:sdtPr>
                                  <w:rPr>
                                    <w:rStyle w:val="SubttuloCar"/>
                                    <w:sz w:val="15"/>
                                    <w:lang w:val="es-ES"/>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rPr>
                                    <w:rStyle w:val="SubttuloCar"/>
                                  </w:rPr>
                                </w:sdtEndPr>
                                <w:sdtContent>
                                  <w:p w14:paraId="5C8A17D9" w14:textId="77777777" w:rsidR="006A69BA" w:rsidRPr="003408EB" w:rsidRDefault="00B045A1" w:rsidP="006A69BA">
                                    <w:pPr>
                                      <w:pStyle w:val="Sinespaciado"/>
                                      <w:rPr>
                                        <w:rStyle w:val="SubttuloCar"/>
                                        <w:sz w:val="15"/>
                                        <w:lang w:val="es-ES"/>
                                      </w:rPr>
                                    </w:pPr>
                                    <w:r>
                                      <w:rPr>
                                        <w:rStyle w:val="SubttuloCar"/>
                                        <w:sz w:val="15"/>
                                        <w:lang w:val="es-ES"/>
                                      </w:rPr>
                                      <w:t xml:space="preserve">     </w:t>
                                    </w:r>
                                  </w:p>
                                </w:sdtContent>
                              </w:sdt>
                              <w:p w14:paraId="38C1D672"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eastAsia="es-ES_tradnl"/>
                                  </w:rPr>
                                  <w:t xml:space="preserve">@2022 Autoras </w:t>
                                </w:r>
                                <w:r w:rsidRPr="0001478F">
                                  <w:rPr>
                                    <w:sz w:val="16"/>
                                    <w:szCs w:val="16"/>
                                    <w:lang w:val="es-ES" w:eastAsia="es-ES_tradnl"/>
                                  </w:rPr>
                                  <w:t xml:space="preserve">Florencia </w:t>
                                </w:r>
                                <w:proofErr w:type="spellStart"/>
                                <w:r w:rsidRPr="0001478F">
                                  <w:rPr>
                                    <w:sz w:val="16"/>
                                    <w:szCs w:val="16"/>
                                    <w:lang w:val="es-ES" w:eastAsia="es-ES_tradnl"/>
                                  </w:rPr>
                                  <w:t>Claes</w:t>
                                </w:r>
                                <w:proofErr w:type="spellEnd"/>
                                <w:r>
                                  <w:rPr>
                                    <w:sz w:val="16"/>
                                    <w:szCs w:val="16"/>
                                    <w:lang w:val="es-ES" w:eastAsia="es-ES_tradnl"/>
                                  </w:rPr>
                                  <w:t xml:space="preserve"> y </w:t>
                                </w:r>
                                <w:r w:rsidRPr="0001478F">
                                  <w:rPr>
                                    <w:sz w:val="16"/>
                                    <w:szCs w:val="16"/>
                                    <w:lang w:eastAsia="es-ES_tradnl"/>
                                  </w:rPr>
                                  <w:t xml:space="preserve">Marta </w:t>
                                </w:r>
                                <w:proofErr w:type="spellStart"/>
                                <w:r w:rsidRPr="0001478F">
                                  <w:rPr>
                                    <w:sz w:val="16"/>
                                    <w:szCs w:val="16"/>
                                    <w:lang w:eastAsia="es-ES_tradnl"/>
                                  </w:rPr>
                                  <w:t>Garc</w:t>
                                </w:r>
                                <w:r w:rsidRPr="0001478F">
                                  <w:rPr>
                                    <w:sz w:val="16"/>
                                    <w:szCs w:val="16"/>
                                    <w:lang w:val="es-ES" w:eastAsia="es-ES_tradnl"/>
                                  </w:rPr>
                                  <w:t>ía</w:t>
                                </w:r>
                                <w:proofErr w:type="spellEnd"/>
                                <w:r w:rsidRPr="0001478F">
                                  <w:rPr>
                                    <w:sz w:val="16"/>
                                    <w:szCs w:val="16"/>
                                    <w:lang w:val="es-ES" w:eastAsia="es-ES_tradnl"/>
                                  </w:rPr>
                                  <w:t xml:space="preserve"> Sahagún</w:t>
                                </w:r>
                              </w:p>
                              <w:p w14:paraId="7F4C9B7E"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val="es-ES" w:eastAsia="es-ES_tradnl"/>
                                  </w:rPr>
                                  <w:t>Algunos derechos reservados</w:t>
                                </w:r>
                                <w:r>
                                  <w:rPr>
                                    <w:sz w:val="16"/>
                                    <w:szCs w:val="16"/>
                                    <w:lang w:val="es-ES" w:eastAsia="es-ES_tradnl"/>
                                  </w:rPr>
                                  <w:t xml:space="preserve">. </w:t>
                                </w:r>
                                <w:r w:rsidRPr="0001478F">
                                  <w:rPr>
                                    <w:sz w:val="16"/>
                                    <w:szCs w:val="16"/>
                                    <w:lang w:val="es-ES" w:eastAsia="es-ES_tradnl"/>
                                  </w:rPr>
                                  <w:t xml:space="preserve">Este documento se distribuye bajo la licencia </w:t>
                                </w:r>
                              </w:p>
                              <w:p w14:paraId="38F626F0"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val="es-ES" w:eastAsia="es-ES_tradnl"/>
                                  </w:rPr>
                                  <w:t xml:space="preserve">“Atribución-Compartir-Igual 4.0 Internacional” de </w:t>
                                </w:r>
                                <w:proofErr w:type="spellStart"/>
                                <w:r w:rsidRPr="0001478F">
                                  <w:rPr>
                                    <w:sz w:val="16"/>
                                    <w:szCs w:val="16"/>
                                    <w:lang w:val="es-ES" w:eastAsia="es-ES_tradnl"/>
                                  </w:rPr>
                                  <w:t>Creative</w:t>
                                </w:r>
                                <w:proofErr w:type="spellEnd"/>
                                <w:r w:rsidRPr="0001478F">
                                  <w:rPr>
                                    <w:sz w:val="16"/>
                                    <w:szCs w:val="16"/>
                                    <w:lang w:val="es-ES" w:eastAsia="es-ES_tradnl"/>
                                  </w:rPr>
                                  <w:t xml:space="preserve"> </w:t>
                                </w:r>
                                <w:proofErr w:type="spellStart"/>
                                <w:r w:rsidRPr="0001478F">
                                  <w:rPr>
                                    <w:sz w:val="16"/>
                                    <w:szCs w:val="16"/>
                                    <w:lang w:val="es-ES" w:eastAsia="es-ES_tradnl"/>
                                  </w:rPr>
                                  <w:t>Commons</w:t>
                                </w:r>
                                <w:proofErr w:type="spellEnd"/>
                                <w:r>
                                  <w:rPr>
                                    <w:sz w:val="16"/>
                                    <w:szCs w:val="16"/>
                                    <w:lang w:val="es-ES" w:eastAsia="es-ES_tradnl"/>
                                  </w:rPr>
                                  <w:t xml:space="preserve">. </w:t>
                                </w:r>
                              </w:p>
                              <w:p w14:paraId="564089E5"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r w:rsidRPr="0001478F">
                                  <w:rPr>
                                    <w:rFonts w:ascii="Century Gothic" w:eastAsia="+mn-ea" w:hAnsi="Century Gothic" w:cs="+mn-cs"/>
                                    <w:color w:val="000000"/>
                                    <w:kern w:val="24"/>
                                    <w:sz w:val="16"/>
                                    <w:szCs w:val="16"/>
                                    <w:lang w:val="es-ES" w:eastAsia="es-ES_tradnl"/>
                                  </w:rPr>
                                  <w:t>Disponible en:</w:t>
                                </w:r>
                                <w:r>
                                  <w:rPr>
                                    <w:rFonts w:ascii="Times New Roman" w:eastAsia="Times New Roman" w:hAnsi="Times New Roman" w:cs="Times New Roman"/>
                                    <w:color w:val="auto"/>
                                    <w:sz w:val="16"/>
                                    <w:szCs w:val="16"/>
                                    <w:lang w:val="es-ES" w:eastAsia="es-ES_tradnl"/>
                                  </w:rPr>
                                  <w:t xml:space="preserve"> </w:t>
                                </w:r>
                                <w:hyperlink r:id="rId8" w:history="1">
                                  <w:r w:rsidRPr="0001478F">
                                    <w:rPr>
                                      <w:rStyle w:val="Hipervnculo"/>
                                      <w:rFonts w:ascii="Century Gothic" w:eastAsia="+mn-ea" w:hAnsi="Century Gothic" w:cs="+mn-cs"/>
                                      <w:kern w:val="24"/>
                                      <w:sz w:val="16"/>
                                      <w:szCs w:val="16"/>
                                      <w:lang w:val="es-ES" w:eastAsia="es-ES_tradnl"/>
                                    </w:rPr>
                                    <w:t>https://creativecommons.org/licenses/by-sa/4.0/deed.es</w:t>
                                  </w:r>
                                </w:hyperlink>
                              </w:p>
                              <w:p w14:paraId="04F705B0"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p>
                              <w:p w14:paraId="13A1EF35"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r w:rsidRPr="0001478F">
                                  <w:rPr>
                                    <w:rFonts w:ascii="Century Gothic" w:eastAsia="+mn-ea" w:hAnsi="Century Gothic" w:cs="+mn-cs"/>
                                    <w:color w:val="000000"/>
                                    <w:kern w:val="24"/>
                                    <w:sz w:val="16"/>
                                    <w:szCs w:val="16"/>
                                    <w:lang w:val="es-ES" w:eastAsia="es-ES_tradnl"/>
                                  </w:rPr>
                                  <w:t>Las imágenes y vídeos pertenecen a sus autores y, salvo que se indique lo contrario, tienen (C).</w:t>
                                </w:r>
                              </w:p>
                              <w:p w14:paraId="4662758F" w14:textId="77777777" w:rsidR="0001478F" w:rsidRPr="0001478F" w:rsidRDefault="0001478F" w:rsidP="0001478F">
                                <w:pPr>
                                  <w:pStyle w:val="Sinespaciado"/>
                                  <w:rPr>
                                    <w:sz w:val="16"/>
                                    <w:szCs w:val="16"/>
                                    <w:lang w:val="es-ES"/>
                                  </w:rPr>
                                </w:pPr>
                              </w:p>
                              <w:p w14:paraId="4A44B65B" w14:textId="77777777" w:rsidR="000F32D0" w:rsidRPr="006A69BA" w:rsidRDefault="000F32D0" w:rsidP="006A69BA">
                                <w:pPr>
                                  <w:pStyle w:val="Sinespaciado"/>
                                  <w:rPr>
                                    <w:color w:val="816200" w:themeColor="accent5" w:themeShade="80"/>
                                    <w:lang w:val="es-ES_tradnl"/>
                                  </w:rPr>
                                </w:pPr>
                              </w:p>
                              <w:p w14:paraId="49149EDE" w14:textId="77777777" w:rsidR="0001478F" w:rsidRDefault="000147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123DECE" id="_x0000_t202" coordsize="21600,21600" o:spt="202" path="m0,0l0,21600,21600,21600,21600,0xe">
                    <v:stroke joinstyle="miter"/>
                    <v:path gradientshapeok="t" o:connecttype="rect"/>
                  </v:shapetype>
                  <v:shape id="Cuadro de texto 131" o:spid="_x0000_s1026" type="#_x0000_t202" style="position:absolute;left:0;text-align:left;margin-left:-9pt;margin-top:441.45pt;width:458.9pt;height:308.9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" filled="f" stroked="f" strokeweight=".5pt">
                    <v:textbox inset="0,0,0,0">
                      <w:txbxContent>
                        <w:p w14:paraId="0DD113A3" w14:textId="77777777" w:rsidR="000F32D0" w:rsidRPr="00484AFC" w:rsidRDefault="003408EB" w:rsidP="006A69BA">
                          <w:pPr>
                            <w:pStyle w:val="Sinespaciado"/>
                            <w:rPr>
                              <w:lang w:val="es-ES_tradnl"/>
                            </w:rPr>
                          </w:pPr>
                          <w:r w:rsidRPr="003408EB">
                            <w:rPr>
                              <w:lang w:val="es-ES"/>
                            </w:rPr>
                            <w:t>Bloque II</w:t>
                          </w:r>
                        </w:p>
                        <w:sdt>
                          <w:sdtPr>
                            <w:rPr>
                              <w:rStyle w:val="SubttuloCar"/>
                              <w:sz w:val="32"/>
                              <w:lang w:val="es-ES_tradnl"/>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SubttuloCar"/>
                            </w:rPr>
                          </w:sdtEndPr>
                          <w:sdtContent>
                            <w:p w14:paraId="28EB0E23" w14:textId="77777777" w:rsidR="00611F5D" w:rsidRPr="00087AF9" w:rsidRDefault="003408EB" w:rsidP="006A69BA">
                              <w:pPr>
                                <w:pStyle w:val="Sinespaciado"/>
                                <w:rPr>
                                  <w:rStyle w:val="SubttuloCar"/>
                                  <w:lang w:val="es-ES_tradnl"/>
                                </w:rPr>
                              </w:pPr>
                              <w:r>
                                <w:rPr>
                                  <w:rStyle w:val="SubttuloCar"/>
                                  <w:sz w:val="32"/>
                                  <w:lang w:val="es-ES_tradnl"/>
                                </w:rPr>
                                <w:t>Soportes y Formatos para la publicidad interactiva y marketing</w:t>
                              </w:r>
                              <w:r w:rsidR="002135BA">
                                <w:rPr>
                                  <w:rStyle w:val="SubttuloCar"/>
                                  <w:sz w:val="32"/>
                                  <w:lang w:val="es-ES_tradnl"/>
                                </w:rPr>
                                <w:t xml:space="preserve"> online</w:t>
                              </w:r>
                              <w:r>
                                <w:rPr>
                                  <w:rStyle w:val="SubttuloCar"/>
                                  <w:sz w:val="32"/>
                                  <w:lang w:val="es-ES_tradnl"/>
                                </w:rPr>
                                <w:t>. Temas 3 y 4</w:t>
                              </w:r>
                            </w:p>
                          </w:sdtContent>
                        </w:sdt>
                        <w:sdt>
                          <w:sdtPr>
                            <w:rPr>
                              <w:rStyle w:val="SubttuloCar"/>
                              <w:sz w:val="15"/>
                              <w:lang w:val="es-ES"/>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rPr>
                              <w:rStyle w:val="SubttuloCar"/>
                            </w:rPr>
                          </w:sdtEndPr>
                          <w:sdtContent>
                            <w:p w14:paraId="5C8A17D9" w14:textId="77777777" w:rsidR="006A69BA" w:rsidRPr="003408EB" w:rsidRDefault="00B045A1" w:rsidP="006A69BA">
                              <w:pPr>
                                <w:pStyle w:val="Sinespaciado"/>
                                <w:rPr>
                                  <w:rStyle w:val="SubttuloCar"/>
                                  <w:sz w:val="15"/>
                                  <w:lang w:val="es-ES"/>
                                </w:rPr>
                              </w:pPr>
                              <w:r>
                                <w:rPr>
                                  <w:rStyle w:val="SubttuloCar"/>
                                  <w:sz w:val="15"/>
                                  <w:lang w:val="es-ES"/>
                                </w:rPr>
                                <w:t xml:space="preserve">     </w:t>
                              </w:r>
                            </w:p>
                          </w:sdtContent>
                        </w:sdt>
                        <w:p w14:paraId="38C1D672"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eastAsia="es-ES_tradnl"/>
                            </w:rPr>
                            <w:t xml:space="preserve">@2022 Autoras </w:t>
                          </w:r>
                          <w:r w:rsidRPr="0001478F">
                            <w:rPr>
                              <w:sz w:val="16"/>
                              <w:szCs w:val="16"/>
                              <w:lang w:val="es-ES" w:eastAsia="es-ES_tradnl"/>
                            </w:rPr>
                            <w:t xml:space="preserve">Florencia </w:t>
                          </w:r>
                          <w:proofErr w:type="spellStart"/>
                          <w:r w:rsidRPr="0001478F">
                            <w:rPr>
                              <w:sz w:val="16"/>
                              <w:szCs w:val="16"/>
                              <w:lang w:val="es-ES" w:eastAsia="es-ES_tradnl"/>
                            </w:rPr>
                            <w:t>Claes</w:t>
                          </w:r>
                          <w:proofErr w:type="spellEnd"/>
                          <w:r>
                            <w:rPr>
                              <w:sz w:val="16"/>
                              <w:szCs w:val="16"/>
                              <w:lang w:val="es-ES" w:eastAsia="es-ES_tradnl"/>
                            </w:rPr>
                            <w:t xml:space="preserve"> y </w:t>
                          </w:r>
                          <w:r w:rsidRPr="0001478F">
                            <w:rPr>
                              <w:sz w:val="16"/>
                              <w:szCs w:val="16"/>
                              <w:lang w:eastAsia="es-ES_tradnl"/>
                            </w:rPr>
                            <w:t xml:space="preserve">Marta </w:t>
                          </w:r>
                          <w:proofErr w:type="spellStart"/>
                          <w:r w:rsidRPr="0001478F">
                            <w:rPr>
                              <w:sz w:val="16"/>
                              <w:szCs w:val="16"/>
                              <w:lang w:eastAsia="es-ES_tradnl"/>
                            </w:rPr>
                            <w:t>Garc</w:t>
                          </w:r>
                          <w:r w:rsidRPr="0001478F">
                            <w:rPr>
                              <w:sz w:val="16"/>
                              <w:szCs w:val="16"/>
                              <w:lang w:val="es-ES" w:eastAsia="es-ES_tradnl"/>
                            </w:rPr>
                            <w:t>ía</w:t>
                          </w:r>
                          <w:proofErr w:type="spellEnd"/>
                          <w:r w:rsidRPr="0001478F">
                            <w:rPr>
                              <w:sz w:val="16"/>
                              <w:szCs w:val="16"/>
                              <w:lang w:val="es-ES" w:eastAsia="es-ES_tradnl"/>
                            </w:rPr>
                            <w:t xml:space="preserve"> Sahagún</w:t>
                          </w:r>
                        </w:p>
                        <w:p w14:paraId="7F4C9B7E"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val="es-ES" w:eastAsia="es-ES_tradnl"/>
                            </w:rPr>
                            <w:t>Algunos derechos reservados</w:t>
                          </w:r>
                          <w:r>
                            <w:rPr>
                              <w:sz w:val="16"/>
                              <w:szCs w:val="16"/>
                              <w:lang w:val="es-ES" w:eastAsia="es-ES_tradnl"/>
                            </w:rPr>
                            <w:t xml:space="preserve">. </w:t>
                          </w:r>
                          <w:r w:rsidRPr="0001478F">
                            <w:rPr>
                              <w:sz w:val="16"/>
                              <w:szCs w:val="16"/>
                              <w:lang w:val="es-ES" w:eastAsia="es-ES_tradnl"/>
                            </w:rPr>
                            <w:t xml:space="preserve">Este documento se distribuye bajo la licencia </w:t>
                          </w:r>
                        </w:p>
                        <w:p w14:paraId="38F626F0" w14:textId="77777777" w:rsidR="0001478F" w:rsidRPr="0001478F" w:rsidRDefault="0001478F" w:rsidP="0001478F">
                          <w:pPr>
                            <w:rPr>
                              <w:rFonts w:ascii="Times New Roman" w:eastAsia="Times New Roman" w:hAnsi="Times New Roman" w:cs="Times New Roman"/>
                              <w:color w:val="auto"/>
                              <w:sz w:val="16"/>
                              <w:szCs w:val="16"/>
                              <w:lang w:val="es-ES" w:eastAsia="es-ES_tradnl"/>
                            </w:rPr>
                          </w:pPr>
                          <w:r w:rsidRPr="0001478F">
                            <w:rPr>
                              <w:sz w:val="16"/>
                              <w:szCs w:val="16"/>
                              <w:lang w:val="es-ES" w:eastAsia="es-ES_tradnl"/>
                            </w:rPr>
                            <w:t xml:space="preserve">“Atribución-Compartir-Igual 4.0 Internacional” de </w:t>
                          </w:r>
                          <w:proofErr w:type="spellStart"/>
                          <w:r w:rsidRPr="0001478F">
                            <w:rPr>
                              <w:sz w:val="16"/>
                              <w:szCs w:val="16"/>
                              <w:lang w:val="es-ES" w:eastAsia="es-ES_tradnl"/>
                            </w:rPr>
                            <w:t>Creative</w:t>
                          </w:r>
                          <w:proofErr w:type="spellEnd"/>
                          <w:r w:rsidRPr="0001478F">
                            <w:rPr>
                              <w:sz w:val="16"/>
                              <w:szCs w:val="16"/>
                              <w:lang w:val="es-ES" w:eastAsia="es-ES_tradnl"/>
                            </w:rPr>
                            <w:t xml:space="preserve"> </w:t>
                          </w:r>
                          <w:proofErr w:type="spellStart"/>
                          <w:r w:rsidRPr="0001478F">
                            <w:rPr>
                              <w:sz w:val="16"/>
                              <w:szCs w:val="16"/>
                              <w:lang w:val="es-ES" w:eastAsia="es-ES_tradnl"/>
                            </w:rPr>
                            <w:t>Commons</w:t>
                          </w:r>
                          <w:proofErr w:type="spellEnd"/>
                          <w:r>
                            <w:rPr>
                              <w:sz w:val="16"/>
                              <w:szCs w:val="16"/>
                              <w:lang w:val="es-ES" w:eastAsia="es-ES_tradnl"/>
                            </w:rPr>
                            <w:t xml:space="preserve">. </w:t>
                          </w:r>
                        </w:p>
                        <w:p w14:paraId="564089E5"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r w:rsidRPr="0001478F">
                            <w:rPr>
                              <w:rFonts w:ascii="Century Gothic" w:eastAsia="+mn-ea" w:hAnsi="Century Gothic" w:cs="+mn-cs"/>
                              <w:color w:val="000000"/>
                              <w:kern w:val="24"/>
                              <w:sz w:val="16"/>
                              <w:szCs w:val="16"/>
                              <w:lang w:val="es-ES" w:eastAsia="es-ES_tradnl"/>
                            </w:rPr>
                            <w:t>Disponible en:</w:t>
                          </w:r>
                          <w:r>
                            <w:rPr>
                              <w:rFonts w:ascii="Times New Roman" w:eastAsia="Times New Roman" w:hAnsi="Times New Roman" w:cs="Times New Roman"/>
                              <w:color w:val="auto"/>
                              <w:sz w:val="16"/>
                              <w:szCs w:val="16"/>
                              <w:lang w:val="es-ES" w:eastAsia="es-ES_tradnl"/>
                            </w:rPr>
                            <w:t xml:space="preserve"> </w:t>
                          </w:r>
                          <w:hyperlink r:id="rId9" w:history="1">
                            <w:r w:rsidRPr="0001478F">
                              <w:rPr>
                                <w:rStyle w:val="Hipervnculo"/>
                                <w:rFonts w:ascii="Century Gothic" w:eastAsia="+mn-ea" w:hAnsi="Century Gothic" w:cs="+mn-cs"/>
                                <w:kern w:val="24"/>
                                <w:sz w:val="16"/>
                                <w:szCs w:val="16"/>
                                <w:lang w:val="es-ES" w:eastAsia="es-ES_tradnl"/>
                              </w:rPr>
                              <w:t>https://creativecommons.org/licenses/by-sa/4.0/deed.es</w:t>
                            </w:r>
                          </w:hyperlink>
                        </w:p>
                        <w:p w14:paraId="04F705B0"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p>
                        <w:p w14:paraId="13A1EF35" w14:textId="77777777" w:rsidR="0001478F" w:rsidRPr="0001478F" w:rsidRDefault="0001478F" w:rsidP="0001478F">
                          <w:pPr>
                            <w:spacing w:before="0" w:after="0" w:line="240" w:lineRule="auto"/>
                            <w:jc w:val="left"/>
                            <w:rPr>
                              <w:rFonts w:ascii="Times New Roman" w:eastAsia="Times New Roman" w:hAnsi="Times New Roman" w:cs="Times New Roman"/>
                              <w:color w:val="auto"/>
                              <w:sz w:val="16"/>
                              <w:szCs w:val="16"/>
                              <w:lang w:val="es-ES" w:eastAsia="es-ES_tradnl"/>
                            </w:rPr>
                          </w:pPr>
                          <w:r w:rsidRPr="0001478F">
                            <w:rPr>
                              <w:rFonts w:ascii="Century Gothic" w:eastAsia="+mn-ea" w:hAnsi="Century Gothic" w:cs="+mn-cs"/>
                              <w:color w:val="000000"/>
                              <w:kern w:val="24"/>
                              <w:sz w:val="16"/>
                              <w:szCs w:val="16"/>
                              <w:lang w:val="es-ES" w:eastAsia="es-ES_tradnl"/>
                            </w:rPr>
                            <w:t>Las imágenes y vídeos pertenecen a sus autores y, salvo que se indique lo contrario, tienen (C).</w:t>
                          </w:r>
                        </w:p>
                        <w:p w14:paraId="4662758F" w14:textId="77777777" w:rsidR="0001478F" w:rsidRPr="0001478F" w:rsidRDefault="0001478F" w:rsidP="0001478F">
                          <w:pPr>
                            <w:pStyle w:val="Sinespaciado"/>
                            <w:rPr>
                              <w:sz w:val="16"/>
                              <w:szCs w:val="16"/>
                              <w:lang w:val="es-ES"/>
                            </w:rPr>
                          </w:pPr>
                        </w:p>
                        <w:p w14:paraId="4A44B65B" w14:textId="77777777" w:rsidR="000F32D0" w:rsidRPr="006A69BA" w:rsidRDefault="000F32D0" w:rsidP="006A69BA">
                          <w:pPr>
                            <w:pStyle w:val="Sinespaciado"/>
                            <w:rPr>
                              <w:color w:val="816200" w:themeColor="accent5" w:themeShade="80"/>
                              <w:lang w:val="es-ES_tradnl"/>
                            </w:rPr>
                          </w:pPr>
                        </w:p>
                        <w:p w14:paraId="49149EDE" w14:textId="77777777" w:rsidR="0001478F" w:rsidRDefault="0001478F"/>
                      </w:txbxContent>
                    </v:textbox>
                    <w10:wrap type="square" anchorx="margin" anchory="page"/>
                  </v:shape>
                </w:pict>
              </mc:Fallback>
            </mc:AlternateContent>
          </w:r>
          <w:r>
            <w:br w:type="page"/>
          </w:r>
        </w:p>
      </w:sdtContent>
    </w:sdt>
    <w:p w14:paraId="307941C4" w14:textId="77777777" w:rsidR="000F32D0" w:rsidRDefault="000F32D0"/>
    <w:p w14:paraId="36DCDA04" w14:textId="77777777" w:rsidR="005A48E5" w:rsidRPr="005A48E5" w:rsidRDefault="005A48E5">
      <w:pPr>
        <w:rPr>
          <w:rStyle w:val="Referenciaintensa"/>
        </w:rPr>
      </w:pPr>
      <w:r w:rsidRPr="005A48E5">
        <w:rPr>
          <w:rStyle w:val="Referenciaintensa"/>
        </w:rPr>
        <w:t>Tabla de contenido</w:t>
      </w:r>
    </w:p>
    <w:p w14:paraId="51A48ED0" w14:textId="77777777" w:rsidR="004604D3" w:rsidRDefault="00D1791A">
      <w:pPr>
        <w:pStyle w:val="TDC1"/>
        <w:tabs>
          <w:tab w:val="right" w:leader="underscore" w:pos="9730"/>
        </w:tabs>
        <w:rPr>
          <w:rFonts w:eastAsiaTheme="minorEastAsia"/>
          <w:b w:val="0"/>
          <w:bCs w:val="0"/>
          <w:noProof/>
          <w:color w:val="auto"/>
          <w:lang w:val="es-ES" w:eastAsia="es-ES_tradnl"/>
        </w:rPr>
      </w:pPr>
      <w:r>
        <w:fldChar w:fldCharType="begin"/>
      </w:r>
      <w:r>
        <w:instrText xml:space="preserve"> TOC \o "1-4" \h \z </w:instrText>
      </w:r>
      <w:r>
        <w:fldChar w:fldCharType="separate"/>
      </w:r>
      <w:hyperlink w:anchor="_Toc93775083" w:history="1">
        <w:r w:rsidR="004604D3" w:rsidRPr="004D385A">
          <w:rPr>
            <w:rStyle w:val="Hipervnculo"/>
            <w:noProof/>
          </w:rPr>
          <w:t>Soportes para la comunicación digital</w:t>
        </w:r>
        <w:r w:rsidR="004604D3">
          <w:rPr>
            <w:noProof/>
            <w:webHidden/>
          </w:rPr>
          <w:tab/>
        </w:r>
        <w:r w:rsidR="004604D3">
          <w:rPr>
            <w:noProof/>
            <w:webHidden/>
          </w:rPr>
          <w:fldChar w:fldCharType="begin"/>
        </w:r>
        <w:r w:rsidR="004604D3">
          <w:rPr>
            <w:noProof/>
            <w:webHidden/>
          </w:rPr>
          <w:instrText xml:space="preserve"> PAGEREF _Toc93775083 \h </w:instrText>
        </w:r>
        <w:r w:rsidR="004604D3">
          <w:rPr>
            <w:noProof/>
            <w:webHidden/>
          </w:rPr>
        </w:r>
        <w:r w:rsidR="004604D3">
          <w:rPr>
            <w:noProof/>
            <w:webHidden/>
          </w:rPr>
          <w:fldChar w:fldCharType="separate"/>
        </w:r>
        <w:r w:rsidR="004604D3">
          <w:rPr>
            <w:noProof/>
            <w:webHidden/>
          </w:rPr>
          <w:t>2</w:t>
        </w:r>
        <w:r w:rsidR="004604D3">
          <w:rPr>
            <w:noProof/>
            <w:webHidden/>
          </w:rPr>
          <w:fldChar w:fldCharType="end"/>
        </w:r>
      </w:hyperlink>
    </w:p>
    <w:p w14:paraId="3107A6B8" w14:textId="77777777" w:rsidR="004604D3" w:rsidRDefault="0009654F">
      <w:pPr>
        <w:pStyle w:val="TDC2"/>
        <w:tabs>
          <w:tab w:val="right" w:leader="underscore" w:pos="9730"/>
        </w:tabs>
        <w:rPr>
          <w:rFonts w:eastAsiaTheme="minorEastAsia"/>
          <w:b w:val="0"/>
          <w:bCs w:val="0"/>
          <w:noProof/>
          <w:color w:val="auto"/>
          <w:sz w:val="24"/>
          <w:szCs w:val="24"/>
          <w:lang w:val="es-ES" w:eastAsia="es-ES_tradnl"/>
        </w:rPr>
      </w:pPr>
      <w:hyperlink w:anchor="_Toc93775084" w:history="1">
        <w:r w:rsidR="004604D3" w:rsidRPr="004D385A">
          <w:rPr>
            <w:rStyle w:val="Hipervnculo"/>
            <w:noProof/>
            <w:lang w:val="es-ES"/>
          </w:rPr>
          <w:t>Estructura</w:t>
        </w:r>
        <w:r w:rsidR="004604D3">
          <w:rPr>
            <w:noProof/>
            <w:webHidden/>
          </w:rPr>
          <w:tab/>
        </w:r>
        <w:r w:rsidR="004604D3">
          <w:rPr>
            <w:noProof/>
            <w:webHidden/>
          </w:rPr>
          <w:fldChar w:fldCharType="begin"/>
        </w:r>
        <w:r w:rsidR="004604D3">
          <w:rPr>
            <w:noProof/>
            <w:webHidden/>
          </w:rPr>
          <w:instrText xml:space="preserve"> PAGEREF _Toc93775084 \h </w:instrText>
        </w:r>
        <w:r w:rsidR="004604D3">
          <w:rPr>
            <w:noProof/>
            <w:webHidden/>
          </w:rPr>
        </w:r>
        <w:r w:rsidR="004604D3">
          <w:rPr>
            <w:noProof/>
            <w:webHidden/>
          </w:rPr>
          <w:fldChar w:fldCharType="separate"/>
        </w:r>
        <w:r w:rsidR="004604D3">
          <w:rPr>
            <w:noProof/>
            <w:webHidden/>
          </w:rPr>
          <w:t>2</w:t>
        </w:r>
        <w:r w:rsidR="004604D3">
          <w:rPr>
            <w:noProof/>
            <w:webHidden/>
          </w:rPr>
          <w:fldChar w:fldCharType="end"/>
        </w:r>
      </w:hyperlink>
    </w:p>
    <w:p w14:paraId="0D939C91" w14:textId="77777777" w:rsidR="004604D3" w:rsidRDefault="0009654F">
      <w:pPr>
        <w:pStyle w:val="TDC2"/>
        <w:tabs>
          <w:tab w:val="right" w:leader="underscore" w:pos="9730"/>
        </w:tabs>
        <w:rPr>
          <w:rFonts w:eastAsiaTheme="minorEastAsia"/>
          <w:b w:val="0"/>
          <w:bCs w:val="0"/>
          <w:noProof/>
          <w:color w:val="auto"/>
          <w:sz w:val="24"/>
          <w:szCs w:val="24"/>
          <w:lang w:val="es-ES" w:eastAsia="es-ES_tradnl"/>
        </w:rPr>
      </w:pPr>
      <w:hyperlink w:anchor="_Toc93775085" w:history="1">
        <w:r w:rsidR="004604D3" w:rsidRPr="004D385A">
          <w:rPr>
            <w:rStyle w:val="Hipervnculo"/>
            <w:noProof/>
          </w:rPr>
          <w:t>Elementos multimedia</w:t>
        </w:r>
        <w:r w:rsidR="004604D3">
          <w:rPr>
            <w:noProof/>
            <w:webHidden/>
          </w:rPr>
          <w:tab/>
        </w:r>
        <w:r w:rsidR="004604D3">
          <w:rPr>
            <w:noProof/>
            <w:webHidden/>
          </w:rPr>
          <w:fldChar w:fldCharType="begin"/>
        </w:r>
        <w:r w:rsidR="004604D3">
          <w:rPr>
            <w:noProof/>
            <w:webHidden/>
          </w:rPr>
          <w:instrText xml:space="preserve"> PAGEREF _Toc93775085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14:paraId="72EA113B"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86" w:history="1">
        <w:r w:rsidR="004604D3" w:rsidRPr="004D385A">
          <w:rPr>
            <w:rStyle w:val="Hipervnculo"/>
            <w:noProof/>
            <w:lang w:val="es-ES"/>
          </w:rPr>
          <w:t>Texto escrito</w:t>
        </w:r>
        <w:r w:rsidR="004604D3">
          <w:rPr>
            <w:noProof/>
            <w:webHidden/>
          </w:rPr>
          <w:tab/>
        </w:r>
        <w:r w:rsidR="004604D3">
          <w:rPr>
            <w:noProof/>
            <w:webHidden/>
          </w:rPr>
          <w:fldChar w:fldCharType="begin"/>
        </w:r>
        <w:r w:rsidR="004604D3">
          <w:rPr>
            <w:noProof/>
            <w:webHidden/>
          </w:rPr>
          <w:instrText xml:space="preserve"> PAGEREF _Toc93775086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14:paraId="18A40B3B"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87" w:history="1">
        <w:r w:rsidR="004604D3" w:rsidRPr="004D385A">
          <w:rPr>
            <w:rStyle w:val="Hipervnculo"/>
            <w:noProof/>
            <w:lang w:val="es-ES"/>
          </w:rPr>
          <w:t>Imagen fija</w:t>
        </w:r>
        <w:r w:rsidR="004604D3">
          <w:rPr>
            <w:noProof/>
            <w:webHidden/>
          </w:rPr>
          <w:tab/>
        </w:r>
        <w:r w:rsidR="004604D3">
          <w:rPr>
            <w:noProof/>
            <w:webHidden/>
          </w:rPr>
          <w:fldChar w:fldCharType="begin"/>
        </w:r>
        <w:r w:rsidR="004604D3">
          <w:rPr>
            <w:noProof/>
            <w:webHidden/>
          </w:rPr>
          <w:instrText xml:space="preserve"> PAGEREF _Toc93775087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14:paraId="684FA794"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88" w:history="1">
        <w:r w:rsidR="004604D3" w:rsidRPr="004D385A">
          <w:rPr>
            <w:rStyle w:val="Hipervnculo"/>
            <w:noProof/>
            <w:lang w:val="es-ES"/>
          </w:rPr>
          <w:t>Animación</w:t>
        </w:r>
        <w:r w:rsidR="004604D3">
          <w:rPr>
            <w:noProof/>
            <w:webHidden/>
          </w:rPr>
          <w:tab/>
        </w:r>
        <w:r w:rsidR="004604D3">
          <w:rPr>
            <w:noProof/>
            <w:webHidden/>
          </w:rPr>
          <w:fldChar w:fldCharType="begin"/>
        </w:r>
        <w:r w:rsidR="004604D3">
          <w:rPr>
            <w:noProof/>
            <w:webHidden/>
          </w:rPr>
          <w:instrText xml:space="preserve"> PAGEREF _Toc93775088 \h </w:instrText>
        </w:r>
        <w:r w:rsidR="004604D3">
          <w:rPr>
            <w:noProof/>
            <w:webHidden/>
          </w:rPr>
        </w:r>
        <w:r w:rsidR="004604D3">
          <w:rPr>
            <w:noProof/>
            <w:webHidden/>
          </w:rPr>
          <w:fldChar w:fldCharType="separate"/>
        </w:r>
        <w:r w:rsidR="004604D3">
          <w:rPr>
            <w:noProof/>
            <w:webHidden/>
          </w:rPr>
          <w:t>3</w:t>
        </w:r>
        <w:r w:rsidR="004604D3">
          <w:rPr>
            <w:noProof/>
            <w:webHidden/>
          </w:rPr>
          <w:fldChar w:fldCharType="end"/>
        </w:r>
      </w:hyperlink>
    </w:p>
    <w:p w14:paraId="52DCCE1A"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89" w:history="1">
        <w:r w:rsidR="004604D3" w:rsidRPr="004D385A">
          <w:rPr>
            <w:rStyle w:val="Hipervnculo"/>
            <w:noProof/>
            <w:lang w:val="es-ES"/>
          </w:rPr>
          <w:t>Vídeos</w:t>
        </w:r>
        <w:r w:rsidR="004604D3">
          <w:rPr>
            <w:noProof/>
            <w:webHidden/>
          </w:rPr>
          <w:tab/>
        </w:r>
        <w:r w:rsidR="004604D3">
          <w:rPr>
            <w:noProof/>
            <w:webHidden/>
          </w:rPr>
          <w:fldChar w:fldCharType="begin"/>
        </w:r>
        <w:r w:rsidR="004604D3">
          <w:rPr>
            <w:noProof/>
            <w:webHidden/>
          </w:rPr>
          <w:instrText xml:space="preserve"> PAGEREF _Toc93775089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14:paraId="7BDBA684"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90" w:history="1">
        <w:r w:rsidR="004604D3" w:rsidRPr="004D385A">
          <w:rPr>
            <w:rStyle w:val="Hipervnculo"/>
            <w:noProof/>
            <w:lang w:val="es-ES"/>
          </w:rPr>
          <w:t>Audio</w:t>
        </w:r>
        <w:r w:rsidR="004604D3">
          <w:rPr>
            <w:noProof/>
            <w:webHidden/>
          </w:rPr>
          <w:tab/>
        </w:r>
        <w:r w:rsidR="004604D3">
          <w:rPr>
            <w:noProof/>
            <w:webHidden/>
          </w:rPr>
          <w:fldChar w:fldCharType="begin"/>
        </w:r>
        <w:r w:rsidR="004604D3">
          <w:rPr>
            <w:noProof/>
            <w:webHidden/>
          </w:rPr>
          <w:instrText xml:space="preserve"> PAGEREF _Toc93775090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14:paraId="34900573" w14:textId="77777777" w:rsidR="004604D3" w:rsidRDefault="0009654F">
      <w:pPr>
        <w:pStyle w:val="TDC3"/>
        <w:tabs>
          <w:tab w:val="right" w:leader="underscore" w:pos="9730"/>
        </w:tabs>
        <w:rPr>
          <w:rFonts w:eastAsiaTheme="minorEastAsia"/>
          <w:noProof/>
          <w:color w:val="auto"/>
          <w:sz w:val="24"/>
          <w:szCs w:val="24"/>
          <w:lang w:val="es-ES" w:eastAsia="es-ES_tradnl"/>
        </w:rPr>
      </w:pPr>
      <w:hyperlink w:anchor="_Toc93775091" w:history="1">
        <w:r w:rsidR="004604D3" w:rsidRPr="004D385A">
          <w:rPr>
            <w:rStyle w:val="Hipervnculo"/>
            <w:noProof/>
            <w:lang w:val="es-ES"/>
          </w:rPr>
          <w:t>Estructura y organización</w:t>
        </w:r>
        <w:r w:rsidR="004604D3">
          <w:rPr>
            <w:noProof/>
            <w:webHidden/>
          </w:rPr>
          <w:tab/>
        </w:r>
        <w:r w:rsidR="004604D3">
          <w:rPr>
            <w:noProof/>
            <w:webHidden/>
          </w:rPr>
          <w:fldChar w:fldCharType="begin"/>
        </w:r>
        <w:r w:rsidR="004604D3">
          <w:rPr>
            <w:noProof/>
            <w:webHidden/>
          </w:rPr>
          <w:instrText xml:space="preserve"> PAGEREF _Toc93775091 \h </w:instrText>
        </w:r>
        <w:r w:rsidR="004604D3">
          <w:rPr>
            <w:noProof/>
            <w:webHidden/>
          </w:rPr>
        </w:r>
        <w:r w:rsidR="004604D3">
          <w:rPr>
            <w:noProof/>
            <w:webHidden/>
          </w:rPr>
          <w:fldChar w:fldCharType="separate"/>
        </w:r>
        <w:r w:rsidR="004604D3">
          <w:rPr>
            <w:noProof/>
            <w:webHidden/>
          </w:rPr>
          <w:t>4</w:t>
        </w:r>
        <w:r w:rsidR="004604D3">
          <w:rPr>
            <w:noProof/>
            <w:webHidden/>
          </w:rPr>
          <w:fldChar w:fldCharType="end"/>
        </w:r>
      </w:hyperlink>
    </w:p>
    <w:p w14:paraId="142DCB0C" w14:textId="77777777" w:rsidR="004604D3" w:rsidRDefault="0009654F">
      <w:pPr>
        <w:pStyle w:val="TDC1"/>
        <w:tabs>
          <w:tab w:val="right" w:leader="underscore" w:pos="9730"/>
        </w:tabs>
        <w:rPr>
          <w:rFonts w:eastAsiaTheme="minorEastAsia"/>
          <w:b w:val="0"/>
          <w:bCs w:val="0"/>
          <w:noProof/>
          <w:color w:val="auto"/>
          <w:lang w:val="es-ES" w:eastAsia="es-ES_tradnl"/>
        </w:rPr>
      </w:pPr>
      <w:hyperlink w:anchor="_Toc93775092" w:history="1">
        <w:r w:rsidR="004604D3" w:rsidRPr="004D385A">
          <w:rPr>
            <w:rStyle w:val="Hipervnculo"/>
            <w:noProof/>
          </w:rPr>
          <w:t>Medios y formatos</w:t>
        </w:r>
        <w:r w:rsidR="004604D3">
          <w:rPr>
            <w:noProof/>
            <w:webHidden/>
          </w:rPr>
          <w:tab/>
        </w:r>
        <w:r w:rsidR="004604D3">
          <w:rPr>
            <w:noProof/>
            <w:webHidden/>
          </w:rPr>
          <w:fldChar w:fldCharType="begin"/>
        </w:r>
        <w:r w:rsidR="004604D3">
          <w:rPr>
            <w:noProof/>
            <w:webHidden/>
          </w:rPr>
          <w:instrText xml:space="preserve"> PAGEREF _Toc93775092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14:paraId="3BD33CAA"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3" w:history="1">
        <w:r w:rsidR="004604D3" w:rsidRPr="004D385A">
          <w:rPr>
            <w:rStyle w:val="Hipervnculo"/>
            <w:noProof/>
          </w:rPr>
          <w:t>E-paper (catálogos, etc)</w:t>
        </w:r>
        <w:r w:rsidR="004604D3">
          <w:rPr>
            <w:noProof/>
            <w:webHidden/>
          </w:rPr>
          <w:tab/>
        </w:r>
        <w:r w:rsidR="004604D3">
          <w:rPr>
            <w:noProof/>
            <w:webHidden/>
          </w:rPr>
          <w:fldChar w:fldCharType="begin"/>
        </w:r>
        <w:r w:rsidR="004604D3">
          <w:rPr>
            <w:noProof/>
            <w:webHidden/>
          </w:rPr>
          <w:instrText xml:space="preserve"> PAGEREF _Toc93775093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14:paraId="31CB0D2A"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4" w:history="1">
        <w:r w:rsidR="004604D3" w:rsidRPr="004D385A">
          <w:rPr>
            <w:rStyle w:val="Hipervnculo"/>
            <w:noProof/>
            <w:lang w:val="es-ES"/>
          </w:rPr>
          <w:t>Galería de imágenes, repositorios.</w:t>
        </w:r>
        <w:r w:rsidR="004604D3">
          <w:rPr>
            <w:noProof/>
            <w:webHidden/>
          </w:rPr>
          <w:tab/>
        </w:r>
        <w:r w:rsidR="004604D3">
          <w:rPr>
            <w:noProof/>
            <w:webHidden/>
          </w:rPr>
          <w:fldChar w:fldCharType="begin"/>
        </w:r>
        <w:r w:rsidR="004604D3">
          <w:rPr>
            <w:noProof/>
            <w:webHidden/>
          </w:rPr>
          <w:instrText xml:space="preserve"> PAGEREF _Toc93775094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14:paraId="55C4E211"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5" w:history="1">
        <w:r w:rsidR="004604D3" w:rsidRPr="004D385A">
          <w:rPr>
            <w:rStyle w:val="Hipervnculo"/>
            <w:noProof/>
            <w:lang w:val="es-ES"/>
          </w:rPr>
          <w:t>eMail, newsletters</w:t>
        </w:r>
        <w:r w:rsidR="004604D3">
          <w:rPr>
            <w:noProof/>
            <w:webHidden/>
          </w:rPr>
          <w:tab/>
        </w:r>
        <w:r w:rsidR="004604D3">
          <w:rPr>
            <w:noProof/>
            <w:webHidden/>
          </w:rPr>
          <w:fldChar w:fldCharType="begin"/>
        </w:r>
        <w:r w:rsidR="004604D3">
          <w:rPr>
            <w:noProof/>
            <w:webHidden/>
          </w:rPr>
          <w:instrText xml:space="preserve"> PAGEREF _Toc93775095 \h </w:instrText>
        </w:r>
        <w:r w:rsidR="004604D3">
          <w:rPr>
            <w:noProof/>
            <w:webHidden/>
          </w:rPr>
        </w:r>
        <w:r w:rsidR="004604D3">
          <w:rPr>
            <w:noProof/>
            <w:webHidden/>
          </w:rPr>
          <w:fldChar w:fldCharType="separate"/>
        </w:r>
        <w:r w:rsidR="004604D3">
          <w:rPr>
            <w:noProof/>
            <w:webHidden/>
          </w:rPr>
          <w:t>5</w:t>
        </w:r>
        <w:r w:rsidR="004604D3">
          <w:rPr>
            <w:noProof/>
            <w:webHidden/>
          </w:rPr>
          <w:fldChar w:fldCharType="end"/>
        </w:r>
      </w:hyperlink>
    </w:p>
    <w:p w14:paraId="7D218FE5"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6" w:history="1">
        <w:r w:rsidR="004604D3" w:rsidRPr="004D385A">
          <w:rPr>
            <w:rStyle w:val="Hipervnculo"/>
            <w:noProof/>
          </w:rPr>
          <w:t>Podcast</w:t>
        </w:r>
        <w:r w:rsidR="004604D3">
          <w:rPr>
            <w:noProof/>
            <w:webHidden/>
          </w:rPr>
          <w:tab/>
        </w:r>
        <w:r w:rsidR="004604D3">
          <w:rPr>
            <w:noProof/>
            <w:webHidden/>
          </w:rPr>
          <w:fldChar w:fldCharType="begin"/>
        </w:r>
        <w:r w:rsidR="004604D3">
          <w:rPr>
            <w:noProof/>
            <w:webHidden/>
          </w:rPr>
          <w:instrText xml:space="preserve"> PAGEREF _Toc93775096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14:paraId="0B9A4FB6"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7" w:history="1">
        <w:r w:rsidR="004604D3" w:rsidRPr="004D385A">
          <w:rPr>
            <w:rStyle w:val="Hipervnculo"/>
            <w:noProof/>
          </w:rPr>
          <w:t>Streaming</w:t>
        </w:r>
        <w:r w:rsidR="004604D3">
          <w:rPr>
            <w:noProof/>
            <w:webHidden/>
          </w:rPr>
          <w:tab/>
        </w:r>
        <w:r w:rsidR="004604D3">
          <w:rPr>
            <w:noProof/>
            <w:webHidden/>
          </w:rPr>
          <w:fldChar w:fldCharType="begin"/>
        </w:r>
        <w:r w:rsidR="004604D3">
          <w:rPr>
            <w:noProof/>
            <w:webHidden/>
          </w:rPr>
          <w:instrText xml:space="preserve"> PAGEREF _Toc93775097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14:paraId="39F0B4FC"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8" w:history="1">
        <w:r w:rsidR="004604D3" w:rsidRPr="004D385A">
          <w:rPr>
            <w:rStyle w:val="Hipervnculo"/>
            <w:noProof/>
          </w:rPr>
          <w:t>Banners</w:t>
        </w:r>
        <w:r w:rsidR="004604D3">
          <w:rPr>
            <w:noProof/>
            <w:webHidden/>
          </w:rPr>
          <w:tab/>
        </w:r>
        <w:r w:rsidR="004604D3">
          <w:rPr>
            <w:noProof/>
            <w:webHidden/>
          </w:rPr>
          <w:fldChar w:fldCharType="begin"/>
        </w:r>
        <w:r w:rsidR="004604D3">
          <w:rPr>
            <w:noProof/>
            <w:webHidden/>
          </w:rPr>
          <w:instrText xml:space="preserve"> PAGEREF _Toc93775098 \h </w:instrText>
        </w:r>
        <w:r w:rsidR="004604D3">
          <w:rPr>
            <w:noProof/>
            <w:webHidden/>
          </w:rPr>
        </w:r>
        <w:r w:rsidR="004604D3">
          <w:rPr>
            <w:noProof/>
            <w:webHidden/>
          </w:rPr>
          <w:fldChar w:fldCharType="separate"/>
        </w:r>
        <w:r w:rsidR="004604D3">
          <w:rPr>
            <w:noProof/>
            <w:webHidden/>
          </w:rPr>
          <w:t>6</w:t>
        </w:r>
        <w:r w:rsidR="004604D3">
          <w:rPr>
            <w:noProof/>
            <w:webHidden/>
          </w:rPr>
          <w:fldChar w:fldCharType="end"/>
        </w:r>
      </w:hyperlink>
    </w:p>
    <w:p w14:paraId="625C0668"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099" w:history="1">
        <w:r w:rsidR="004604D3" w:rsidRPr="004D385A">
          <w:rPr>
            <w:rStyle w:val="Hipervnculo"/>
            <w:noProof/>
          </w:rPr>
          <w:t>Presentaciones interactivas</w:t>
        </w:r>
        <w:r w:rsidR="004604D3">
          <w:rPr>
            <w:noProof/>
            <w:webHidden/>
          </w:rPr>
          <w:tab/>
        </w:r>
        <w:r w:rsidR="004604D3">
          <w:rPr>
            <w:noProof/>
            <w:webHidden/>
          </w:rPr>
          <w:fldChar w:fldCharType="begin"/>
        </w:r>
        <w:r w:rsidR="004604D3">
          <w:rPr>
            <w:noProof/>
            <w:webHidden/>
          </w:rPr>
          <w:instrText xml:space="preserve"> PAGEREF _Toc93775099 \h </w:instrText>
        </w:r>
        <w:r w:rsidR="004604D3">
          <w:rPr>
            <w:noProof/>
            <w:webHidden/>
          </w:rPr>
        </w:r>
        <w:r w:rsidR="004604D3">
          <w:rPr>
            <w:noProof/>
            <w:webHidden/>
          </w:rPr>
          <w:fldChar w:fldCharType="separate"/>
        </w:r>
        <w:r w:rsidR="004604D3">
          <w:rPr>
            <w:noProof/>
            <w:webHidden/>
          </w:rPr>
          <w:t>7</w:t>
        </w:r>
        <w:r w:rsidR="004604D3">
          <w:rPr>
            <w:noProof/>
            <w:webHidden/>
          </w:rPr>
          <w:fldChar w:fldCharType="end"/>
        </w:r>
      </w:hyperlink>
    </w:p>
    <w:p w14:paraId="7F6E9BF8"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100" w:history="1">
        <w:r w:rsidR="004604D3" w:rsidRPr="004D385A">
          <w:rPr>
            <w:rStyle w:val="Hipervnculo"/>
            <w:noProof/>
          </w:rPr>
          <w:t>Web</w:t>
        </w:r>
        <w:r w:rsidR="004604D3">
          <w:rPr>
            <w:noProof/>
            <w:webHidden/>
          </w:rPr>
          <w:tab/>
        </w:r>
        <w:r w:rsidR="004604D3">
          <w:rPr>
            <w:noProof/>
            <w:webHidden/>
          </w:rPr>
          <w:fldChar w:fldCharType="begin"/>
        </w:r>
        <w:r w:rsidR="004604D3">
          <w:rPr>
            <w:noProof/>
            <w:webHidden/>
          </w:rPr>
          <w:instrText xml:space="preserve"> PAGEREF _Toc93775100 \h </w:instrText>
        </w:r>
        <w:r w:rsidR="004604D3">
          <w:rPr>
            <w:noProof/>
            <w:webHidden/>
          </w:rPr>
        </w:r>
        <w:r w:rsidR="004604D3">
          <w:rPr>
            <w:noProof/>
            <w:webHidden/>
          </w:rPr>
          <w:fldChar w:fldCharType="separate"/>
        </w:r>
        <w:r w:rsidR="004604D3">
          <w:rPr>
            <w:noProof/>
            <w:webHidden/>
          </w:rPr>
          <w:t>7</w:t>
        </w:r>
        <w:r w:rsidR="004604D3">
          <w:rPr>
            <w:noProof/>
            <w:webHidden/>
          </w:rPr>
          <w:fldChar w:fldCharType="end"/>
        </w:r>
      </w:hyperlink>
    </w:p>
    <w:p w14:paraId="51627147"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101" w:history="1">
        <w:r w:rsidR="004604D3" w:rsidRPr="004D385A">
          <w:rPr>
            <w:rStyle w:val="Hipervnculo"/>
            <w:noProof/>
            <w:lang w:val="es-ES"/>
          </w:rPr>
          <w:t>APPs móviles</w:t>
        </w:r>
        <w:r w:rsidR="004604D3">
          <w:rPr>
            <w:noProof/>
            <w:webHidden/>
          </w:rPr>
          <w:tab/>
        </w:r>
        <w:r w:rsidR="004604D3">
          <w:rPr>
            <w:noProof/>
            <w:webHidden/>
          </w:rPr>
          <w:fldChar w:fldCharType="begin"/>
        </w:r>
        <w:r w:rsidR="004604D3">
          <w:rPr>
            <w:noProof/>
            <w:webHidden/>
          </w:rPr>
          <w:instrText xml:space="preserve"> PAGEREF _Toc93775101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14:paraId="48A0981E"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102" w:history="1">
        <w:r w:rsidR="004604D3" w:rsidRPr="004D385A">
          <w:rPr>
            <w:rStyle w:val="Hipervnculo"/>
            <w:noProof/>
            <w:lang w:val="es-ES"/>
          </w:rPr>
          <w:t>RIAs</w:t>
        </w:r>
        <w:r w:rsidR="004604D3">
          <w:rPr>
            <w:noProof/>
            <w:webHidden/>
          </w:rPr>
          <w:tab/>
        </w:r>
        <w:r w:rsidR="004604D3">
          <w:rPr>
            <w:noProof/>
            <w:webHidden/>
          </w:rPr>
          <w:fldChar w:fldCharType="begin"/>
        </w:r>
        <w:r w:rsidR="004604D3">
          <w:rPr>
            <w:noProof/>
            <w:webHidden/>
          </w:rPr>
          <w:instrText xml:space="preserve"> PAGEREF _Toc93775102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14:paraId="53F8A33E"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103" w:history="1">
        <w:r w:rsidR="004604D3" w:rsidRPr="004D385A">
          <w:rPr>
            <w:rStyle w:val="Hipervnculo"/>
            <w:noProof/>
          </w:rPr>
          <w:t>Digital signage o DOOH</w:t>
        </w:r>
        <w:r w:rsidR="004604D3">
          <w:rPr>
            <w:noProof/>
            <w:webHidden/>
          </w:rPr>
          <w:tab/>
        </w:r>
        <w:r w:rsidR="004604D3">
          <w:rPr>
            <w:noProof/>
            <w:webHidden/>
          </w:rPr>
          <w:fldChar w:fldCharType="begin"/>
        </w:r>
        <w:r w:rsidR="004604D3">
          <w:rPr>
            <w:noProof/>
            <w:webHidden/>
          </w:rPr>
          <w:instrText xml:space="preserve"> PAGEREF _Toc93775103 \h </w:instrText>
        </w:r>
        <w:r w:rsidR="004604D3">
          <w:rPr>
            <w:noProof/>
            <w:webHidden/>
          </w:rPr>
        </w:r>
        <w:r w:rsidR="004604D3">
          <w:rPr>
            <w:noProof/>
            <w:webHidden/>
          </w:rPr>
          <w:fldChar w:fldCharType="separate"/>
        </w:r>
        <w:r w:rsidR="004604D3">
          <w:rPr>
            <w:noProof/>
            <w:webHidden/>
          </w:rPr>
          <w:t>8</w:t>
        </w:r>
        <w:r w:rsidR="004604D3">
          <w:rPr>
            <w:noProof/>
            <w:webHidden/>
          </w:rPr>
          <w:fldChar w:fldCharType="end"/>
        </w:r>
      </w:hyperlink>
    </w:p>
    <w:p w14:paraId="049B7464" w14:textId="77777777" w:rsidR="004604D3" w:rsidRDefault="0009654F">
      <w:pPr>
        <w:pStyle w:val="TDC4"/>
        <w:tabs>
          <w:tab w:val="right" w:leader="underscore" w:pos="9730"/>
        </w:tabs>
        <w:rPr>
          <w:rFonts w:eastAsiaTheme="minorEastAsia"/>
          <w:noProof/>
          <w:color w:val="auto"/>
          <w:sz w:val="24"/>
          <w:szCs w:val="24"/>
          <w:lang w:val="es-ES" w:eastAsia="es-ES_tradnl"/>
        </w:rPr>
      </w:pPr>
      <w:hyperlink w:anchor="_Toc93775104" w:history="1">
        <w:r w:rsidR="004604D3" w:rsidRPr="004D385A">
          <w:rPr>
            <w:rStyle w:val="Hipervnculo"/>
            <w:noProof/>
          </w:rPr>
          <w:t>Personalización de redes y canales sociales</w:t>
        </w:r>
        <w:r w:rsidR="004604D3">
          <w:rPr>
            <w:noProof/>
            <w:webHidden/>
          </w:rPr>
          <w:tab/>
        </w:r>
        <w:r w:rsidR="004604D3">
          <w:rPr>
            <w:noProof/>
            <w:webHidden/>
          </w:rPr>
          <w:fldChar w:fldCharType="begin"/>
        </w:r>
        <w:r w:rsidR="004604D3">
          <w:rPr>
            <w:noProof/>
            <w:webHidden/>
          </w:rPr>
          <w:instrText xml:space="preserve"> PAGEREF _Toc93775104 \h </w:instrText>
        </w:r>
        <w:r w:rsidR="004604D3">
          <w:rPr>
            <w:noProof/>
            <w:webHidden/>
          </w:rPr>
        </w:r>
        <w:r w:rsidR="004604D3">
          <w:rPr>
            <w:noProof/>
            <w:webHidden/>
          </w:rPr>
          <w:fldChar w:fldCharType="separate"/>
        </w:r>
        <w:r w:rsidR="004604D3">
          <w:rPr>
            <w:noProof/>
            <w:webHidden/>
          </w:rPr>
          <w:t>9</w:t>
        </w:r>
        <w:r w:rsidR="004604D3">
          <w:rPr>
            <w:noProof/>
            <w:webHidden/>
          </w:rPr>
          <w:fldChar w:fldCharType="end"/>
        </w:r>
      </w:hyperlink>
    </w:p>
    <w:p w14:paraId="5ACCE543" w14:textId="77777777" w:rsidR="000225A8" w:rsidRDefault="00D1791A">
      <w:r>
        <w:fldChar w:fldCharType="end"/>
      </w:r>
    </w:p>
    <w:p w14:paraId="01841961" w14:textId="77777777" w:rsidR="00D07ABC" w:rsidRDefault="00D07ABC"/>
    <w:p w14:paraId="43CE5024" w14:textId="77777777" w:rsidR="000225A8" w:rsidRDefault="000225A8">
      <w:r>
        <w:br w:type="page"/>
      </w:r>
    </w:p>
    <w:p w14:paraId="5CE54DDE" w14:textId="77777777" w:rsidR="0067094E" w:rsidRDefault="0067094E" w:rsidP="0067094E">
      <w:pPr>
        <w:pStyle w:val="Ttulo1"/>
      </w:pPr>
      <w:bookmarkStart w:id="0" w:name="_Toc93775083"/>
      <w:r>
        <w:lastRenderedPageBreak/>
        <w:t>Soportes para la comunicación digital</w:t>
      </w:r>
      <w:bookmarkEnd w:id="0"/>
    </w:p>
    <w:p w14:paraId="63E92C51" w14:textId="77777777" w:rsidR="003408EB" w:rsidRPr="003408EB" w:rsidRDefault="003408EB" w:rsidP="003408EB">
      <w:pPr>
        <w:rPr>
          <w:lang w:val="es-ES"/>
        </w:rPr>
      </w:pPr>
      <w:r>
        <w:rPr>
          <w:lang w:val="es-ES"/>
        </w:rPr>
        <w:t xml:space="preserve">Recordemos que Multimedia se refiere a la </w:t>
      </w:r>
      <w:r w:rsidR="000775C0">
        <w:rPr>
          <w:lang w:val="es-ES"/>
        </w:rPr>
        <w:t>i</w:t>
      </w:r>
      <w:r w:rsidRPr="003408EB">
        <w:rPr>
          <w:lang w:val="es-ES"/>
        </w:rPr>
        <w:t>ntegración de dos o más medios distintos</w:t>
      </w:r>
      <w:r>
        <w:rPr>
          <w:lang w:val="es-ES"/>
        </w:rPr>
        <w:t xml:space="preserve">, por ejemplo, </w:t>
      </w:r>
      <w:r w:rsidRPr="003408EB">
        <w:rPr>
          <w:lang w:val="es-ES"/>
        </w:rPr>
        <w:t>en un</w:t>
      </w:r>
      <w:r w:rsidR="000775C0">
        <w:rPr>
          <w:lang w:val="es-ES"/>
        </w:rPr>
        <w:t>a página web</w:t>
      </w:r>
      <w:r w:rsidRPr="003408EB">
        <w:rPr>
          <w:lang w:val="es-ES"/>
        </w:rPr>
        <w:t>: texto, imagen estática, gráficos, sonido, imagen en movimiento</w:t>
      </w:r>
      <w:r>
        <w:rPr>
          <w:lang w:val="es-ES"/>
        </w:rPr>
        <w:t>.</w:t>
      </w:r>
    </w:p>
    <w:p w14:paraId="03560422" w14:textId="77777777" w:rsidR="003408EB" w:rsidRDefault="0067094E" w:rsidP="003408EB">
      <w:pPr>
        <w:rPr>
          <w:lang w:val="es-ES"/>
        </w:rPr>
      </w:pPr>
      <w:r w:rsidRPr="0067094E">
        <w:rPr>
          <w:lang w:val="es-ES"/>
        </w:rPr>
        <w:t xml:space="preserve">Cualquier </w:t>
      </w:r>
      <w:r>
        <w:rPr>
          <w:lang w:val="es-ES"/>
        </w:rPr>
        <w:t xml:space="preserve">documento, </w:t>
      </w:r>
      <w:r w:rsidRPr="0067094E">
        <w:rPr>
          <w:lang w:val="es-ES"/>
        </w:rPr>
        <w:t xml:space="preserve">aplicación, o sistema multimedia está </w:t>
      </w:r>
      <w:r>
        <w:rPr>
          <w:lang w:val="es-ES"/>
        </w:rPr>
        <w:t>formado</w:t>
      </w:r>
      <w:r w:rsidRPr="0067094E">
        <w:rPr>
          <w:lang w:val="es-ES"/>
        </w:rPr>
        <w:t xml:space="preserve"> por elementos informativos de diferente naturaleza</w:t>
      </w:r>
      <w:r>
        <w:rPr>
          <w:lang w:val="es-ES"/>
        </w:rPr>
        <w:t>. Estos elementos deben perseguir</w:t>
      </w:r>
      <w:r w:rsidRPr="0067094E">
        <w:rPr>
          <w:lang w:val="es-ES"/>
        </w:rPr>
        <w:t xml:space="preserve"> una misma intencionalidad comunicativa</w:t>
      </w:r>
      <w:r>
        <w:rPr>
          <w:lang w:val="es-ES"/>
        </w:rPr>
        <w:t xml:space="preserve">. Es decir, </w:t>
      </w:r>
      <w:r w:rsidRPr="0067094E">
        <w:rPr>
          <w:lang w:val="es-ES"/>
        </w:rPr>
        <w:t>recrear una experiencia de percepción integral</w:t>
      </w:r>
      <w:r>
        <w:rPr>
          <w:lang w:val="es-ES"/>
        </w:rPr>
        <w:t xml:space="preserve"> donde cada uno de estos elementos aportará sus características expresivas propias.</w:t>
      </w:r>
    </w:p>
    <w:p w14:paraId="15E944A0" w14:textId="77777777" w:rsidR="003408EB" w:rsidRDefault="000775C0" w:rsidP="003408EB">
      <w:r>
        <w:t>Los elementos m</w:t>
      </w:r>
      <w:r w:rsidR="003408EB">
        <w:t xml:space="preserve">ultimedia </w:t>
      </w:r>
      <w:r>
        <w:t>son</w:t>
      </w:r>
      <w:r w:rsidR="003408EB">
        <w:t xml:space="preserve"> variad</w:t>
      </w:r>
      <w:r>
        <w:t>os</w:t>
      </w:r>
      <w:r w:rsidR="003408EB">
        <w:t xml:space="preserve"> y puede</w:t>
      </w:r>
      <w:r>
        <w:t>n</w:t>
      </w:r>
      <w:r w:rsidR="003408EB">
        <w:t xml:space="preserve"> incluir desde fotografías y vídeos hasta elementos que permitan la interacción con ellos. Una página web con una imagen estática es considerada multimedia, pero si esta imagen permite cierta interacción, como pasar el cursor o hacer </w:t>
      </w:r>
      <w:proofErr w:type="spellStart"/>
      <w:r w:rsidR="003408EB">
        <w:t>click</w:t>
      </w:r>
      <w:proofErr w:type="spellEnd"/>
      <w:r w:rsidR="003408EB">
        <w:t xml:space="preserve"> y poder ampliar información, es realmente más atractiva y es donde se encuentra actualmente el foco de la comunicación multimedia.</w:t>
      </w:r>
    </w:p>
    <w:p w14:paraId="30FA7169" w14:textId="77777777" w:rsidR="008C2EA1" w:rsidRDefault="008C2EA1" w:rsidP="008C2EA1">
      <w:pPr>
        <w:pStyle w:val="Ttulo2"/>
        <w:rPr>
          <w:lang w:val="es-ES"/>
        </w:rPr>
      </w:pPr>
      <w:bookmarkStart w:id="1" w:name="_Toc93775084"/>
      <w:r>
        <w:rPr>
          <w:lang w:val="es-ES"/>
        </w:rPr>
        <w:t>Estructura</w:t>
      </w:r>
      <w:bookmarkEnd w:id="1"/>
    </w:p>
    <w:p w14:paraId="12DDA755" w14:textId="77777777" w:rsidR="008C2EA1" w:rsidRPr="0001478F" w:rsidRDefault="008C2EA1" w:rsidP="008C2EA1">
      <w:pPr>
        <w:rPr>
          <w:color w:val="auto"/>
          <w:lang w:val="es-ES"/>
        </w:rPr>
      </w:pPr>
      <w:r w:rsidRPr="0001478F">
        <w:rPr>
          <w:color w:val="auto"/>
          <w:lang w:val="es-ES"/>
        </w:rPr>
        <w:t>La estructura de los entornos multimedia cuenta con:</w:t>
      </w:r>
    </w:p>
    <w:p w14:paraId="5C6927B7" w14:textId="77777777" w:rsidR="00811B65" w:rsidRPr="0001478F" w:rsidRDefault="008C2EA1" w:rsidP="00811B65">
      <w:pPr>
        <w:numPr>
          <w:ilvl w:val="1"/>
          <w:numId w:val="21"/>
        </w:numPr>
        <w:ind w:left="426"/>
        <w:rPr>
          <w:color w:val="auto"/>
          <w:lang w:val="es-ES"/>
        </w:rPr>
      </w:pPr>
      <w:r w:rsidRPr="0001478F">
        <w:rPr>
          <w:b/>
          <w:bCs/>
          <w:color w:val="auto"/>
          <w:lang w:val="es-ES"/>
        </w:rPr>
        <w:t xml:space="preserve">Contenidos. </w:t>
      </w:r>
      <w:r w:rsidRPr="0001478F">
        <w:rPr>
          <w:color w:val="auto"/>
          <w:lang w:val="es-ES"/>
        </w:rPr>
        <w:t>Los clasificamos según:</w:t>
      </w:r>
    </w:p>
    <w:p w14:paraId="49258E64" w14:textId="77777777" w:rsidR="00811B65" w:rsidRPr="0001478F" w:rsidRDefault="008C2EA1" w:rsidP="00811B65">
      <w:pPr>
        <w:numPr>
          <w:ilvl w:val="2"/>
          <w:numId w:val="21"/>
        </w:numPr>
        <w:ind w:left="1276"/>
        <w:rPr>
          <w:color w:val="auto"/>
          <w:lang w:val="es-ES"/>
        </w:rPr>
      </w:pPr>
      <w:r w:rsidRPr="0001478F">
        <w:rPr>
          <w:color w:val="auto"/>
          <w:lang w:val="es-ES"/>
        </w:rPr>
        <w:t>Su NATURALEZA y COMPORTAMIENTO</w:t>
      </w:r>
      <w:r w:rsidR="00811B65" w:rsidRPr="0001478F">
        <w:rPr>
          <w:color w:val="auto"/>
          <w:lang w:val="es-ES"/>
        </w:rPr>
        <w:t xml:space="preserve">: </w:t>
      </w:r>
      <w:r w:rsidRPr="0001478F">
        <w:rPr>
          <w:color w:val="auto"/>
          <w:lang w:val="es-ES"/>
        </w:rPr>
        <w:t>Vídeo, sonido, gráficos, textos, animación, datos, etc.</w:t>
      </w:r>
    </w:p>
    <w:p w14:paraId="40D47648" w14:textId="77777777" w:rsidR="008C2EA1" w:rsidRPr="0001478F" w:rsidRDefault="008C2EA1" w:rsidP="00811B65">
      <w:pPr>
        <w:numPr>
          <w:ilvl w:val="2"/>
          <w:numId w:val="21"/>
        </w:numPr>
        <w:ind w:left="1276"/>
        <w:rPr>
          <w:color w:val="auto"/>
          <w:lang w:val="es-ES"/>
        </w:rPr>
      </w:pPr>
      <w:r w:rsidRPr="0001478F">
        <w:rPr>
          <w:color w:val="auto"/>
          <w:lang w:val="es-ES"/>
        </w:rPr>
        <w:t>Su FUNCIÓN</w:t>
      </w:r>
      <w:r w:rsidR="00811B65" w:rsidRPr="0001478F">
        <w:rPr>
          <w:color w:val="auto"/>
          <w:lang w:val="es-ES"/>
        </w:rPr>
        <w:t xml:space="preserve">: </w:t>
      </w:r>
      <w:r w:rsidRPr="0001478F">
        <w:rPr>
          <w:color w:val="auto"/>
          <w:lang w:val="es-ES"/>
        </w:rPr>
        <w:t xml:space="preserve">Cultural, informativa, educativa, </w:t>
      </w:r>
      <w:proofErr w:type="spellStart"/>
      <w:r w:rsidRPr="0001478F">
        <w:rPr>
          <w:color w:val="auto"/>
          <w:lang w:val="es-ES"/>
        </w:rPr>
        <w:t>etc</w:t>
      </w:r>
      <w:proofErr w:type="spellEnd"/>
    </w:p>
    <w:p w14:paraId="31CA8DD6" w14:textId="77777777" w:rsidR="008C2EA1" w:rsidRPr="0001478F" w:rsidRDefault="00852891" w:rsidP="00852891">
      <w:pPr>
        <w:ind w:left="142"/>
        <w:rPr>
          <w:color w:val="auto"/>
          <w:lang w:val="es-ES"/>
        </w:rPr>
      </w:pPr>
      <w:r w:rsidRPr="0001478F">
        <w:rPr>
          <w:b/>
          <w:bCs/>
          <w:color w:val="auto"/>
          <w:lang w:val="es-ES"/>
        </w:rPr>
        <w:t xml:space="preserve">2. </w:t>
      </w:r>
      <w:r w:rsidR="008C2EA1" w:rsidRPr="0001478F">
        <w:rPr>
          <w:b/>
          <w:bCs/>
          <w:color w:val="auto"/>
          <w:lang w:val="es-ES"/>
        </w:rPr>
        <w:t>Entorno en el que se presenta</w:t>
      </w:r>
      <w:r w:rsidRPr="0001478F">
        <w:rPr>
          <w:color w:val="auto"/>
          <w:lang w:val="es-ES"/>
        </w:rPr>
        <w:t>. L</w:t>
      </w:r>
      <w:r w:rsidR="008C2EA1" w:rsidRPr="0001478F">
        <w:rPr>
          <w:color w:val="auto"/>
          <w:lang w:val="es-ES"/>
        </w:rPr>
        <w:t xml:space="preserve">os clasificamos dependiendo de la plataforma donde se presenta: </w:t>
      </w:r>
    </w:p>
    <w:p w14:paraId="42B010E0" w14:textId="77777777" w:rsidR="008C2EA1" w:rsidRPr="0001478F" w:rsidRDefault="008C2EA1" w:rsidP="00811B65">
      <w:pPr>
        <w:pStyle w:val="Prrafodelista"/>
        <w:numPr>
          <w:ilvl w:val="0"/>
          <w:numId w:val="29"/>
        </w:numPr>
        <w:rPr>
          <w:color w:val="auto"/>
          <w:lang w:val="es-ES"/>
        </w:rPr>
      </w:pPr>
      <w:r w:rsidRPr="0001478F">
        <w:rPr>
          <w:color w:val="auto"/>
          <w:lang w:val="es-ES"/>
        </w:rPr>
        <w:t>de carácter visual (pantalla)</w:t>
      </w:r>
    </w:p>
    <w:p w14:paraId="77843BCF" w14:textId="77777777" w:rsidR="008C2EA1" w:rsidRPr="0001478F" w:rsidRDefault="008C2EA1" w:rsidP="00811B65">
      <w:pPr>
        <w:pStyle w:val="Prrafodelista"/>
        <w:numPr>
          <w:ilvl w:val="0"/>
          <w:numId w:val="29"/>
        </w:numPr>
        <w:rPr>
          <w:color w:val="auto"/>
          <w:lang w:val="es-ES"/>
        </w:rPr>
      </w:pPr>
      <w:r w:rsidRPr="0001478F">
        <w:rPr>
          <w:color w:val="auto"/>
          <w:lang w:val="es-ES"/>
        </w:rPr>
        <w:t>Auditivo (mp3)</w:t>
      </w:r>
    </w:p>
    <w:p w14:paraId="26F77D9F" w14:textId="77777777" w:rsidR="008C2EA1" w:rsidRPr="0001478F" w:rsidRDefault="008C2EA1" w:rsidP="00811B65">
      <w:pPr>
        <w:pStyle w:val="Prrafodelista"/>
        <w:numPr>
          <w:ilvl w:val="0"/>
          <w:numId w:val="29"/>
        </w:numPr>
        <w:rPr>
          <w:color w:val="auto"/>
          <w:lang w:val="es-ES"/>
        </w:rPr>
      </w:pPr>
      <w:proofErr w:type="spellStart"/>
      <w:r w:rsidRPr="0001478F">
        <w:rPr>
          <w:color w:val="auto"/>
          <w:lang w:val="es-ES"/>
        </w:rPr>
        <w:t>Multisensorial</w:t>
      </w:r>
      <w:proofErr w:type="spellEnd"/>
      <w:r w:rsidRPr="0001478F">
        <w:rPr>
          <w:color w:val="auto"/>
          <w:lang w:val="es-ES"/>
        </w:rPr>
        <w:t xml:space="preserve"> (gafas 3D)</w:t>
      </w:r>
    </w:p>
    <w:p w14:paraId="7F9AF554" w14:textId="77777777" w:rsidR="008C2EA1" w:rsidRPr="0001478F" w:rsidRDefault="008C2EA1" w:rsidP="00811B65">
      <w:pPr>
        <w:pStyle w:val="Prrafodelista"/>
        <w:numPr>
          <w:ilvl w:val="0"/>
          <w:numId w:val="29"/>
        </w:numPr>
        <w:rPr>
          <w:color w:val="auto"/>
          <w:lang w:val="es-ES"/>
        </w:rPr>
      </w:pPr>
      <w:r w:rsidRPr="0001478F">
        <w:rPr>
          <w:color w:val="auto"/>
          <w:lang w:val="es-ES"/>
        </w:rPr>
        <w:t xml:space="preserve">Etc. </w:t>
      </w:r>
    </w:p>
    <w:p w14:paraId="76C29D09" w14:textId="77777777" w:rsidR="008C2EA1" w:rsidRPr="0001478F" w:rsidRDefault="008C2EA1" w:rsidP="00852891">
      <w:pPr>
        <w:ind w:left="851"/>
        <w:rPr>
          <w:color w:val="auto"/>
          <w:lang w:val="es-ES"/>
        </w:rPr>
      </w:pPr>
      <w:r w:rsidRPr="0001478F">
        <w:rPr>
          <w:color w:val="auto"/>
          <w:lang w:val="es-ES"/>
        </w:rPr>
        <w:t>Tenemos en cuenta los elementos formales: estilo, lenguaje, tipografía, color.</w:t>
      </w:r>
      <w:r w:rsidR="00852891" w:rsidRPr="0001478F">
        <w:rPr>
          <w:color w:val="auto"/>
          <w:lang w:val="es-ES"/>
        </w:rPr>
        <w:t xml:space="preserve"> </w:t>
      </w:r>
      <w:r w:rsidRPr="0001478F">
        <w:rPr>
          <w:color w:val="auto"/>
          <w:lang w:val="es-ES"/>
        </w:rPr>
        <w:t xml:space="preserve">Y, también, los elementos propios de las plataformas multimedia: títulos, ventanas, menús, formularios, iconos, barras, elementos </w:t>
      </w:r>
      <w:proofErr w:type="spellStart"/>
      <w:r w:rsidRPr="0001478F">
        <w:rPr>
          <w:color w:val="auto"/>
          <w:lang w:val="es-ES"/>
        </w:rPr>
        <w:t>hipertextuales</w:t>
      </w:r>
      <w:proofErr w:type="spellEnd"/>
      <w:r w:rsidRPr="0001478F">
        <w:rPr>
          <w:color w:val="auto"/>
          <w:lang w:val="es-ES"/>
        </w:rPr>
        <w:t>, etc.</w:t>
      </w:r>
    </w:p>
    <w:p w14:paraId="230F567C" w14:textId="77777777" w:rsidR="00852891" w:rsidRPr="0001478F" w:rsidRDefault="00811B65" w:rsidP="00811B65">
      <w:pPr>
        <w:rPr>
          <w:color w:val="auto"/>
          <w:lang w:val="es-ES"/>
        </w:rPr>
      </w:pPr>
      <w:r w:rsidRPr="0001478F">
        <w:rPr>
          <w:b/>
          <w:bCs/>
          <w:color w:val="auto"/>
          <w:lang w:val="es-ES"/>
        </w:rPr>
        <w:t xml:space="preserve">3. </w:t>
      </w:r>
      <w:r w:rsidR="00852891" w:rsidRPr="0001478F">
        <w:rPr>
          <w:b/>
          <w:bCs/>
          <w:color w:val="auto"/>
          <w:lang w:val="es-ES"/>
        </w:rPr>
        <w:t>Navegación</w:t>
      </w:r>
      <w:r w:rsidR="00852891" w:rsidRPr="0001478F">
        <w:rPr>
          <w:color w:val="auto"/>
          <w:lang w:val="es-ES"/>
        </w:rPr>
        <w:t xml:space="preserve">: </w:t>
      </w:r>
    </w:p>
    <w:p w14:paraId="1E75A266" w14:textId="77777777" w:rsidR="00852891" w:rsidRPr="0001478F" w:rsidRDefault="00852891" w:rsidP="00811B65">
      <w:pPr>
        <w:numPr>
          <w:ilvl w:val="1"/>
          <w:numId w:val="27"/>
        </w:numPr>
        <w:ind w:left="1134"/>
        <w:rPr>
          <w:color w:val="auto"/>
          <w:lang w:val="es-ES"/>
        </w:rPr>
      </w:pPr>
      <w:r w:rsidRPr="0001478F">
        <w:rPr>
          <w:color w:val="auto"/>
          <w:lang w:val="es-ES"/>
        </w:rPr>
        <w:t>Arquitectura de la información</w:t>
      </w:r>
    </w:p>
    <w:p w14:paraId="21E3E43F" w14:textId="77777777" w:rsidR="00852891" w:rsidRPr="0001478F" w:rsidRDefault="00811B65" w:rsidP="00811B65">
      <w:pPr>
        <w:rPr>
          <w:color w:val="auto"/>
          <w:lang w:val="es-ES"/>
        </w:rPr>
      </w:pPr>
      <w:r w:rsidRPr="0001478F">
        <w:rPr>
          <w:b/>
          <w:bCs/>
          <w:color w:val="auto"/>
          <w:lang w:val="es-ES"/>
        </w:rPr>
        <w:t xml:space="preserve">4. </w:t>
      </w:r>
      <w:r w:rsidR="00852891" w:rsidRPr="0001478F">
        <w:rPr>
          <w:b/>
          <w:bCs/>
          <w:color w:val="auto"/>
          <w:lang w:val="es-ES"/>
        </w:rPr>
        <w:t>Diseño</w:t>
      </w:r>
      <w:r w:rsidR="00852891" w:rsidRPr="0001478F">
        <w:rPr>
          <w:color w:val="auto"/>
          <w:lang w:val="es-ES"/>
        </w:rPr>
        <w:t xml:space="preserve">: </w:t>
      </w:r>
    </w:p>
    <w:p w14:paraId="3EB7F969" w14:textId="77777777" w:rsidR="00852891" w:rsidRPr="0001478F" w:rsidRDefault="00852891" w:rsidP="00811B65">
      <w:pPr>
        <w:numPr>
          <w:ilvl w:val="1"/>
          <w:numId w:val="28"/>
        </w:numPr>
        <w:spacing w:line="240" w:lineRule="auto"/>
        <w:ind w:left="1134"/>
        <w:rPr>
          <w:color w:val="auto"/>
          <w:lang w:val="es-ES"/>
        </w:rPr>
      </w:pPr>
      <w:r w:rsidRPr="0001478F">
        <w:rPr>
          <w:color w:val="auto"/>
          <w:lang w:val="es-ES"/>
        </w:rPr>
        <w:t>Diseño corporativo</w:t>
      </w:r>
    </w:p>
    <w:p w14:paraId="32E817A6" w14:textId="77777777" w:rsidR="002A4721" w:rsidRPr="0001478F" w:rsidRDefault="00852891" w:rsidP="00A376FA">
      <w:pPr>
        <w:numPr>
          <w:ilvl w:val="1"/>
          <w:numId w:val="28"/>
        </w:numPr>
        <w:spacing w:line="240" w:lineRule="auto"/>
        <w:ind w:left="1134"/>
        <w:rPr>
          <w:color w:val="auto"/>
          <w:lang w:val="es-ES"/>
        </w:rPr>
      </w:pPr>
      <w:r w:rsidRPr="0001478F">
        <w:rPr>
          <w:color w:val="auto"/>
          <w:lang w:val="es-ES"/>
        </w:rPr>
        <w:t>Innovación</w:t>
      </w:r>
    </w:p>
    <w:p w14:paraId="0CE0015E" w14:textId="77777777" w:rsidR="00852891" w:rsidRPr="0001478F" w:rsidRDefault="00852891" w:rsidP="00A376FA">
      <w:pPr>
        <w:numPr>
          <w:ilvl w:val="1"/>
          <w:numId w:val="28"/>
        </w:numPr>
        <w:spacing w:line="240" w:lineRule="auto"/>
        <w:ind w:left="1134"/>
        <w:rPr>
          <w:color w:val="auto"/>
          <w:lang w:val="es-ES"/>
        </w:rPr>
      </w:pPr>
      <w:r w:rsidRPr="0001478F">
        <w:rPr>
          <w:color w:val="auto"/>
          <w:lang w:val="es-ES"/>
        </w:rPr>
        <w:t>Usabilidad</w:t>
      </w:r>
    </w:p>
    <w:p w14:paraId="08A12042" w14:textId="77777777" w:rsidR="00852891" w:rsidRPr="0001478F" w:rsidRDefault="00852891" w:rsidP="00811B65">
      <w:pPr>
        <w:numPr>
          <w:ilvl w:val="1"/>
          <w:numId w:val="28"/>
        </w:numPr>
        <w:spacing w:line="240" w:lineRule="auto"/>
        <w:ind w:left="1134"/>
        <w:rPr>
          <w:color w:val="auto"/>
          <w:lang w:val="es-ES"/>
        </w:rPr>
      </w:pPr>
      <w:r w:rsidRPr="0001478F">
        <w:rPr>
          <w:color w:val="auto"/>
          <w:lang w:val="es-ES"/>
        </w:rPr>
        <w:t>Accesibilidad</w:t>
      </w:r>
    </w:p>
    <w:p w14:paraId="285F44CB" w14:textId="77777777" w:rsidR="00811B65" w:rsidRPr="0001478F" w:rsidRDefault="00811B65" w:rsidP="00811B65">
      <w:pPr>
        <w:rPr>
          <w:b/>
          <w:bCs/>
          <w:color w:val="auto"/>
          <w:lang w:val="es-ES"/>
        </w:rPr>
      </w:pPr>
      <w:r w:rsidRPr="0001478F">
        <w:rPr>
          <w:b/>
          <w:bCs/>
          <w:color w:val="auto"/>
          <w:lang w:val="es-ES"/>
        </w:rPr>
        <w:t>Proceso de creación:</w:t>
      </w:r>
    </w:p>
    <w:p w14:paraId="69DED7CA" w14:textId="77777777" w:rsidR="00811B65" w:rsidRPr="0001478F" w:rsidRDefault="00811B65" w:rsidP="00811B65">
      <w:pPr>
        <w:pStyle w:val="Prrafodelista"/>
        <w:numPr>
          <w:ilvl w:val="0"/>
          <w:numId w:val="30"/>
        </w:numPr>
        <w:rPr>
          <w:color w:val="auto"/>
          <w:lang w:val="es-ES"/>
        </w:rPr>
      </w:pPr>
      <w:r w:rsidRPr="0001478F">
        <w:rPr>
          <w:color w:val="auto"/>
          <w:lang w:val="es-ES"/>
        </w:rPr>
        <w:t>Qué queremos comunicar</w:t>
      </w:r>
    </w:p>
    <w:p w14:paraId="25095B7E" w14:textId="77777777" w:rsidR="00811B65" w:rsidRPr="0001478F" w:rsidRDefault="00811B65" w:rsidP="00811B65">
      <w:pPr>
        <w:pStyle w:val="Prrafodelista"/>
        <w:numPr>
          <w:ilvl w:val="0"/>
          <w:numId w:val="30"/>
        </w:numPr>
        <w:rPr>
          <w:color w:val="auto"/>
          <w:lang w:val="es-ES"/>
        </w:rPr>
      </w:pPr>
      <w:r w:rsidRPr="0001478F">
        <w:rPr>
          <w:color w:val="auto"/>
          <w:lang w:val="es-ES"/>
        </w:rPr>
        <w:t>A quién va dirigido</w:t>
      </w:r>
    </w:p>
    <w:p w14:paraId="7307B4F5" w14:textId="77777777" w:rsidR="00811B65" w:rsidRPr="0001478F" w:rsidRDefault="00811B65" w:rsidP="00811B65">
      <w:pPr>
        <w:pStyle w:val="Prrafodelista"/>
        <w:numPr>
          <w:ilvl w:val="0"/>
          <w:numId w:val="30"/>
        </w:numPr>
        <w:rPr>
          <w:color w:val="auto"/>
          <w:lang w:val="es-ES"/>
        </w:rPr>
      </w:pPr>
      <w:r w:rsidRPr="0001478F">
        <w:rPr>
          <w:color w:val="auto"/>
          <w:lang w:val="es-ES"/>
        </w:rPr>
        <w:t>Definición de funcionalidades/herramientas</w:t>
      </w:r>
    </w:p>
    <w:p w14:paraId="09B60016" w14:textId="77777777" w:rsidR="00811B65" w:rsidRPr="0001478F" w:rsidRDefault="00811B65" w:rsidP="00811B65">
      <w:pPr>
        <w:pStyle w:val="Prrafodelista"/>
        <w:numPr>
          <w:ilvl w:val="0"/>
          <w:numId w:val="30"/>
        </w:numPr>
        <w:rPr>
          <w:color w:val="auto"/>
          <w:lang w:val="es-ES"/>
        </w:rPr>
      </w:pPr>
      <w:r w:rsidRPr="0001478F">
        <w:rPr>
          <w:color w:val="auto"/>
          <w:lang w:val="es-ES"/>
        </w:rPr>
        <w:t>Prototipado, diseño</w:t>
      </w:r>
    </w:p>
    <w:p w14:paraId="262E00D2" w14:textId="77777777" w:rsidR="00811B65" w:rsidRPr="0001478F" w:rsidRDefault="00811B65" w:rsidP="00811B65">
      <w:pPr>
        <w:pStyle w:val="Prrafodelista"/>
        <w:numPr>
          <w:ilvl w:val="0"/>
          <w:numId w:val="30"/>
        </w:numPr>
        <w:rPr>
          <w:color w:val="auto"/>
          <w:lang w:val="es-ES"/>
        </w:rPr>
      </w:pPr>
      <w:r w:rsidRPr="0001478F">
        <w:rPr>
          <w:color w:val="auto"/>
          <w:lang w:val="es-ES"/>
        </w:rPr>
        <w:t>Testeo</w:t>
      </w:r>
    </w:p>
    <w:p w14:paraId="4DE22DF0" w14:textId="77777777" w:rsidR="00852891" w:rsidRPr="00852891" w:rsidRDefault="00852891" w:rsidP="00811B65">
      <w:pPr>
        <w:rPr>
          <w:color w:val="7B881D" w:themeColor="accent2" w:themeShade="BF"/>
          <w:lang w:val="es-ES"/>
        </w:rPr>
      </w:pPr>
    </w:p>
    <w:p w14:paraId="79092C1F" w14:textId="77777777" w:rsidR="008C2EA1" w:rsidRDefault="008C2EA1" w:rsidP="008C2EA1">
      <w:pPr>
        <w:pStyle w:val="Ttulo2"/>
      </w:pPr>
      <w:bookmarkStart w:id="2" w:name="_Toc93775085"/>
      <w:r>
        <w:t>Elementos multimedia</w:t>
      </w:r>
      <w:bookmarkEnd w:id="2"/>
    </w:p>
    <w:p w14:paraId="6FEE9C97" w14:textId="77777777" w:rsidR="00CF3F93" w:rsidRPr="00B61202" w:rsidRDefault="00CF3F93" w:rsidP="00CF3F93">
      <w:pPr>
        <w:rPr>
          <w:color w:val="306785" w:themeColor="accent1" w:themeShade="BF"/>
          <w:lang w:val="es-ES"/>
        </w:rPr>
      </w:pPr>
      <w:r w:rsidRPr="00B61202">
        <w:rPr>
          <w:color w:val="306785" w:themeColor="accent1" w:themeShade="BF"/>
          <w:lang w:val="es-ES"/>
        </w:rPr>
        <w:t>Son muchos los elementos multimedia que pueden incluirse en una pieza periodística</w:t>
      </w:r>
      <w:r w:rsidR="002135BA" w:rsidRPr="00B61202">
        <w:rPr>
          <w:color w:val="306785" w:themeColor="accent1" w:themeShade="BF"/>
          <w:lang w:val="es-ES"/>
        </w:rPr>
        <w:t xml:space="preserve"> o de comunicación</w:t>
      </w:r>
      <w:r w:rsidRPr="00B61202">
        <w:rPr>
          <w:color w:val="306785" w:themeColor="accent1" w:themeShade="BF"/>
          <w:lang w:val="es-ES"/>
        </w:rPr>
        <w:t xml:space="preserve">. Antes de analizarlos, sin embargo, debemos entender a qué hace referencia el concepto “Multimedia”. Este </w:t>
      </w:r>
      <w:r w:rsidRPr="00B61202">
        <w:rPr>
          <w:color w:val="306785" w:themeColor="accent1" w:themeShade="BF"/>
          <w:lang w:val="es-ES"/>
        </w:rPr>
        <w:lastRenderedPageBreak/>
        <w:t>concepto hace referencia a todos aquellos medios que se usan simultáneamente para transmitir una información.</w:t>
      </w:r>
    </w:p>
    <w:p w14:paraId="2FFA4C76" w14:textId="77777777" w:rsidR="00CF3F93" w:rsidRPr="00B61202" w:rsidRDefault="00CF3F93" w:rsidP="00CF3F93">
      <w:pPr>
        <w:pStyle w:val="Ttulo3"/>
        <w:rPr>
          <w:color w:val="306785" w:themeColor="accent1" w:themeShade="BF"/>
          <w:lang w:val="es-ES"/>
        </w:rPr>
      </w:pPr>
      <w:bookmarkStart w:id="3" w:name="_Toc93775086"/>
      <w:r w:rsidRPr="00B61202">
        <w:rPr>
          <w:color w:val="306785" w:themeColor="accent1" w:themeShade="BF"/>
          <w:lang w:val="es-ES"/>
        </w:rPr>
        <w:t>Texto escrito</w:t>
      </w:r>
      <w:bookmarkEnd w:id="3"/>
    </w:p>
    <w:p w14:paraId="30540B3B" w14:textId="77777777" w:rsidR="00CF3F93" w:rsidRPr="00B61202" w:rsidRDefault="00CF3F93" w:rsidP="00CF3F93">
      <w:pPr>
        <w:rPr>
          <w:color w:val="525B13" w:themeColor="accent2" w:themeShade="80"/>
          <w:lang w:val="es-ES"/>
        </w:rPr>
      </w:pPr>
      <w:r w:rsidRPr="00B61202">
        <w:rPr>
          <w:color w:val="306785" w:themeColor="accent1" w:themeShade="BF"/>
          <w:lang w:val="es-ES"/>
        </w:rPr>
        <w:t xml:space="preserve">Dentro de los elementos multimedia del texto podemos encontrar los títulos, los antetítulos, los cintillos o los ladillos. Todos ellos tienen una apariencia diferente entre ellos. También aparecen aquí los enlaces, </w:t>
      </w:r>
      <w:r w:rsidRPr="00B61202">
        <w:rPr>
          <w:color w:val="525B13" w:themeColor="accent2" w:themeShade="80"/>
          <w:lang w:val="es-ES"/>
        </w:rPr>
        <w:t xml:space="preserve">compuestos por un “anchor </w:t>
      </w:r>
      <w:proofErr w:type="spellStart"/>
      <w:r w:rsidRPr="00B61202">
        <w:rPr>
          <w:color w:val="525B13" w:themeColor="accent2" w:themeShade="80"/>
          <w:lang w:val="es-ES"/>
        </w:rPr>
        <w:t>text</w:t>
      </w:r>
      <w:proofErr w:type="spellEnd"/>
      <w:r w:rsidRPr="00B61202">
        <w:rPr>
          <w:color w:val="525B13" w:themeColor="accent2" w:themeShade="80"/>
          <w:lang w:val="es-ES"/>
        </w:rPr>
        <w:t xml:space="preserve">” (Texto ancla) mediante el que damos </w:t>
      </w:r>
      <w:proofErr w:type="spellStart"/>
      <w:r w:rsidRPr="00B61202">
        <w:rPr>
          <w:color w:val="525B13" w:themeColor="accent2" w:themeShade="80"/>
          <w:lang w:val="es-ES"/>
        </w:rPr>
        <w:t>click</w:t>
      </w:r>
      <w:proofErr w:type="spellEnd"/>
      <w:r w:rsidRPr="00B61202">
        <w:rPr>
          <w:color w:val="525B13" w:themeColor="accent2" w:themeShade="80"/>
          <w:lang w:val="es-ES"/>
        </w:rPr>
        <w:t xml:space="preserve"> y vamos a otra página o elemento. Los </w:t>
      </w:r>
      <w:r w:rsidRPr="00B61202">
        <w:rPr>
          <w:b/>
          <w:bCs/>
          <w:color w:val="525B13" w:themeColor="accent2" w:themeShade="80"/>
          <w:lang w:val="es-ES"/>
        </w:rPr>
        <w:t xml:space="preserve">textos </w:t>
      </w:r>
      <w:r w:rsidRPr="00B61202">
        <w:rPr>
          <w:color w:val="525B13" w:themeColor="accent2" w:themeShade="80"/>
          <w:lang w:val="es-ES"/>
        </w:rPr>
        <w:t xml:space="preserve">son mensajes lingüísticos codificados mediante signos procedentes de distintos sistemas de escritura. A pesar de ser uno de los medios de comunicación más clásicos y tradicionales, sobre ellos descansa la estructura conceptual y argumental básica de buena parte de los productos multimedia, gracias, a su potencia abstractiva y a que constituyen un método muy rápido, preciso y sistemático de transmisión de información. Los textos pueden presentarse en secuencia lineal o asociados dinámicamente mediante enlaces </w:t>
      </w:r>
      <w:proofErr w:type="spellStart"/>
      <w:r w:rsidRPr="00B61202">
        <w:rPr>
          <w:color w:val="525B13" w:themeColor="accent2" w:themeShade="80"/>
          <w:lang w:val="es-ES"/>
        </w:rPr>
        <w:t>hipertextuales</w:t>
      </w:r>
      <w:proofErr w:type="spellEnd"/>
      <w:r w:rsidRPr="00B61202">
        <w:rPr>
          <w:color w:val="525B13" w:themeColor="accent2" w:themeShade="80"/>
          <w:lang w:val="es-ES"/>
        </w:rPr>
        <w:t xml:space="preserve">. </w:t>
      </w:r>
    </w:p>
    <w:p w14:paraId="233FB166" w14:textId="77777777" w:rsidR="00CF3F93" w:rsidRPr="00016D21" w:rsidRDefault="00CF3F93" w:rsidP="00CF3F93">
      <w:pPr>
        <w:pStyle w:val="Ttulo3"/>
        <w:rPr>
          <w:color w:val="204559" w:themeColor="accent1" w:themeShade="80"/>
          <w:lang w:val="es-ES"/>
        </w:rPr>
      </w:pPr>
      <w:bookmarkStart w:id="4" w:name="_Toc93775087"/>
      <w:r w:rsidRPr="00016D21">
        <w:rPr>
          <w:color w:val="204559" w:themeColor="accent1" w:themeShade="80"/>
          <w:lang w:val="es-ES"/>
        </w:rPr>
        <w:t>Imagen fija</w:t>
      </w:r>
      <w:bookmarkEnd w:id="4"/>
    </w:p>
    <w:p w14:paraId="5D855D29" w14:textId="77777777" w:rsidR="00CF3F93" w:rsidRPr="00B61202" w:rsidRDefault="00CF3F93" w:rsidP="00CF3F93">
      <w:pPr>
        <w:rPr>
          <w:color w:val="306785" w:themeColor="accent1" w:themeShade="BF"/>
          <w:lang w:val="es-ES"/>
        </w:rPr>
      </w:pPr>
      <w:r w:rsidRPr="00B61202">
        <w:rPr>
          <w:color w:val="306785" w:themeColor="accent1" w:themeShade="BF"/>
          <w:lang w:val="es-ES"/>
        </w:rPr>
        <w:t>Uno de los contenidos multimedia más importantes es el de la imagen. A través de ella podemos informar íntegramente (fotoperiodismo) o acompañar con medios gráficos una noticia o información. Generalmente la imagen es, junto al texto, el elemento multimedia más básico e importante.</w:t>
      </w:r>
    </w:p>
    <w:p w14:paraId="6053D631" w14:textId="77777777" w:rsidR="00CF3F93" w:rsidRPr="00B61202" w:rsidRDefault="00CF3F93" w:rsidP="00CF3F93">
      <w:pPr>
        <w:rPr>
          <w:color w:val="7B881D" w:themeColor="accent2" w:themeShade="BF"/>
          <w:lang w:val="es-ES"/>
        </w:rPr>
      </w:pPr>
      <w:r w:rsidRPr="00B61202">
        <w:rPr>
          <w:color w:val="7B881D" w:themeColor="accent2" w:themeShade="BF"/>
          <w:lang w:val="es-ES"/>
        </w:rPr>
        <w:t xml:space="preserve">Las </w:t>
      </w:r>
      <w:r w:rsidRPr="00B61202">
        <w:rPr>
          <w:b/>
          <w:bCs/>
          <w:color w:val="7B881D" w:themeColor="accent2" w:themeShade="BF"/>
          <w:lang w:val="es-ES"/>
        </w:rPr>
        <w:t xml:space="preserve">imágenes </w:t>
      </w:r>
      <w:r w:rsidRPr="00B61202">
        <w:rPr>
          <w:color w:val="7B881D" w:themeColor="accent2" w:themeShade="BF"/>
          <w:lang w:val="es-ES"/>
        </w:rPr>
        <w:t xml:space="preserve">son representaciones visuales estáticas, generadas por copia o reproducción del entorno (escaneado de imágenes analógicas, fotografías digitales, etc.). Son digitales; están codificadas y almacenadas como mapas de bits y compuestas por conjuntos de píxeles, por lo que tienden a ocupar ficheros muy voluminosos. Junto con los textos, son el medio más utilizado en las aplicaciones multimedia para transmitir información. Dicha transmisión se facilita cuando las imágenes son nítidas (poseen alta definición o resolución), estables (están ausentes los parpadeos u oscilaciones) y su contemplación no se ve dificultada por reflejos o deslumbramientos. </w:t>
      </w:r>
    </w:p>
    <w:p w14:paraId="0B4D1003" w14:textId="77777777" w:rsidR="00CF3F93" w:rsidRPr="00B61202" w:rsidRDefault="00CF3F93" w:rsidP="00CF3F93">
      <w:pPr>
        <w:rPr>
          <w:color w:val="7B881D" w:themeColor="accent2" w:themeShade="BF"/>
          <w:lang w:val="es-ES"/>
        </w:rPr>
      </w:pPr>
      <w:r w:rsidRPr="00B61202">
        <w:rPr>
          <w:color w:val="7B881D" w:themeColor="accent2" w:themeShade="BF"/>
          <w:lang w:val="es-ES"/>
        </w:rPr>
        <w:t xml:space="preserve">Los </w:t>
      </w:r>
      <w:r w:rsidRPr="00B61202">
        <w:rPr>
          <w:b/>
          <w:bCs/>
          <w:color w:val="7B881D" w:themeColor="accent2" w:themeShade="BF"/>
          <w:lang w:val="es-ES"/>
        </w:rPr>
        <w:t xml:space="preserve">gráficos </w:t>
      </w:r>
      <w:r w:rsidRPr="00B61202">
        <w:rPr>
          <w:color w:val="7B881D" w:themeColor="accent2" w:themeShade="BF"/>
          <w:lang w:val="es-ES"/>
        </w:rPr>
        <w:t xml:space="preserve">son representaciones visuales figurativas que mantienen algún tipo de relación de analogía o semejanza con los conceptos u objetos que describen. Pueden tener forma bidimensional –diagramas, esquemas, planos, cuadros, tablas– o tridimensional –figuras y dibujos que mediante el uso de la perspectiva y/o gradaciones cromáticas expresan tanto la anchura y la altura, como la profundidad–. Facilitan la expresión y la comprensión de ideas abstractas proponiendo representaciones más concretas y accesibles. </w:t>
      </w:r>
    </w:p>
    <w:p w14:paraId="266C0062" w14:textId="77777777" w:rsidR="00CF3F93" w:rsidRPr="00B61202" w:rsidRDefault="00CF3F93" w:rsidP="00CF3F93">
      <w:pPr>
        <w:rPr>
          <w:color w:val="7B881D" w:themeColor="accent2" w:themeShade="BF"/>
          <w:lang w:val="es-ES"/>
        </w:rPr>
      </w:pPr>
      <w:r w:rsidRPr="00B61202">
        <w:rPr>
          <w:color w:val="7B881D" w:themeColor="accent2" w:themeShade="BF"/>
          <w:lang w:val="es-ES"/>
        </w:rPr>
        <w:t xml:space="preserve">Se usan sobre todo para diseñar interfaces que simplifican a los usuarios el uso de las aplicaciones informáticas, proponiendo </w:t>
      </w:r>
      <w:r w:rsidRPr="00B61202">
        <w:rPr>
          <w:b/>
          <w:bCs/>
          <w:color w:val="7B881D" w:themeColor="accent2" w:themeShade="BF"/>
          <w:lang w:val="es-ES"/>
        </w:rPr>
        <w:t xml:space="preserve">iconos </w:t>
      </w:r>
      <w:r w:rsidRPr="00B61202">
        <w:rPr>
          <w:color w:val="7B881D" w:themeColor="accent2" w:themeShade="BF"/>
          <w:lang w:val="es-ES"/>
        </w:rPr>
        <w:t xml:space="preserve">–como el botón sobre el que se pulsa –que resuelven la necesidad de recordar secuencias de órdenes para realizar determinadas tareas, o </w:t>
      </w:r>
      <w:r w:rsidRPr="00B61202">
        <w:rPr>
          <w:b/>
          <w:bCs/>
          <w:color w:val="7B881D" w:themeColor="accent2" w:themeShade="BF"/>
          <w:lang w:val="es-ES"/>
        </w:rPr>
        <w:t xml:space="preserve">metáforas </w:t>
      </w:r>
      <w:r w:rsidRPr="00B61202">
        <w:rPr>
          <w:color w:val="7B881D" w:themeColor="accent2" w:themeShade="BF"/>
          <w:lang w:val="es-ES"/>
        </w:rPr>
        <w:t>que ayudan a desarrollar aplicaciones a comunidades de usuarios muy diversas. Una de las más famosas es la “metáfora del escritorio” desarrollada por Macintosh y popularizada más tarde por Microsoft en su sistema operativo Windows para representar gráficamente el área y las posibilidades de trabajo de un ordenador.</w:t>
      </w:r>
    </w:p>
    <w:p w14:paraId="18577969" w14:textId="77777777" w:rsidR="00CF3F93" w:rsidRPr="00B61202" w:rsidRDefault="00CF3F93" w:rsidP="00CF3F93">
      <w:pPr>
        <w:rPr>
          <w:color w:val="306785" w:themeColor="accent1" w:themeShade="BF"/>
          <w:lang w:val="es-ES"/>
        </w:rPr>
      </w:pPr>
      <w:r w:rsidRPr="00B61202">
        <w:rPr>
          <w:color w:val="306785" w:themeColor="accent1" w:themeShade="BF"/>
          <w:lang w:val="es-ES"/>
        </w:rPr>
        <w:t>La infografía es otro elemento de contenido multimedia que ha generado mucho interés. Con ellas podemos acompañar nuestros reportajes con datos, gráficos y diseños que completan nuestra información.</w:t>
      </w:r>
    </w:p>
    <w:p w14:paraId="6ED96165" w14:textId="77777777" w:rsidR="00CF3F93" w:rsidRPr="00B61202" w:rsidRDefault="00CF3F93" w:rsidP="00CF3F93">
      <w:pPr>
        <w:pStyle w:val="Ttulo3"/>
        <w:rPr>
          <w:color w:val="306785" w:themeColor="accent1" w:themeShade="BF"/>
          <w:lang w:val="es-ES"/>
        </w:rPr>
      </w:pPr>
      <w:bookmarkStart w:id="5" w:name="_Toc93775088"/>
      <w:r w:rsidRPr="00B61202">
        <w:rPr>
          <w:color w:val="306785" w:themeColor="accent1" w:themeShade="BF"/>
          <w:lang w:val="es-ES"/>
        </w:rPr>
        <w:t>Animación</w:t>
      </w:r>
      <w:bookmarkEnd w:id="5"/>
    </w:p>
    <w:p w14:paraId="247A5EFF" w14:textId="77777777" w:rsidR="00CF3F93" w:rsidRPr="00B61202" w:rsidRDefault="00CF3F93" w:rsidP="00CF3F93">
      <w:pPr>
        <w:rPr>
          <w:color w:val="306785" w:themeColor="accent1" w:themeShade="BF"/>
          <w:lang w:val="es-ES"/>
        </w:rPr>
      </w:pPr>
      <w:r w:rsidRPr="00B61202">
        <w:rPr>
          <w:color w:val="306785" w:themeColor="accent1" w:themeShade="BF"/>
          <w:lang w:val="es-ES"/>
        </w:rPr>
        <w:t xml:space="preserve">Las animaciones también forman parte del grupo de elementos multimedia que pueden acompañar una pieza. Los </w:t>
      </w:r>
      <w:proofErr w:type="spellStart"/>
      <w:r w:rsidRPr="00B61202">
        <w:rPr>
          <w:color w:val="306785" w:themeColor="accent1" w:themeShade="BF"/>
          <w:lang w:val="es-ES"/>
        </w:rPr>
        <w:t>GIF’s</w:t>
      </w:r>
      <w:proofErr w:type="spellEnd"/>
      <w:r w:rsidRPr="00B61202">
        <w:rPr>
          <w:color w:val="306785" w:themeColor="accent1" w:themeShade="BF"/>
          <w:lang w:val="es-ES"/>
        </w:rPr>
        <w:t>, por ejemplo, han estallado en el universo de las redes sociales. También han revolucionado la presentación de datos, por ejemplo, en gráficos lineales.</w:t>
      </w:r>
    </w:p>
    <w:p w14:paraId="059B277E" w14:textId="77777777" w:rsidR="00CF3F93" w:rsidRPr="00B61202" w:rsidRDefault="00CF3F93" w:rsidP="00CF3F93">
      <w:pPr>
        <w:rPr>
          <w:color w:val="306785" w:themeColor="accent1" w:themeShade="BF"/>
          <w:lang w:val="es-ES"/>
        </w:rPr>
      </w:pPr>
      <w:r w:rsidRPr="00B61202">
        <w:rPr>
          <w:color w:val="306785" w:themeColor="accent1" w:themeShade="BF"/>
          <w:lang w:val="es-ES"/>
        </w:rPr>
        <w:t xml:space="preserve">Las </w:t>
      </w:r>
      <w:r w:rsidRPr="00B61202">
        <w:rPr>
          <w:b/>
          <w:bCs/>
          <w:color w:val="306785" w:themeColor="accent1" w:themeShade="BF"/>
          <w:lang w:val="es-ES"/>
        </w:rPr>
        <w:t xml:space="preserve">animaciones </w:t>
      </w:r>
      <w:r w:rsidRPr="00B61202">
        <w:rPr>
          <w:color w:val="306785" w:themeColor="accent1" w:themeShade="BF"/>
          <w:lang w:val="es-ES"/>
        </w:rPr>
        <w:t xml:space="preserve">son presentaciones muy rápidas de una secuencia de gráficos tridimensionales, en un intervalo de tiempo tan pequeño que genera en el observador la sensación de movimiento. Aportan a las aplicaciones multimedia apariencia de veracidad y grandes dosis de expresividad, pues les permiten reconstruir seres del pasado, como los dinosaurios; fenómenos de naturaleza científica, como el comportamiento de los cometas en el sistema solar o el retroceso de los glaciares en la corteza terrestre; hechos históricos pretéritos, como la batalla de Trafalgar; situaciones reales, como el crecimiento de una planta, o simplemente, realidades culturales como los dioses y héroes mitológicos. Otro de sus grandes campos de aplicación es la creación de los efectos especiales en cine. </w:t>
      </w:r>
    </w:p>
    <w:p w14:paraId="2C46D1DC" w14:textId="77777777" w:rsidR="00CF3F93" w:rsidRPr="00016D21" w:rsidRDefault="00CF3F93" w:rsidP="00CF3F93">
      <w:pPr>
        <w:pStyle w:val="Ttulo3"/>
        <w:rPr>
          <w:color w:val="204559" w:themeColor="accent1" w:themeShade="80"/>
          <w:lang w:val="es-ES"/>
        </w:rPr>
      </w:pPr>
      <w:bookmarkStart w:id="6" w:name="_Toc93775089"/>
      <w:r w:rsidRPr="00016D21">
        <w:rPr>
          <w:color w:val="204559" w:themeColor="accent1" w:themeShade="80"/>
          <w:lang w:val="es-ES"/>
        </w:rPr>
        <w:lastRenderedPageBreak/>
        <w:t>Vídeos</w:t>
      </w:r>
      <w:bookmarkEnd w:id="6"/>
    </w:p>
    <w:p w14:paraId="33EDAA88" w14:textId="77777777" w:rsidR="006E3088" w:rsidRPr="00B61202" w:rsidRDefault="006E3088" w:rsidP="006E3088">
      <w:pPr>
        <w:rPr>
          <w:color w:val="7B881D" w:themeColor="accent2" w:themeShade="BF"/>
          <w:lang w:val="es-ES"/>
        </w:rPr>
      </w:pPr>
      <w:r w:rsidRPr="00B61202">
        <w:rPr>
          <w:color w:val="7B881D" w:themeColor="accent2" w:themeShade="BF"/>
          <w:lang w:val="es-ES"/>
        </w:rPr>
        <w:t xml:space="preserve">Otro elemento multimedia que ha tomado, recientemente, una relevancia increíble. Las cifras apuntan a que el vídeo está viviendo un momento de “oro” y que debe tenerse en cuenta si se quiere crear una pieza multimedia completa. Los formatos de vídeo pueden variar muchísimo: informativos, </w:t>
      </w:r>
      <w:proofErr w:type="spellStart"/>
      <w:r w:rsidRPr="00B61202">
        <w:rPr>
          <w:color w:val="7B881D" w:themeColor="accent2" w:themeShade="BF"/>
          <w:lang w:val="es-ES"/>
        </w:rPr>
        <w:t>whiteboard</w:t>
      </w:r>
      <w:proofErr w:type="spellEnd"/>
      <w:r w:rsidRPr="00B61202">
        <w:rPr>
          <w:color w:val="7B881D" w:themeColor="accent2" w:themeShade="BF"/>
          <w:lang w:val="es-ES"/>
        </w:rPr>
        <w:t xml:space="preserve"> (</w:t>
      </w:r>
      <w:proofErr w:type="spellStart"/>
      <w:r w:rsidRPr="00B61202">
        <w:rPr>
          <w:color w:val="7B881D" w:themeColor="accent2" w:themeShade="BF"/>
          <w:lang w:val="es-ES"/>
        </w:rPr>
        <w:t>ilustracióin</w:t>
      </w:r>
      <w:proofErr w:type="spellEnd"/>
      <w:r w:rsidRPr="00B61202">
        <w:rPr>
          <w:color w:val="7B881D" w:themeColor="accent2" w:themeShade="BF"/>
          <w:lang w:val="es-ES"/>
        </w:rPr>
        <w:t xml:space="preserve">), 360º, </w:t>
      </w:r>
      <w:proofErr w:type="spellStart"/>
      <w:r w:rsidRPr="00B61202">
        <w:rPr>
          <w:color w:val="7B881D" w:themeColor="accent2" w:themeShade="BF"/>
          <w:lang w:val="es-ES"/>
        </w:rPr>
        <w:t>motion</w:t>
      </w:r>
      <w:proofErr w:type="spellEnd"/>
      <w:r w:rsidRPr="00B61202">
        <w:rPr>
          <w:color w:val="7B881D" w:themeColor="accent2" w:themeShade="BF"/>
          <w:lang w:val="es-ES"/>
        </w:rPr>
        <w:t xml:space="preserve"> </w:t>
      </w:r>
      <w:proofErr w:type="spellStart"/>
      <w:r w:rsidRPr="00B61202">
        <w:rPr>
          <w:color w:val="7B881D" w:themeColor="accent2" w:themeShade="BF"/>
          <w:lang w:val="es-ES"/>
        </w:rPr>
        <w:t>graphics</w:t>
      </w:r>
      <w:proofErr w:type="spellEnd"/>
      <w:r w:rsidRPr="00B61202">
        <w:rPr>
          <w:color w:val="7B881D" w:themeColor="accent2" w:themeShade="BF"/>
          <w:lang w:val="es-ES"/>
        </w:rPr>
        <w:t>, documentales…</w:t>
      </w:r>
    </w:p>
    <w:p w14:paraId="3FB3F36E" w14:textId="77777777" w:rsidR="00CF3F93" w:rsidRPr="00016D21" w:rsidRDefault="00CF3F93" w:rsidP="00CF3F93">
      <w:pPr>
        <w:rPr>
          <w:color w:val="204559" w:themeColor="accent1" w:themeShade="80"/>
          <w:lang w:val="es-ES"/>
        </w:rPr>
      </w:pPr>
      <w:r w:rsidRPr="00016D21">
        <w:rPr>
          <w:color w:val="204559" w:themeColor="accent1" w:themeShade="80"/>
          <w:lang w:val="es-ES"/>
        </w:rPr>
        <w:t xml:space="preserve">Los </w:t>
      </w:r>
      <w:r w:rsidRPr="00016D21">
        <w:rPr>
          <w:b/>
          <w:bCs/>
          <w:color w:val="204559" w:themeColor="accent1" w:themeShade="80"/>
          <w:lang w:val="es-ES"/>
        </w:rPr>
        <w:t xml:space="preserve">vídeos </w:t>
      </w:r>
      <w:r w:rsidRPr="00016D21">
        <w:rPr>
          <w:color w:val="204559" w:themeColor="accent1" w:themeShade="80"/>
          <w:lang w:val="es-ES"/>
        </w:rPr>
        <w:t xml:space="preserve">son secuencias de imágenes estáticas –sintetizadas o captadas– codificadas en formato digital y presentadas en intervalos tan pequeños de tiempo que generan en el espectador la sensación de movimiento. </w:t>
      </w:r>
      <w:r w:rsidRPr="00016D21">
        <w:rPr>
          <w:color w:val="204559" w:themeColor="accent1" w:themeShade="80"/>
          <w:lang w:val="es-ES"/>
        </w:rPr>
        <w:br/>
        <w:t xml:space="preserve">En las aplicaciones multimedia, los vídeos convierten las pantallas del ordenador en terminales de televisión y resultan un medio óptimo para mostrar los atributos dinámicos de un concepto, de un proceso o de un acontecimiento, gracias a su secuencialidad y su capacidad para desarrollar líneas argumentales. Están desarrolladas de manera tal, que permiten al usuario interrumpir, reiniciar y volver a visionar las secuencias tantas veces como desee. </w:t>
      </w:r>
    </w:p>
    <w:p w14:paraId="758E9C7F" w14:textId="77777777" w:rsidR="00CF3F93" w:rsidRPr="00016D21" w:rsidRDefault="00CF3F93" w:rsidP="00CF3F93">
      <w:pPr>
        <w:pStyle w:val="Ttulo3"/>
        <w:rPr>
          <w:color w:val="204559" w:themeColor="accent1" w:themeShade="80"/>
          <w:lang w:val="es-ES"/>
        </w:rPr>
      </w:pPr>
      <w:bookmarkStart w:id="7" w:name="_Toc93775090"/>
      <w:r w:rsidRPr="00016D21">
        <w:rPr>
          <w:color w:val="204559" w:themeColor="accent1" w:themeShade="80"/>
          <w:lang w:val="es-ES"/>
        </w:rPr>
        <w:t>Audio</w:t>
      </w:r>
      <w:bookmarkEnd w:id="7"/>
    </w:p>
    <w:p w14:paraId="7B16B6A9" w14:textId="77777777" w:rsidR="006E3088" w:rsidRPr="00016D21" w:rsidRDefault="00CF3F93" w:rsidP="006E3088">
      <w:pPr>
        <w:rPr>
          <w:color w:val="204559" w:themeColor="accent1" w:themeShade="80"/>
          <w:lang w:val="es-ES"/>
        </w:rPr>
      </w:pPr>
      <w:r w:rsidRPr="00016D21">
        <w:rPr>
          <w:color w:val="204559" w:themeColor="accent1" w:themeShade="80"/>
          <w:lang w:val="es-ES"/>
        </w:rPr>
        <w:t xml:space="preserve">Las aplicaciones denominadas </w:t>
      </w:r>
      <w:r w:rsidRPr="00016D21">
        <w:rPr>
          <w:b/>
          <w:bCs/>
          <w:color w:val="204559" w:themeColor="accent1" w:themeShade="80"/>
          <w:lang w:val="es-ES"/>
        </w:rPr>
        <w:t xml:space="preserve">audio </w:t>
      </w:r>
      <w:r w:rsidRPr="00016D21">
        <w:rPr>
          <w:color w:val="204559" w:themeColor="accent1" w:themeShade="80"/>
          <w:lang w:val="es-ES"/>
        </w:rPr>
        <w:t xml:space="preserve">son mensajes de naturaleza acústica de distinto tipo –música, sonidos ambientales, voces humanas, sonidos sintetizados, etc.– que aportan sonoridad. </w:t>
      </w:r>
      <w:r w:rsidR="006E3088" w:rsidRPr="00016D21">
        <w:rPr>
          <w:color w:val="204559" w:themeColor="accent1" w:themeShade="80"/>
          <w:lang w:val="es-ES"/>
        </w:rPr>
        <w:t>Es otro de los elementos multimedia más imprescindibles de la actualidad. Nunca antes el sonido había tenido tanta importancia como ahora. Ya no solo escuchamos la radio, nos ponemos podcast, vemos vídeos y nos llegan mensajes de audio a través de las redes sociales.</w:t>
      </w:r>
    </w:p>
    <w:p w14:paraId="316A5B6B" w14:textId="77777777" w:rsidR="00CF3F93" w:rsidRPr="00016D21" w:rsidRDefault="00CF3F93" w:rsidP="00CF3F93">
      <w:pPr>
        <w:pStyle w:val="Ttulo3"/>
        <w:rPr>
          <w:color w:val="204559" w:themeColor="accent1" w:themeShade="80"/>
          <w:lang w:val="es-ES"/>
        </w:rPr>
      </w:pPr>
      <w:bookmarkStart w:id="8" w:name="_Toc93775091"/>
      <w:r w:rsidRPr="00016D21">
        <w:rPr>
          <w:color w:val="204559" w:themeColor="accent1" w:themeShade="80"/>
          <w:lang w:val="es-ES"/>
        </w:rPr>
        <w:t>Estructura y organización</w:t>
      </w:r>
      <w:bookmarkEnd w:id="8"/>
    </w:p>
    <w:p w14:paraId="5841F29C" w14:textId="77777777" w:rsidR="00CF3F93" w:rsidRPr="00E20D6E" w:rsidRDefault="00CF3F93" w:rsidP="00CF3F93">
      <w:pPr>
        <w:rPr>
          <w:color w:val="306785" w:themeColor="accent1" w:themeShade="BF"/>
          <w:lang w:val="es-ES"/>
        </w:rPr>
      </w:pPr>
      <w:r w:rsidRPr="00E20D6E">
        <w:rPr>
          <w:b/>
          <w:bCs/>
          <w:color w:val="306785" w:themeColor="accent1" w:themeShade="BF"/>
          <w:lang w:val="es-ES"/>
        </w:rPr>
        <w:t>Elementos organizativos</w:t>
      </w:r>
      <w:r w:rsidRPr="00E20D6E">
        <w:rPr>
          <w:color w:val="306785" w:themeColor="accent1" w:themeShade="BF"/>
          <w:lang w:val="es-ES"/>
        </w:rPr>
        <w:t xml:space="preserve">. Todas las aplicaciones multimedia necesitan disponer de un entorno en el que sea posible para el usuario interaccionar con todos los elementos, de manera que pueda acceder a la información y procesarla. Entre estos elementos interactivos se encuentran: </w:t>
      </w:r>
    </w:p>
    <w:p w14:paraId="7505233C" w14:textId="77777777" w:rsidR="00CF3F93" w:rsidRPr="00E20D6E" w:rsidRDefault="00CF3F93" w:rsidP="00CF3F93">
      <w:pPr>
        <w:numPr>
          <w:ilvl w:val="1"/>
          <w:numId w:val="16"/>
        </w:numPr>
        <w:rPr>
          <w:color w:val="306785" w:themeColor="accent1" w:themeShade="BF"/>
          <w:lang w:val="es-ES"/>
        </w:rPr>
      </w:pPr>
      <w:r w:rsidRPr="00E20D6E">
        <w:rPr>
          <w:color w:val="306785" w:themeColor="accent1" w:themeShade="BF"/>
          <w:lang w:val="es-ES"/>
        </w:rPr>
        <w:t xml:space="preserve">Los </w:t>
      </w:r>
      <w:r w:rsidRPr="00E20D6E">
        <w:rPr>
          <w:b/>
          <w:bCs/>
          <w:color w:val="306785" w:themeColor="accent1" w:themeShade="BF"/>
          <w:lang w:val="es-ES"/>
        </w:rPr>
        <w:t xml:space="preserve">menús desplegables </w:t>
      </w:r>
      <w:r w:rsidRPr="00E20D6E">
        <w:rPr>
          <w:color w:val="306785" w:themeColor="accent1" w:themeShade="BF"/>
          <w:lang w:val="es-ES"/>
        </w:rPr>
        <w:t xml:space="preserve">son lista de instrucciones o elementos multimedia que se extienden en la pantalla para facilitar la elección del usuario. </w:t>
      </w:r>
    </w:p>
    <w:p w14:paraId="6125A975" w14:textId="77777777" w:rsidR="00CF3F93" w:rsidRPr="00E20D6E" w:rsidRDefault="00CF3F93" w:rsidP="00CF3F93">
      <w:pPr>
        <w:numPr>
          <w:ilvl w:val="1"/>
          <w:numId w:val="16"/>
        </w:numPr>
        <w:rPr>
          <w:color w:val="306785" w:themeColor="accent1" w:themeShade="BF"/>
          <w:lang w:val="es-ES"/>
        </w:rPr>
      </w:pPr>
      <w:r w:rsidRPr="00E20D6E">
        <w:rPr>
          <w:color w:val="306785" w:themeColor="accent1" w:themeShade="BF"/>
          <w:lang w:val="es-ES"/>
        </w:rPr>
        <w:t xml:space="preserve">Las </w:t>
      </w:r>
      <w:r w:rsidRPr="00E20D6E">
        <w:rPr>
          <w:b/>
          <w:bCs/>
          <w:color w:val="306785" w:themeColor="accent1" w:themeShade="BF"/>
          <w:lang w:val="es-ES"/>
        </w:rPr>
        <w:t xml:space="preserve">barras de desplazamiento </w:t>
      </w:r>
      <w:r w:rsidRPr="00E20D6E">
        <w:rPr>
          <w:color w:val="306785" w:themeColor="accent1" w:themeShade="BF"/>
          <w:lang w:val="es-ES"/>
        </w:rPr>
        <w:t xml:space="preserve">son opciones que permiten al usuario recorrer vertical o horizontalmente textos o imágenes extensas mediante barras dispuestas en los laterales o en la parte inferior de la pantalla. </w:t>
      </w:r>
    </w:p>
    <w:p w14:paraId="7CE2E6A9" w14:textId="77777777" w:rsidR="00CF3F93" w:rsidRPr="00E20D6E" w:rsidRDefault="00CF3F93" w:rsidP="00CF3F93">
      <w:pPr>
        <w:numPr>
          <w:ilvl w:val="1"/>
          <w:numId w:val="16"/>
        </w:numPr>
        <w:rPr>
          <w:color w:val="306785" w:themeColor="accent1" w:themeShade="BF"/>
          <w:lang w:val="es-ES"/>
        </w:rPr>
      </w:pPr>
      <w:r w:rsidRPr="00E20D6E">
        <w:rPr>
          <w:b/>
          <w:bCs/>
          <w:color w:val="306785" w:themeColor="accent1" w:themeShade="BF"/>
          <w:lang w:val="es-ES"/>
        </w:rPr>
        <w:t xml:space="preserve">Hipervínculos </w:t>
      </w:r>
      <w:r w:rsidRPr="00E20D6E">
        <w:rPr>
          <w:color w:val="306785" w:themeColor="accent1" w:themeShade="BF"/>
          <w:lang w:val="es-ES"/>
        </w:rPr>
        <w:t xml:space="preserve">son enlaces que conectan entre sí diferentes elementos de una presentación multimedia. Se activan pulsando los signos que visualizan las asociaciones (pequeños iconos y textos subrayados o destacados mediante colores). </w:t>
      </w:r>
    </w:p>
    <w:p w14:paraId="27B7D696" w14:textId="77777777" w:rsidR="00CF3F93" w:rsidRPr="00E20D6E" w:rsidRDefault="00CF3F93" w:rsidP="00CF3F93">
      <w:pPr>
        <w:rPr>
          <w:color w:val="306785" w:themeColor="accent1" w:themeShade="BF"/>
          <w:lang w:val="es-ES"/>
        </w:rPr>
      </w:pPr>
      <w:r w:rsidRPr="00E20D6E">
        <w:rPr>
          <w:color w:val="306785" w:themeColor="accent1" w:themeShade="BF"/>
          <w:lang w:val="es-ES"/>
        </w:rPr>
        <w:t xml:space="preserve">En el </w:t>
      </w:r>
      <w:r w:rsidRPr="00E20D6E">
        <w:rPr>
          <w:b/>
          <w:bCs/>
          <w:color w:val="306785" w:themeColor="accent1" w:themeShade="BF"/>
          <w:lang w:val="es-ES"/>
        </w:rPr>
        <w:t>proceso de creación</w:t>
      </w:r>
      <w:r w:rsidRPr="00E20D6E">
        <w:rPr>
          <w:color w:val="306785" w:themeColor="accent1" w:themeShade="BF"/>
          <w:lang w:val="es-ES"/>
        </w:rPr>
        <w:t xml:space="preserve"> y diseño de cualquier producto multimedia todos estos elementos se relacionan entre sí, aportando cada uno, sus prestaciones más características. </w:t>
      </w:r>
    </w:p>
    <w:p w14:paraId="52AFEF44" w14:textId="77777777" w:rsidR="00CF3F93" w:rsidRPr="00E20D6E" w:rsidRDefault="00CF3F93" w:rsidP="00CF3F93">
      <w:pPr>
        <w:rPr>
          <w:color w:val="306785" w:themeColor="accent1" w:themeShade="BF"/>
          <w:lang w:val="es-ES"/>
        </w:rPr>
      </w:pPr>
      <w:r w:rsidRPr="00E20D6E">
        <w:rPr>
          <w:color w:val="306785" w:themeColor="accent1" w:themeShade="BF"/>
          <w:lang w:val="es-ES"/>
        </w:rPr>
        <w:t xml:space="preserve">Dicho proceso incluye, al menos, las siguientes etapas: </w:t>
      </w:r>
    </w:p>
    <w:p w14:paraId="427AD513" w14:textId="77777777"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Definición </w:t>
      </w:r>
      <w:r w:rsidRPr="00E20D6E">
        <w:rPr>
          <w:color w:val="306785" w:themeColor="accent1" w:themeShade="BF"/>
          <w:lang w:val="es-ES"/>
        </w:rPr>
        <w:t xml:space="preserve">del mensaje. Implica delimitar las características de aquello que se quiere comunicar con el producto que se diseña, conociendo de antemano el perfil del cliente. </w:t>
      </w:r>
    </w:p>
    <w:p w14:paraId="7D4D1DC7" w14:textId="77777777"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Conocimiento del público </w:t>
      </w:r>
      <w:r w:rsidRPr="00E20D6E">
        <w:rPr>
          <w:color w:val="306785" w:themeColor="accent1" w:themeShade="BF"/>
          <w:lang w:val="es-ES"/>
        </w:rPr>
        <w:t xml:space="preserve">al que se dirige el producto, acotando sus gustos y necesidades, para que el producto se ajuste a ellas. </w:t>
      </w:r>
    </w:p>
    <w:p w14:paraId="127C605E" w14:textId="77777777"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Desarrollo del gui</w:t>
      </w:r>
      <w:r w:rsidR="002135BA" w:rsidRPr="00E20D6E">
        <w:rPr>
          <w:b/>
          <w:bCs/>
          <w:color w:val="306785" w:themeColor="accent1" w:themeShade="BF"/>
          <w:lang w:val="es-ES"/>
        </w:rPr>
        <w:t>o</w:t>
      </w:r>
      <w:r w:rsidRPr="00E20D6E">
        <w:rPr>
          <w:b/>
          <w:bCs/>
          <w:color w:val="306785" w:themeColor="accent1" w:themeShade="BF"/>
          <w:lang w:val="es-ES"/>
        </w:rPr>
        <w:t>n</w:t>
      </w:r>
      <w:r w:rsidRPr="00E20D6E">
        <w:rPr>
          <w:color w:val="306785" w:themeColor="accent1" w:themeShade="BF"/>
          <w:lang w:val="es-ES"/>
        </w:rPr>
        <w:t xml:space="preserve">. Una vez que se ha especificado el concepto y se han delimitado los perfiles respectivos del cliente y el público, se definen las funcionalidades, las herramientas, las opciones de navegación y las principales prestaciones de la aplicación. </w:t>
      </w:r>
    </w:p>
    <w:p w14:paraId="4889C067" w14:textId="77777777" w:rsidR="00CF3F93" w:rsidRPr="00E20D6E" w:rsidRDefault="00CF3F93" w:rsidP="00CF3F93">
      <w:pPr>
        <w:numPr>
          <w:ilvl w:val="0"/>
          <w:numId w:val="17"/>
        </w:numPr>
        <w:rPr>
          <w:color w:val="306785" w:themeColor="accent1" w:themeShade="BF"/>
          <w:lang w:val="es-ES"/>
        </w:rPr>
      </w:pPr>
      <w:r w:rsidRPr="00E20D6E">
        <w:rPr>
          <w:b/>
          <w:bCs/>
          <w:color w:val="306785" w:themeColor="accent1" w:themeShade="BF"/>
          <w:lang w:val="es-ES"/>
        </w:rPr>
        <w:t xml:space="preserve">Creación de un prototipo. </w:t>
      </w:r>
      <w:r w:rsidRPr="00E20D6E">
        <w:rPr>
          <w:color w:val="306785" w:themeColor="accent1" w:themeShade="BF"/>
          <w:lang w:val="es-ES"/>
        </w:rPr>
        <w:t xml:space="preserve">Esta fase permite chequear las capacidades y el alcance de las versiones iniciales de la aplicación y efectuar, si es el caso, los ajustes necesarios. </w:t>
      </w:r>
    </w:p>
    <w:p w14:paraId="67A7097B" w14:textId="77777777" w:rsidR="003408EB" w:rsidRPr="00E20D6E" w:rsidRDefault="00CF3F93" w:rsidP="003408EB">
      <w:pPr>
        <w:numPr>
          <w:ilvl w:val="0"/>
          <w:numId w:val="17"/>
        </w:numPr>
        <w:rPr>
          <w:color w:val="306785" w:themeColor="accent1" w:themeShade="BF"/>
          <w:lang w:val="es-ES"/>
        </w:rPr>
      </w:pPr>
      <w:r w:rsidRPr="00E20D6E">
        <w:rPr>
          <w:b/>
          <w:bCs/>
          <w:color w:val="306785" w:themeColor="accent1" w:themeShade="BF"/>
          <w:lang w:val="es-ES"/>
        </w:rPr>
        <w:t>Rediseño final del producto</w:t>
      </w:r>
      <w:r w:rsidRPr="00E20D6E">
        <w:rPr>
          <w:color w:val="306785" w:themeColor="accent1" w:themeShade="BF"/>
          <w:lang w:val="es-ES"/>
        </w:rPr>
        <w:t xml:space="preserve">. Una vez comprobado el funcionamiento del prototipo, se procede a redefinir y reajustar el producto, creándose la versión definitiva del mismo. </w:t>
      </w:r>
    </w:p>
    <w:p w14:paraId="0E239A44" w14:textId="77777777" w:rsidR="002A4721" w:rsidRDefault="002A4721" w:rsidP="006E3088"/>
    <w:p w14:paraId="06E1C95F" w14:textId="77777777" w:rsidR="006E3088" w:rsidRPr="00E20D6E" w:rsidRDefault="00F24AC5" w:rsidP="006E3088">
      <w:pPr>
        <w:rPr>
          <w:color w:val="7B881D" w:themeColor="accent2" w:themeShade="BF"/>
          <w:lang w:val="es-ES"/>
        </w:rPr>
      </w:pPr>
      <w:r>
        <w:rPr>
          <w:color w:val="204559" w:themeColor="accent1" w:themeShade="80"/>
        </w:rPr>
        <w:lastRenderedPageBreak/>
        <w:t>Los textos de este apartado</w:t>
      </w:r>
      <w:r w:rsidR="002432E6">
        <w:rPr>
          <w:color w:val="204559" w:themeColor="accent1" w:themeShade="80"/>
        </w:rPr>
        <w:t xml:space="preserve"> tienen como base fundamental los textos de </w:t>
      </w:r>
      <w:hyperlink r:id="rId10" w:history="1">
        <w:r w:rsidR="006E3088" w:rsidRPr="00E20D6E">
          <w:rPr>
            <w:rStyle w:val="Hipervnculo"/>
            <w:color w:val="306785" w:themeColor="accent1" w:themeShade="BF"/>
          </w:rPr>
          <w:t>María Pinto</w:t>
        </w:r>
      </w:hyperlink>
      <w:r w:rsidR="006E3088" w:rsidRPr="00E20D6E">
        <w:rPr>
          <w:color w:val="306785" w:themeColor="accent1" w:themeShade="BF"/>
        </w:rPr>
        <w:t xml:space="preserve"> </w:t>
      </w:r>
      <w:r w:rsidR="006E3088" w:rsidRPr="00016D21">
        <w:rPr>
          <w:color w:val="204559" w:themeColor="accent1" w:themeShade="80"/>
        </w:rPr>
        <w:t xml:space="preserve">y </w:t>
      </w:r>
      <w:r w:rsidR="002432E6">
        <w:rPr>
          <w:color w:val="204559" w:themeColor="accent1" w:themeShade="80"/>
        </w:rPr>
        <w:t>de</w:t>
      </w:r>
      <w:r w:rsidR="006E3088" w:rsidRPr="00016D21">
        <w:rPr>
          <w:color w:val="204559" w:themeColor="accent1" w:themeShade="80"/>
        </w:rPr>
        <w:t xml:space="preserve">l </w:t>
      </w:r>
      <w:hyperlink r:id="rId11" w:history="1">
        <w:r w:rsidR="006E3088" w:rsidRPr="00E20D6E">
          <w:rPr>
            <w:rStyle w:val="Hipervnculo"/>
            <w:color w:val="7B881D" w:themeColor="accent2" w:themeShade="BF"/>
            <w:lang w:val="es-ES"/>
          </w:rPr>
          <w:t>Instituto Europeo de Periodismo y Comunicación</w:t>
        </w:r>
      </w:hyperlink>
    </w:p>
    <w:p w14:paraId="1EF6EA80" w14:textId="77777777" w:rsidR="0067094E" w:rsidRDefault="0067094E" w:rsidP="0067094E">
      <w:pPr>
        <w:pStyle w:val="Ttulo1"/>
      </w:pPr>
      <w:bookmarkStart w:id="9" w:name="_Toc93775092"/>
      <w:r>
        <w:t>Medios y formatos</w:t>
      </w:r>
      <w:bookmarkEnd w:id="9"/>
    </w:p>
    <w:p w14:paraId="018EF1B1" w14:textId="77777777" w:rsidR="0067094E" w:rsidRDefault="002135BA">
      <w:r>
        <w:t xml:space="preserve">Los contenidos </w:t>
      </w:r>
      <w:r w:rsidR="008F468E">
        <w:t xml:space="preserve">prácticos </w:t>
      </w:r>
      <w:r>
        <w:t xml:space="preserve">del Tema 4 están alojados aquí: </w:t>
      </w:r>
      <w:hyperlink r:id="rId12" w:history="1">
        <w:r w:rsidRPr="006203B9">
          <w:rPr>
            <w:rStyle w:val="Hipervnculo"/>
          </w:rPr>
          <w:t>https://padlet.com/florenciaclaes/3zrzf65163vt5i94</w:t>
        </w:r>
      </w:hyperlink>
    </w:p>
    <w:p w14:paraId="63DAC7D3" w14:textId="77777777" w:rsidR="00C1723A" w:rsidRDefault="00E72165" w:rsidP="0067094E">
      <w:pPr>
        <w:pStyle w:val="Ttulo4"/>
      </w:pPr>
      <w:bookmarkStart w:id="10" w:name="_Toc93775093"/>
      <w:r>
        <w:t>E-</w:t>
      </w:r>
      <w:proofErr w:type="spellStart"/>
      <w:r>
        <w:t>paper</w:t>
      </w:r>
      <w:proofErr w:type="spellEnd"/>
      <w:r>
        <w:t xml:space="preserve"> (catálogos, </w:t>
      </w:r>
      <w:proofErr w:type="spellStart"/>
      <w:r>
        <w:t>etc</w:t>
      </w:r>
      <w:proofErr w:type="spellEnd"/>
      <w:r>
        <w:t>)</w:t>
      </w:r>
      <w:bookmarkEnd w:id="10"/>
    </w:p>
    <w:p w14:paraId="5B30D027" w14:textId="77777777" w:rsidR="00E72165" w:rsidRPr="00E72165" w:rsidRDefault="00E72165" w:rsidP="00E72165">
      <w:pPr>
        <w:spacing w:before="0" w:after="0"/>
        <w:rPr>
          <w:lang w:val="es-ES"/>
        </w:rPr>
      </w:pPr>
      <w:r w:rsidRPr="00E72165">
        <w:rPr>
          <w:lang w:val="es-ES"/>
        </w:rPr>
        <w:t>Documentos realizados para consumo digital</w:t>
      </w:r>
      <w:r>
        <w:rPr>
          <w:lang w:val="es-ES"/>
        </w:rPr>
        <w:t xml:space="preserve">. </w:t>
      </w:r>
      <w:r w:rsidRPr="00E72165">
        <w:rPr>
          <w:lang w:val="es-ES"/>
        </w:rPr>
        <w:t>Tienen la posibilidad de incluir hipervínculos y vídeos, gráficas animadas</w:t>
      </w:r>
      <w:r w:rsidRPr="00E72165">
        <w:rPr>
          <w:cs/>
          <w:lang w:bidi="mr-IN"/>
        </w:rPr>
        <w:t>…</w:t>
      </w:r>
      <w:r w:rsidRPr="00E72165">
        <w:rPr>
          <w:lang w:val="es-ES"/>
        </w:rPr>
        <w:t xml:space="preserve"> a diferencia de los documentos offline</w:t>
      </w:r>
    </w:p>
    <w:p w14:paraId="7AAE600D" w14:textId="77777777" w:rsidR="00E72165" w:rsidRPr="00E72165" w:rsidRDefault="00E72165" w:rsidP="00E72165">
      <w:pPr>
        <w:spacing w:before="0" w:after="0"/>
        <w:rPr>
          <w:lang w:val="es-ES"/>
        </w:rPr>
      </w:pPr>
      <w:r w:rsidRPr="00E72165">
        <w:rPr>
          <w:lang w:val="es-ES"/>
        </w:rPr>
        <w:t xml:space="preserve">Se suelen maquetar en </w:t>
      </w:r>
      <w:proofErr w:type="spellStart"/>
      <w:r w:rsidRPr="00E72165">
        <w:rPr>
          <w:lang w:val="es-ES"/>
        </w:rPr>
        <w:t>InDesign</w:t>
      </w:r>
      <w:proofErr w:type="spellEnd"/>
    </w:p>
    <w:p w14:paraId="0EA7C48B" w14:textId="77777777" w:rsidR="00E72165" w:rsidRDefault="00E72165" w:rsidP="00E72165">
      <w:pPr>
        <w:spacing w:before="0" w:after="0"/>
        <w:rPr>
          <w:lang w:val="es-ES"/>
        </w:rPr>
      </w:pPr>
      <w:r w:rsidRPr="00E72165">
        <w:rPr>
          <w:lang w:val="es-ES"/>
        </w:rPr>
        <w:t>Se lee en pantalla, por lo que tendremos en cuenta la tipografía y los colores a utilizar</w:t>
      </w:r>
    </w:p>
    <w:p w14:paraId="552BB8AD" w14:textId="77777777" w:rsidR="004604D3" w:rsidRDefault="004604D3" w:rsidP="00E72165">
      <w:pPr>
        <w:spacing w:before="0" w:after="0"/>
        <w:rPr>
          <w:lang w:val="es-ES"/>
        </w:rPr>
      </w:pPr>
      <w:r>
        <w:rPr>
          <w:lang w:val="es-ES"/>
        </w:rPr>
        <w:t xml:space="preserve">Ejemplos: </w:t>
      </w:r>
      <w:hyperlink r:id="rId13" w:history="1">
        <w:r w:rsidRPr="003D3C2E">
          <w:rPr>
            <w:rStyle w:val="Hipervnculo"/>
            <w:lang w:val="es-ES"/>
          </w:rPr>
          <w:t>https://issuu.com/odaconnexio/docs/geert_lovink__nathaniel_tkacz__crit</w:t>
        </w:r>
      </w:hyperlink>
    </w:p>
    <w:p w14:paraId="095896D3" w14:textId="77777777" w:rsidR="004604D3" w:rsidRDefault="0009654F" w:rsidP="00E72165">
      <w:pPr>
        <w:spacing w:before="0" w:after="0"/>
        <w:rPr>
          <w:lang w:val="es-ES"/>
        </w:rPr>
      </w:pPr>
      <w:hyperlink r:id="rId14" w:history="1">
        <w:r w:rsidR="004604D3" w:rsidRPr="003D3C2E">
          <w:rPr>
            <w:rStyle w:val="Hipervnculo"/>
            <w:lang w:val="es-ES"/>
          </w:rPr>
          <w:t>https://commons.wikimedia.org/wiki/File:Dec%C3%A1logo_t%C3%A1ctico_para_la_lectura_y_cr%C3%ADtica_y_la_lucha_contra_la_desinformaci%C3%B3n_en_Wikipedia.pdf</w:t>
        </w:r>
      </w:hyperlink>
      <w:r w:rsidR="004604D3">
        <w:rPr>
          <w:lang w:val="es-ES"/>
        </w:rPr>
        <w:t xml:space="preserve"> </w:t>
      </w:r>
    </w:p>
    <w:p w14:paraId="269EC531" w14:textId="77777777" w:rsidR="004604D3" w:rsidRPr="00E72165" w:rsidRDefault="004604D3" w:rsidP="00E72165">
      <w:pPr>
        <w:spacing w:before="0" w:after="0"/>
        <w:rPr>
          <w:lang w:val="es-ES"/>
        </w:rPr>
      </w:pPr>
    </w:p>
    <w:p w14:paraId="33FFA68B" w14:textId="77777777" w:rsidR="00E72165" w:rsidRPr="00E72165" w:rsidRDefault="00E72165" w:rsidP="00E72165">
      <w:pPr>
        <w:spacing w:before="0" w:after="0"/>
      </w:pPr>
    </w:p>
    <w:p w14:paraId="71A4EFBF" w14:textId="77777777" w:rsidR="00C1723A" w:rsidRDefault="00C1723A" w:rsidP="0067094E">
      <w:pPr>
        <w:pStyle w:val="Ttulo4"/>
        <w:rPr>
          <w:lang w:val="es-ES"/>
        </w:rPr>
      </w:pPr>
      <w:bookmarkStart w:id="11" w:name="_Toc93775094"/>
      <w:r w:rsidRPr="00C1723A">
        <w:rPr>
          <w:lang w:val="es-ES"/>
        </w:rPr>
        <w:t xml:space="preserve">Galería de imágenes, </w:t>
      </w:r>
      <w:r w:rsidR="005F5604">
        <w:rPr>
          <w:lang w:val="es-ES"/>
        </w:rPr>
        <w:t>repositorios</w:t>
      </w:r>
      <w:r>
        <w:rPr>
          <w:lang w:val="es-ES"/>
        </w:rPr>
        <w:t>.</w:t>
      </w:r>
      <w:bookmarkEnd w:id="11"/>
    </w:p>
    <w:p w14:paraId="5F8E56A4" w14:textId="77777777" w:rsidR="00C1723A" w:rsidRDefault="00C1723A" w:rsidP="00C1723A">
      <w:pPr>
        <w:rPr>
          <w:lang w:val="es-ES"/>
        </w:rPr>
      </w:pPr>
      <w:r>
        <w:rPr>
          <w:lang w:val="es-ES"/>
        </w:rPr>
        <w:t xml:space="preserve">Las galerías o repositorios de imágenes son espacios que albergan contenidos (imágenes) disponibles para ser utilizadas en la comunicación. </w:t>
      </w:r>
      <w:r w:rsidR="005F5604">
        <w:rPr>
          <w:lang w:val="es-ES"/>
        </w:rPr>
        <w:t xml:space="preserve">Pueden contener material profesional, amateur o ambos. </w:t>
      </w:r>
      <w:r>
        <w:rPr>
          <w:lang w:val="es-ES"/>
        </w:rPr>
        <w:t>Según su modelo de negocio, las hay de pago</w:t>
      </w:r>
      <w:r w:rsidR="005F5604">
        <w:rPr>
          <w:lang w:val="es-ES"/>
        </w:rPr>
        <w:t xml:space="preserve"> puntual por uso de una imagen, por suscripción mensual o paquetes y también las hay con licencias libres y en abierto.</w:t>
      </w:r>
    </w:p>
    <w:p w14:paraId="729EACEA" w14:textId="77777777" w:rsidR="005F5604" w:rsidRDefault="005F5604" w:rsidP="00C1723A">
      <w:pPr>
        <w:rPr>
          <w:lang w:val="es-ES"/>
        </w:rPr>
      </w:pPr>
      <w:r>
        <w:rPr>
          <w:lang w:val="es-ES"/>
        </w:rPr>
        <w:t>Otra forma de disponer de imágenes es con la búsqueda avanzada de imágenes de los buscadores, pero allí habrá que prestar especial atención a las licencias de uso.</w:t>
      </w:r>
    </w:p>
    <w:p w14:paraId="4C5C76F5" w14:textId="77777777" w:rsidR="005F5604" w:rsidRDefault="005F5604" w:rsidP="005F5604">
      <w:pPr>
        <w:pStyle w:val="Ttulo5"/>
        <w:rPr>
          <w:lang w:val="es-ES"/>
        </w:rPr>
      </w:pPr>
      <w:r>
        <w:rPr>
          <w:lang w:val="es-ES"/>
        </w:rPr>
        <w:t>Ejemplos de repositorios:</w:t>
      </w:r>
    </w:p>
    <w:p w14:paraId="124C68DA" w14:textId="77777777" w:rsidR="005F5604" w:rsidRPr="005F5604" w:rsidRDefault="005F5604" w:rsidP="005F5604">
      <w:pPr>
        <w:pStyle w:val="Prrafodelista"/>
        <w:numPr>
          <w:ilvl w:val="0"/>
          <w:numId w:val="20"/>
        </w:numPr>
        <w:rPr>
          <w:lang w:val="en-US"/>
        </w:rPr>
      </w:pPr>
      <w:r w:rsidRPr="005F5604">
        <w:rPr>
          <w:lang w:val="en-US"/>
        </w:rPr>
        <w:t>Wikimedia Commons https://commons.wikimedia.org/</w:t>
      </w:r>
    </w:p>
    <w:p w14:paraId="185F307D" w14:textId="77777777" w:rsidR="005F5604" w:rsidRPr="005F5604" w:rsidRDefault="005F5604" w:rsidP="005F5604">
      <w:pPr>
        <w:pStyle w:val="Prrafodelista"/>
        <w:numPr>
          <w:ilvl w:val="0"/>
          <w:numId w:val="20"/>
        </w:numPr>
        <w:rPr>
          <w:lang w:val="en-US"/>
        </w:rPr>
      </w:pPr>
      <w:proofErr w:type="spellStart"/>
      <w:r w:rsidRPr="005F5604">
        <w:rPr>
          <w:lang w:val="en-US"/>
        </w:rPr>
        <w:t>Pixabay</w:t>
      </w:r>
      <w:proofErr w:type="spellEnd"/>
      <w:r w:rsidRPr="005F5604">
        <w:rPr>
          <w:lang w:val="en-US"/>
        </w:rPr>
        <w:t xml:space="preserve"> https://pixabay.com/es/</w:t>
      </w:r>
    </w:p>
    <w:p w14:paraId="16D3F538" w14:textId="77777777" w:rsidR="005F5604" w:rsidRPr="005F5604" w:rsidRDefault="005F5604" w:rsidP="005F5604">
      <w:pPr>
        <w:pStyle w:val="Prrafodelista"/>
        <w:numPr>
          <w:ilvl w:val="0"/>
          <w:numId w:val="20"/>
        </w:numPr>
        <w:rPr>
          <w:lang w:val="en-US"/>
        </w:rPr>
      </w:pPr>
      <w:proofErr w:type="spellStart"/>
      <w:r w:rsidRPr="005F5604">
        <w:rPr>
          <w:lang w:val="en-US"/>
        </w:rPr>
        <w:t>Flikr</w:t>
      </w:r>
      <w:proofErr w:type="spellEnd"/>
      <w:r w:rsidRPr="005F5604">
        <w:rPr>
          <w:lang w:val="en-US"/>
        </w:rPr>
        <w:t xml:space="preserve"> https://www.flickr.com/</w:t>
      </w:r>
    </w:p>
    <w:p w14:paraId="5C731599" w14:textId="77777777" w:rsidR="005F5604" w:rsidRPr="005F5604" w:rsidRDefault="005F5604" w:rsidP="005F5604">
      <w:pPr>
        <w:pStyle w:val="Prrafodelista"/>
        <w:numPr>
          <w:ilvl w:val="0"/>
          <w:numId w:val="20"/>
        </w:numPr>
        <w:rPr>
          <w:lang w:val="en-US"/>
        </w:rPr>
      </w:pPr>
      <w:r w:rsidRPr="005F5604">
        <w:rPr>
          <w:lang w:val="en-US"/>
        </w:rPr>
        <w:t>Shutterstock https://www.shutterstock.com/</w:t>
      </w:r>
    </w:p>
    <w:p w14:paraId="46106786" w14:textId="77777777" w:rsidR="005A63B7" w:rsidRDefault="00FD39B2" w:rsidP="006545DB">
      <w:pPr>
        <w:rPr>
          <w:lang w:val="es-ES"/>
        </w:rPr>
      </w:pPr>
      <w:r>
        <w:rPr>
          <w:lang w:val="es-ES"/>
        </w:rPr>
        <w:t>En cuanto a nuestro producto de comunicación digital, podemo</w:t>
      </w:r>
      <w:r w:rsidR="009614F7">
        <w:rPr>
          <w:lang w:val="es-ES"/>
        </w:rPr>
        <w:t>s</w:t>
      </w:r>
      <w:r>
        <w:rPr>
          <w:lang w:val="es-ES"/>
        </w:rPr>
        <w:t xml:space="preserve"> presentar las imágenes de diferente forma:</w:t>
      </w:r>
    </w:p>
    <w:p w14:paraId="7E604A74" w14:textId="77777777" w:rsidR="00FD39B2" w:rsidRPr="00FD39B2" w:rsidRDefault="002A2A51" w:rsidP="006545DB">
      <w:pPr>
        <w:ind w:left="360"/>
        <w:rPr>
          <w:lang w:val="es-ES"/>
        </w:rPr>
      </w:pPr>
      <w:r w:rsidRPr="002A2A51">
        <w:rPr>
          <w:noProof/>
          <w:lang w:eastAsia="es-ES_tradnl"/>
        </w:rPr>
        <w:drawing>
          <wp:anchor distT="0" distB="0" distL="114300" distR="114300" simplePos="0" relativeHeight="251661312" behindDoc="0" locked="0" layoutInCell="1" allowOverlap="1" wp14:anchorId="47B2F82D" wp14:editId="37E7BC53">
            <wp:simplePos x="0" y="0"/>
            <wp:positionH relativeFrom="column">
              <wp:posOffset>1294977</wp:posOffset>
            </wp:positionH>
            <wp:positionV relativeFrom="paragraph">
              <wp:posOffset>770679</wp:posOffset>
            </wp:positionV>
            <wp:extent cx="3505200" cy="25781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05200" cy="25781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D39B2" w:rsidRPr="009614F7">
        <w:rPr>
          <w:b/>
          <w:bCs/>
          <w:lang w:val="es-ES"/>
        </w:rPr>
        <w:t>Lightbox</w:t>
      </w:r>
      <w:proofErr w:type="spellEnd"/>
      <w:r w:rsidR="00FD39B2">
        <w:rPr>
          <w:lang w:val="es-ES"/>
        </w:rPr>
        <w:t xml:space="preserve">: </w:t>
      </w:r>
      <w:proofErr w:type="spellStart"/>
      <w:r w:rsidR="00FD39B2" w:rsidRPr="00FD39B2">
        <w:rPr>
          <w:lang w:val="es-ES"/>
        </w:rPr>
        <w:t>Lightbox</w:t>
      </w:r>
      <w:proofErr w:type="spellEnd"/>
      <w:r w:rsidR="00FD39B2" w:rsidRPr="00FD39B2">
        <w:rPr>
          <w:lang w:val="es-ES"/>
        </w:rPr>
        <w:t xml:space="preserve"> consiste en, al hacer clic en una imagen, que ésta se amplíe en una ventana nueva </w:t>
      </w:r>
      <w:r w:rsidR="00FD39B2" w:rsidRPr="00FD39B2">
        <w:rPr>
          <w:b/>
          <w:bCs/>
          <w:lang w:val="es-ES"/>
        </w:rPr>
        <w:t xml:space="preserve">(ventana </w:t>
      </w:r>
      <w:proofErr w:type="spellStart"/>
      <w:r w:rsidR="00FD39B2" w:rsidRPr="00FD39B2">
        <w:rPr>
          <w:b/>
          <w:bCs/>
          <w:lang w:val="es-ES"/>
        </w:rPr>
        <w:t>lightbox</w:t>
      </w:r>
      <w:proofErr w:type="spellEnd"/>
      <w:r w:rsidR="00FD39B2" w:rsidRPr="00FD39B2">
        <w:rPr>
          <w:b/>
          <w:bCs/>
          <w:lang w:val="es-ES"/>
        </w:rPr>
        <w:t>)</w:t>
      </w:r>
      <w:r w:rsidR="00FD39B2" w:rsidRPr="00FD39B2">
        <w:rPr>
          <w:lang w:val="es-ES"/>
        </w:rPr>
        <w:t xml:space="preserve"> con la siguiente estructura: la imagen aparece ampliada en el centro, mientras el resto de la pantalla queda transparente. Además, ofrece la opción de agregar títulos a la imagen o la de crear una galería (de imágenes que se encuentran en la misma </w:t>
      </w:r>
      <w:proofErr w:type="spellStart"/>
      <w:r w:rsidR="00FD39B2" w:rsidRPr="00FD39B2">
        <w:rPr>
          <w:lang w:val="es-ES"/>
        </w:rPr>
        <w:t>pági</w:t>
      </w:r>
      <w:proofErr w:type="spellEnd"/>
      <w:r w:rsidRPr="002A2A51">
        <w:rPr>
          <w:noProof/>
        </w:rPr>
        <w:t xml:space="preserve"> </w:t>
      </w:r>
      <w:r w:rsidR="00FD39B2" w:rsidRPr="00FD39B2">
        <w:rPr>
          <w:lang w:val="es-ES"/>
        </w:rPr>
        <w:t>na) con flechas para ir pasando de una a otra.</w:t>
      </w:r>
      <w:r w:rsidR="009614F7">
        <w:rPr>
          <w:lang w:val="es-ES"/>
        </w:rPr>
        <w:t xml:space="preserve"> Fuente: </w:t>
      </w:r>
      <w:hyperlink r:id="rId16" w:history="1">
        <w:r w:rsidR="006545DB" w:rsidRPr="003D3C2E">
          <w:rPr>
            <w:rStyle w:val="Hipervnculo"/>
            <w:lang w:val="es-ES"/>
          </w:rPr>
          <w:t>http://www.tiralineas.digital/que-es-lightbox</w:t>
        </w:r>
      </w:hyperlink>
      <w:r w:rsidR="006545DB">
        <w:rPr>
          <w:lang w:val="es-ES"/>
        </w:rPr>
        <w:t xml:space="preserve"> </w:t>
      </w:r>
    </w:p>
    <w:p w14:paraId="4F154EFB" w14:textId="77777777" w:rsidR="002A2A51" w:rsidRDefault="002A2A51" w:rsidP="006545DB">
      <w:pPr>
        <w:ind w:left="360"/>
        <w:rPr>
          <w:b/>
          <w:bCs/>
          <w:lang w:val="es-ES"/>
        </w:rPr>
      </w:pPr>
    </w:p>
    <w:p w14:paraId="7F83E359" w14:textId="77777777" w:rsidR="00FD39B2" w:rsidRPr="006545DB" w:rsidRDefault="0026768E" w:rsidP="006545DB">
      <w:pPr>
        <w:ind w:left="360"/>
        <w:rPr>
          <w:b/>
          <w:bCs/>
          <w:lang w:val="es-ES"/>
        </w:rPr>
      </w:pPr>
      <w:r w:rsidRPr="002A2A51">
        <w:rPr>
          <w:noProof/>
          <w:lang w:eastAsia="es-ES_tradnl"/>
        </w:rPr>
        <w:drawing>
          <wp:anchor distT="0" distB="0" distL="114300" distR="114300" simplePos="0" relativeHeight="251663360" behindDoc="0" locked="0" layoutInCell="1" allowOverlap="1" wp14:anchorId="50309E28" wp14:editId="743054D9">
            <wp:simplePos x="0" y="0"/>
            <wp:positionH relativeFrom="column">
              <wp:posOffset>1820333</wp:posOffset>
            </wp:positionH>
            <wp:positionV relativeFrom="paragraph">
              <wp:posOffset>393065</wp:posOffset>
            </wp:positionV>
            <wp:extent cx="2184400" cy="1328420"/>
            <wp:effectExtent l="0" t="0" r="0" b="508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84400" cy="13284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D39B2" w:rsidRPr="006545DB">
        <w:rPr>
          <w:b/>
          <w:bCs/>
          <w:lang w:val="es-ES"/>
        </w:rPr>
        <w:t>Slideshow</w:t>
      </w:r>
      <w:proofErr w:type="spellEnd"/>
      <w:r w:rsidR="006545DB">
        <w:rPr>
          <w:b/>
          <w:bCs/>
          <w:lang w:val="es-ES"/>
        </w:rPr>
        <w:t xml:space="preserve">: </w:t>
      </w:r>
      <w:r w:rsidR="006545DB" w:rsidRPr="006545DB">
        <w:rPr>
          <w:lang w:val="es-ES"/>
        </w:rPr>
        <w:t>es la antiguo “pase de diapositivas” en el que las imágenes desaparecen dejando espacio a otras. Ejemplo</w:t>
      </w:r>
      <w:r w:rsidR="006545DB">
        <w:rPr>
          <w:lang w:val="es-ES"/>
        </w:rPr>
        <w:t xml:space="preserve">: </w:t>
      </w:r>
      <w:hyperlink r:id="rId18" w:history="1">
        <w:r w:rsidR="006545DB" w:rsidRPr="003D3C2E">
          <w:rPr>
            <w:rStyle w:val="Hipervnculo"/>
            <w:lang w:val="es-ES"/>
          </w:rPr>
          <w:t>https://blog.aulaformativa.com/ejemplos-sliders-de-imagenes-inspirados-bootstrap/</w:t>
        </w:r>
      </w:hyperlink>
      <w:r w:rsidR="006545DB">
        <w:rPr>
          <w:lang w:val="es-ES"/>
        </w:rPr>
        <w:t xml:space="preserve"> </w:t>
      </w:r>
    </w:p>
    <w:p w14:paraId="01B5CA51" w14:textId="77777777" w:rsidR="00FD39B2" w:rsidRDefault="0026768E" w:rsidP="006545DB">
      <w:pPr>
        <w:ind w:left="360"/>
        <w:rPr>
          <w:lang w:val="es-ES"/>
        </w:rPr>
      </w:pPr>
      <w:r w:rsidRPr="0026768E">
        <w:rPr>
          <w:noProof/>
          <w:lang w:eastAsia="es-ES_tradnl"/>
        </w:rPr>
        <w:drawing>
          <wp:anchor distT="0" distB="0" distL="114300" distR="114300" simplePos="0" relativeHeight="251662336" behindDoc="0" locked="0" layoutInCell="1" allowOverlap="1" wp14:anchorId="7D33ED62" wp14:editId="4C26BFD0">
            <wp:simplePos x="0" y="0"/>
            <wp:positionH relativeFrom="column">
              <wp:posOffset>2056977</wp:posOffset>
            </wp:positionH>
            <wp:positionV relativeFrom="paragraph">
              <wp:posOffset>1752600</wp:posOffset>
            </wp:positionV>
            <wp:extent cx="2794000" cy="1319530"/>
            <wp:effectExtent l="0" t="0" r="0" b="12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94000" cy="1319530"/>
                    </a:xfrm>
                    <a:prstGeom prst="rect">
                      <a:avLst/>
                    </a:prstGeom>
                  </pic:spPr>
                </pic:pic>
              </a:graphicData>
            </a:graphic>
            <wp14:sizeRelH relativeFrom="page">
              <wp14:pctWidth>0</wp14:pctWidth>
            </wp14:sizeRelH>
            <wp14:sizeRelV relativeFrom="page">
              <wp14:pctHeight>0</wp14:pctHeight>
            </wp14:sizeRelV>
          </wp:anchor>
        </w:drawing>
      </w:r>
      <w:r w:rsidR="00FD39B2" w:rsidRPr="0026768E">
        <w:rPr>
          <w:b/>
          <w:bCs/>
          <w:lang w:val="es-ES"/>
        </w:rPr>
        <w:t>Mosaico</w:t>
      </w:r>
      <w:r w:rsidR="006545DB" w:rsidRPr="0026768E">
        <w:rPr>
          <w:b/>
          <w:bCs/>
          <w:lang w:val="es-ES"/>
        </w:rPr>
        <w:t xml:space="preserve"> o </w:t>
      </w:r>
      <w:proofErr w:type="spellStart"/>
      <w:r w:rsidR="006545DB" w:rsidRPr="0026768E">
        <w:rPr>
          <w:b/>
          <w:bCs/>
          <w:lang w:val="es-ES"/>
        </w:rPr>
        <w:t>Grid</w:t>
      </w:r>
      <w:proofErr w:type="spellEnd"/>
      <w:r w:rsidR="009614F7" w:rsidRPr="0026768E">
        <w:rPr>
          <w:b/>
          <w:bCs/>
          <w:lang w:val="es-ES"/>
        </w:rPr>
        <w:t>:</w:t>
      </w:r>
      <w:r w:rsidR="009614F7">
        <w:rPr>
          <w:lang w:val="es-ES"/>
        </w:rPr>
        <w:t xml:space="preserve"> </w:t>
      </w:r>
      <w:proofErr w:type="spellStart"/>
      <w:r w:rsidR="006545DB">
        <w:rPr>
          <w:lang w:val="es-ES"/>
        </w:rPr>
        <w:t>imágnes</w:t>
      </w:r>
      <w:proofErr w:type="spellEnd"/>
      <w:r w:rsidR="006545DB">
        <w:rPr>
          <w:lang w:val="es-ES"/>
        </w:rPr>
        <w:t xml:space="preserve"> y recuadros de di</w:t>
      </w:r>
      <w:r>
        <w:rPr>
          <w:lang w:val="es-ES"/>
        </w:rPr>
        <w:t>f</w:t>
      </w:r>
      <w:r w:rsidR="006545DB">
        <w:rPr>
          <w:lang w:val="es-ES"/>
        </w:rPr>
        <w:t>er</w:t>
      </w:r>
      <w:r>
        <w:rPr>
          <w:lang w:val="es-ES"/>
        </w:rPr>
        <w:t>e</w:t>
      </w:r>
      <w:r w:rsidR="006545DB">
        <w:rPr>
          <w:lang w:val="es-ES"/>
        </w:rPr>
        <w:t xml:space="preserve">ntes tamaños que conforman un tapizado. Ejemplo </w:t>
      </w:r>
      <w:hyperlink r:id="rId20" w:history="1">
        <w:r w:rsidR="006545DB" w:rsidRPr="003D3C2E">
          <w:rPr>
            <w:rStyle w:val="Hipervnculo"/>
            <w:lang w:val="es-ES"/>
          </w:rPr>
          <w:t>https://www.paredro.com/108449-2/</w:t>
        </w:r>
      </w:hyperlink>
      <w:r w:rsidR="006545DB">
        <w:rPr>
          <w:lang w:val="es-ES"/>
        </w:rPr>
        <w:t xml:space="preserve"> </w:t>
      </w:r>
    </w:p>
    <w:p w14:paraId="361F3801" w14:textId="77777777" w:rsidR="0026768E" w:rsidRDefault="0026768E" w:rsidP="0067094E">
      <w:pPr>
        <w:pStyle w:val="Ttulo4"/>
        <w:rPr>
          <w:lang w:val="es-ES"/>
        </w:rPr>
      </w:pPr>
      <w:bookmarkStart w:id="12" w:name="_Toc93775095"/>
    </w:p>
    <w:p w14:paraId="66B44924" w14:textId="77777777" w:rsidR="0026768E" w:rsidRDefault="0026768E" w:rsidP="0067094E">
      <w:pPr>
        <w:pStyle w:val="Ttulo4"/>
        <w:rPr>
          <w:lang w:val="es-ES"/>
        </w:rPr>
      </w:pPr>
    </w:p>
    <w:p w14:paraId="2D66E590" w14:textId="77777777" w:rsidR="00675DBA" w:rsidRPr="00C1723A" w:rsidRDefault="00675DBA" w:rsidP="0067094E">
      <w:pPr>
        <w:pStyle w:val="Ttulo4"/>
        <w:rPr>
          <w:lang w:val="es-ES"/>
        </w:rPr>
      </w:pPr>
      <w:proofErr w:type="spellStart"/>
      <w:r w:rsidRPr="00C1723A">
        <w:rPr>
          <w:lang w:val="es-ES"/>
        </w:rPr>
        <w:t>eMail</w:t>
      </w:r>
      <w:proofErr w:type="spellEnd"/>
      <w:r w:rsidRPr="00C1723A">
        <w:rPr>
          <w:lang w:val="es-ES"/>
        </w:rPr>
        <w:t xml:space="preserve">, </w:t>
      </w:r>
      <w:proofErr w:type="spellStart"/>
      <w:r w:rsidRPr="00C1723A">
        <w:rPr>
          <w:lang w:val="es-ES"/>
        </w:rPr>
        <w:t>newsletters</w:t>
      </w:r>
      <w:bookmarkEnd w:id="12"/>
      <w:proofErr w:type="spellEnd"/>
    </w:p>
    <w:p w14:paraId="5F8185F9" w14:textId="77777777" w:rsidR="00675DBA" w:rsidRDefault="00675DBA" w:rsidP="00675DBA">
      <w:r>
        <w:t xml:space="preserve">Una </w:t>
      </w:r>
      <w:proofErr w:type="spellStart"/>
      <w:r w:rsidRPr="00300F95">
        <w:rPr>
          <w:i/>
          <w:iCs/>
        </w:rPr>
        <w:t>newsletter</w:t>
      </w:r>
      <w:proofErr w:type="spellEnd"/>
      <w:r>
        <w:t xml:space="preserve"> o boletín es un informe impreso o electrónico que contiene noticias sobre las actividades de una empresa u organización y que se envía a sus miembros, clientes, empleados u otros suscriptores. Los boletines generalmente contienen un tema principal de interés para sus destinatarios. Los boletines electrónicos se entregan</w:t>
      </w:r>
      <w:r w:rsidR="00300F95">
        <w:t>, lógicamente, de forma</w:t>
      </w:r>
      <w:r>
        <w:t xml:space="preserve"> electrónica por </w:t>
      </w:r>
      <w:r w:rsidR="00300F95">
        <w:t>email</w:t>
      </w:r>
      <w:r w:rsidR="000C70B0">
        <w:t xml:space="preserve">. La </w:t>
      </w:r>
      <w:proofErr w:type="spellStart"/>
      <w:r w:rsidR="000C70B0" w:rsidRPr="00300F95">
        <w:rPr>
          <w:i/>
          <w:iCs/>
        </w:rPr>
        <w:t>newsletter</w:t>
      </w:r>
      <w:proofErr w:type="spellEnd"/>
      <w:r>
        <w:t xml:space="preserve"> es</w:t>
      </w:r>
      <w:r w:rsidR="000C70B0">
        <w:t xml:space="preserve"> una de</w:t>
      </w:r>
      <w:r>
        <w:t xml:space="preserve"> la</w:t>
      </w:r>
      <w:r w:rsidR="000C70B0">
        <w:t>s</w:t>
      </w:r>
      <w:r>
        <w:t xml:space="preserve"> forma</w:t>
      </w:r>
      <w:r w:rsidR="000C70B0">
        <w:t>s</w:t>
      </w:r>
      <w:r>
        <w:t xml:space="preserve"> más com</w:t>
      </w:r>
      <w:r w:rsidR="000C70B0">
        <w:t>unes</w:t>
      </w:r>
      <w:r>
        <w:t xml:space="preserve"> de publicación en serie. </w:t>
      </w:r>
    </w:p>
    <w:p w14:paraId="06FD984C" w14:textId="77777777" w:rsidR="00675DBA" w:rsidRDefault="000C70B0" w:rsidP="00C1723A">
      <w:pPr>
        <w:pStyle w:val="Ttulo5"/>
      </w:pPr>
      <w:r>
        <w:t xml:space="preserve">Ejemplos de </w:t>
      </w:r>
      <w:proofErr w:type="spellStart"/>
      <w:r>
        <w:t>newsletters</w:t>
      </w:r>
      <w:proofErr w:type="spellEnd"/>
      <w:r>
        <w:t xml:space="preserve"> de instituciones españolas:</w:t>
      </w:r>
    </w:p>
    <w:p w14:paraId="49C8523B" w14:textId="77777777" w:rsidR="000C70B0" w:rsidRDefault="000C70B0" w:rsidP="00C1723A">
      <w:pPr>
        <w:tabs>
          <w:tab w:val="left" w:pos="5254"/>
        </w:tabs>
        <w:spacing w:before="0" w:after="0"/>
        <w:ind w:left="709"/>
      </w:pPr>
      <w:proofErr w:type="spellStart"/>
      <w:r w:rsidRPr="00C1723A">
        <w:rPr>
          <w:b/>
          <w:bCs/>
        </w:rPr>
        <w:t>DIRCOMfidencial</w:t>
      </w:r>
      <w:proofErr w:type="spellEnd"/>
      <w:r>
        <w:t xml:space="preserve"> </w:t>
      </w:r>
      <w:hyperlink r:id="rId21" w:history="1">
        <w:r w:rsidR="00016D21" w:rsidRPr="003D3C2E">
          <w:rPr>
            <w:rStyle w:val="Hipervnculo"/>
          </w:rPr>
          <w:t>https://preview.mailerlite.com/r7e1q6c9r2/1867312156995753000/r8x5/</w:t>
        </w:r>
      </w:hyperlink>
      <w:r w:rsidR="00016D21">
        <w:t xml:space="preserve"> </w:t>
      </w:r>
    </w:p>
    <w:p w14:paraId="25078B3C" w14:textId="77777777" w:rsidR="000C70B0" w:rsidRPr="00C1723A" w:rsidRDefault="000C70B0" w:rsidP="00C1723A">
      <w:pPr>
        <w:tabs>
          <w:tab w:val="left" w:pos="5254"/>
        </w:tabs>
        <w:spacing w:before="0" w:after="0"/>
        <w:ind w:left="709"/>
        <w:rPr>
          <w:b/>
          <w:bCs/>
        </w:rPr>
      </w:pPr>
      <w:r w:rsidRPr="00C1723A">
        <w:rPr>
          <w:b/>
          <w:bCs/>
        </w:rPr>
        <w:t>Fundación Telefónica</w:t>
      </w:r>
    </w:p>
    <w:p w14:paraId="2D75428E" w14:textId="77777777" w:rsidR="002F6E4A" w:rsidRDefault="0009654F" w:rsidP="00C1723A">
      <w:pPr>
        <w:tabs>
          <w:tab w:val="left" w:pos="5254"/>
        </w:tabs>
        <w:spacing w:before="0" w:after="0"/>
        <w:ind w:left="709"/>
      </w:pPr>
      <w:hyperlink r:id="rId22" w:history="1">
        <w:r w:rsidR="00016D21" w:rsidRPr="003D3C2E">
          <w:rPr>
            <w:rStyle w:val="Hipervnculo"/>
          </w:rPr>
          <w:t>https://boletines.fundaciontelefonica.com/institucional/invitacion-repensando-el-manana-el-futuro-del-retail/</w:t>
        </w:r>
      </w:hyperlink>
      <w:r w:rsidR="00016D21">
        <w:t xml:space="preserve"> </w:t>
      </w:r>
      <w:r w:rsidR="002F6E4A" w:rsidRPr="002F6E4A">
        <w:t xml:space="preserve"> </w:t>
      </w:r>
    </w:p>
    <w:p w14:paraId="06871F8D" w14:textId="77777777" w:rsidR="000C70B0" w:rsidRDefault="000C70B0" w:rsidP="002F6E4A">
      <w:pPr>
        <w:tabs>
          <w:tab w:val="left" w:pos="5254"/>
        </w:tabs>
        <w:spacing w:before="0" w:after="0"/>
        <w:ind w:left="709"/>
      </w:pPr>
      <w:proofErr w:type="spellStart"/>
      <w:r w:rsidRPr="00C1723A">
        <w:rPr>
          <w:b/>
          <w:bCs/>
        </w:rPr>
        <w:t>Curiosite</w:t>
      </w:r>
      <w:proofErr w:type="spellEnd"/>
      <w:r w:rsidR="002F6E4A" w:rsidRPr="002F6E4A">
        <w:t xml:space="preserve"> </w:t>
      </w:r>
      <w:hyperlink r:id="rId23" w:history="1">
        <w:r w:rsidR="00E20D6E" w:rsidRPr="00E83F4A">
          <w:rPr>
            <w:rStyle w:val="Hipervnculo"/>
          </w:rPr>
          <w:t>https://us6.campaign-archive.com/?u=fd9dc6cfaacd4d4eeff67f353&amp;id=7d6583bb25</w:t>
        </w:r>
      </w:hyperlink>
      <w:r w:rsidR="00E20D6E">
        <w:t xml:space="preserve"> </w:t>
      </w:r>
    </w:p>
    <w:p w14:paraId="08D20F29" w14:textId="77777777" w:rsidR="000C70B0" w:rsidRDefault="002F6E4A" w:rsidP="00C1723A">
      <w:pPr>
        <w:tabs>
          <w:tab w:val="left" w:pos="5254"/>
        </w:tabs>
        <w:spacing w:before="0" w:after="0"/>
        <w:ind w:left="709"/>
        <w:rPr>
          <w:b/>
          <w:bCs/>
        </w:rPr>
      </w:pPr>
      <w:r>
        <w:rPr>
          <w:b/>
          <w:bCs/>
        </w:rPr>
        <w:t>Wikimedia España</w:t>
      </w:r>
    </w:p>
    <w:p w14:paraId="7D9C4E70" w14:textId="77777777" w:rsidR="00E20D6E" w:rsidRDefault="0009654F" w:rsidP="00016D21">
      <w:pPr>
        <w:tabs>
          <w:tab w:val="left" w:pos="5254"/>
        </w:tabs>
        <w:spacing w:before="0" w:after="0"/>
        <w:ind w:left="709"/>
      </w:pPr>
      <w:hyperlink r:id="rId24" w:history="1">
        <w:r w:rsidR="00E20D6E" w:rsidRPr="00E83F4A">
          <w:rPr>
            <w:rStyle w:val="Hipervnculo"/>
          </w:rPr>
          <w:t>https://us2.campaign-archive.com/?u=fd8c7147b763d10f530162b26&amp;id=7a863c422f</w:t>
        </w:r>
      </w:hyperlink>
      <w:r w:rsidR="00E20D6E">
        <w:t xml:space="preserve"> </w:t>
      </w:r>
    </w:p>
    <w:p w14:paraId="707A27E1" w14:textId="77777777" w:rsidR="005A63B7" w:rsidRDefault="005A63B7" w:rsidP="00B93789">
      <w:pPr>
        <w:pStyle w:val="Ttulo4"/>
      </w:pPr>
    </w:p>
    <w:p w14:paraId="1958D30F" w14:textId="77777777" w:rsidR="000C70B0" w:rsidRDefault="00B93789" w:rsidP="00B93789">
      <w:pPr>
        <w:pStyle w:val="Ttulo4"/>
      </w:pPr>
      <w:bookmarkStart w:id="13" w:name="_Toc93775096"/>
      <w:r>
        <w:t>Podcast</w:t>
      </w:r>
      <w:bookmarkEnd w:id="13"/>
    </w:p>
    <w:p w14:paraId="7FA5A4B6" w14:textId="77777777" w:rsidR="00B93789" w:rsidRDefault="00B93789" w:rsidP="000C70B0">
      <w:pPr>
        <w:tabs>
          <w:tab w:val="left" w:pos="5254"/>
        </w:tabs>
      </w:pPr>
      <w:r w:rsidRPr="00B93789">
        <w:t xml:space="preserve">Un podcast es una serie de episodios de audio digital que el usuario puede descargar a un dispositivo personal para escucharlos con facilidad. Las aplicaciones de </w:t>
      </w:r>
      <w:proofErr w:type="spellStart"/>
      <w:r w:rsidRPr="00B93789">
        <w:t>streaming</w:t>
      </w:r>
      <w:proofErr w:type="spellEnd"/>
      <w:r w:rsidRPr="00B93789">
        <w:t xml:space="preserve"> y los servicios de </w:t>
      </w:r>
      <w:proofErr w:type="spellStart"/>
      <w:r w:rsidRPr="00B93789">
        <w:t>podcasting</w:t>
      </w:r>
      <w:proofErr w:type="spellEnd"/>
      <w:r w:rsidRPr="00B93789">
        <w:t xml:space="preserve"> proporcionan una forma </w:t>
      </w:r>
      <w:r>
        <w:t>sencilla</w:t>
      </w:r>
      <w:r w:rsidRPr="00B93789">
        <w:t xml:space="preserve"> de gestionar una lista de consumo personal en muchas fuentes de podcast y dispositivos de reproducción.</w:t>
      </w:r>
    </w:p>
    <w:p w14:paraId="10ACD826" w14:textId="77777777" w:rsidR="00B93789" w:rsidRDefault="00B93789" w:rsidP="000C70B0">
      <w:pPr>
        <w:tabs>
          <w:tab w:val="left" w:pos="5254"/>
        </w:tabs>
      </w:pPr>
      <w:r>
        <w:t>Cada vez es más habitual contar con podcast generados desde diferentes organizaciones para complementar los canales de comunicación. Por ejemplo, hay podcast de comida, de ciencia, de conocimiento libre, etc. Son producidos por individuos, empresas e instituciones y complementan la información que se genera por otros canales. Los hay friccionados, documentales o de entrevistas.</w:t>
      </w:r>
    </w:p>
    <w:p w14:paraId="51ECF15C" w14:textId="77777777" w:rsidR="00B93789" w:rsidRDefault="00B93789" w:rsidP="000C70B0">
      <w:pPr>
        <w:tabs>
          <w:tab w:val="left" w:pos="5254"/>
        </w:tabs>
      </w:pPr>
      <w:r>
        <w:lastRenderedPageBreak/>
        <w:t>Ejemplos de podcast dentro de una estrategia de comunicación multimedia:</w:t>
      </w:r>
    </w:p>
    <w:p w14:paraId="09F4422C" w14:textId="77777777" w:rsidR="00B93789" w:rsidRDefault="00B93789" w:rsidP="000C70B0">
      <w:pPr>
        <w:tabs>
          <w:tab w:val="left" w:pos="5254"/>
        </w:tabs>
      </w:pPr>
      <w:proofErr w:type="spellStart"/>
      <w:r>
        <w:t>GenBeta</w:t>
      </w:r>
      <w:proofErr w:type="spellEnd"/>
      <w:r>
        <w:t xml:space="preserve">: </w:t>
      </w:r>
      <w:hyperlink r:id="rId25" w:history="1">
        <w:r w:rsidRPr="006203B9">
          <w:rPr>
            <w:rStyle w:val="Hipervnculo"/>
          </w:rPr>
          <w:t>https://www.ivoox.com/podcast-genbeta-podcast_sq_f1106024_1.html</w:t>
        </w:r>
      </w:hyperlink>
    </w:p>
    <w:p w14:paraId="7A9B4D19" w14:textId="77777777" w:rsidR="00B93789" w:rsidRDefault="00B93789" w:rsidP="000C70B0">
      <w:pPr>
        <w:tabs>
          <w:tab w:val="left" w:pos="5254"/>
        </w:tabs>
      </w:pPr>
      <w:r>
        <w:t xml:space="preserve">Carmen Ortiz: </w:t>
      </w:r>
      <w:hyperlink r:id="rId26" w:history="1">
        <w:r w:rsidRPr="006203B9">
          <w:rPr>
            <w:rStyle w:val="Hipervnculo"/>
          </w:rPr>
          <w:t>https://gdegastronomia.es/podcast-gastronomia/</w:t>
        </w:r>
      </w:hyperlink>
    </w:p>
    <w:p w14:paraId="32E9C459" w14:textId="77777777" w:rsidR="00B93789" w:rsidRDefault="00B93789" w:rsidP="000C70B0">
      <w:pPr>
        <w:tabs>
          <w:tab w:val="left" w:pos="5254"/>
        </w:tabs>
      </w:pPr>
      <w:r>
        <w:t xml:space="preserve">La casa encendida: </w:t>
      </w:r>
      <w:hyperlink r:id="rId27" w:history="1">
        <w:r w:rsidR="005A63B7" w:rsidRPr="006203B9">
          <w:rPr>
            <w:rStyle w:val="Hipervnculo"/>
          </w:rPr>
          <w:t>https://soundcloud.com/lacasaencendida</w:t>
        </w:r>
      </w:hyperlink>
    </w:p>
    <w:p w14:paraId="4D1E655F" w14:textId="77777777" w:rsidR="005A63B7" w:rsidRDefault="005A63B7" w:rsidP="000C70B0">
      <w:pPr>
        <w:tabs>
          <w:tab w:val="left" w:pos="5254"/>
        </w:tabs>
      </w:pPr>
      <w:r>
        <w:t>Museo del Romanticismo:</w:t>
      </w:r>
    </w:p>
    <w:p w14:paraId="2223BB97" w14:textId="77777777" w:rsidR="005A63B7" w:rsidRDefault="0009654F" w:rsidP="000C70B0">
      <w:pPr>
        <w:tabs>
          <w:tab w:val="left" w:pos="5254"/>
        </w:tabs>
      </w:pPr>
      <w:hyperlink r:id="rId28" w:history="1">
        <w:r w:rsidR="005A63B7" w:rsidRPr="006203B9">
          <w:rPr>
            <w:rStyle w:val="Hipervnculo"/>
          </w:rPr>
          <w:t>https://www.ivoox.com/podcast-podcast-museo-del-romanticismo_sq_f1119676_1.html</w:t>
        </w:r>
      </w:hyperlink>
    </w:p>
    <w:p w14:paraId="4FE04DAC" w14:textId="77777777" w:rsidR="005A63B7" w:rsidRDefault="005A63B7" w:rsidP="000C70B0">
      <w:pPr>
        <w:tabs>
          <w:tab w:val="left" w:pos="5254"/>
        </w:tabs>
      </w:pPr>
    </w:p>
    <w:p w14:paraId="6B1093B4" w14:textId="77777777" w:rsidR="00B93789" w:rsidRDefault="00B93789" w:rsidP="000C70B0">
      <w:pPr>
        <w:tabs>
          <w:tab w:val="left" w:pos="5254"/>
        </w:tabs>
      </w:pPr>
      <w:r>
        <w:t xml:space="preserve">Si te gusta el tema, la lectura de este artículo de </w:t>
      </w:r>
      <w:proofErr w:type="spellStart"/>
      <w:r>
        <w:t>Xátaca</w:t>
      </w:r>
      <w:proofErr w:type="spellEnd"/>
      <w:r>
        <w:t xml:space="preserve"> puede ser de interés para ti: </w:t>
      </w:r>
    </w:p>
    <w:p w14:paraId="75FF4085" w14:textId="77777777" w:rsidR="00B93789" w:rsidRDefault="0009654F" w:rsidP="000C70B0">
      <w:pPr>
        <w:tabs>
          <w:tab w:val="left" w:pos="5254"/>
        </w:tabs>
      </w:pPr>
      <w:hyperlink r:id="rId29" w:history="1">
        <w:r w:rsidR="002432E6" w:rsidRPr="00E83F4A">
          <w:rPr>
            <w:rStyle w:val="Hipervnculo"/>
          </w:rPr>
          <w:t>https://www.xataka.com/basics/aplicaciones-para-podcast-11-herramientas-que-usan-podcasters-referencia-para-sus-producciones</w:t>
        </w:r>
      </w:hyperlink>
      <w:r w:rsidR="002432E6">
        <w:t xml:space="preserve"> </w:t>
      </w:r>
    </w:p>
    <w:p w14:paraId="5C5B3051" w14:textId="77777777" w:rsidR="00B93789" w:rsidRDefault="00B93789" w:rsidP="000C70B0">
      <w:pPr>
        <w:tabs>
          <w:tab w:val="left" w:pos="5254"/>
        </w:tabs>
      </w:pPr>
    </w:p>
    <w:p w14:paraId="315972F6" w14:textId="77777777" w:rsidR="005A63B7" w:rsidRDefault="005A63B7" w:rsidP="00D52215">
      <w:pPr>
        <w:pStyle w:val="Ttulo4"/>
      </w:pPr>
      <w:bookmarkStart w:id="14" w:name="_Toc93775097"/>
      <w:proofErr w:type="spellStart"/>
      <w:r>
        <w:t>Streaming</w:t>
      </w:r>
      <w:bookmarkEnd w:id="14"/>
      <w:proofErr w:type="spellEnd"/>
    </w:p>
    <w:p w14:paraId="4F9C118C" w14:textId="77777777" w:rsidR="005A63B7" w:rsidRDefault="005A63B7" w:rsidP="005A63B7">
      <w:pPr>
        <w:spacing w:before="0" w:after="0" w:line="240" w:lineRule="auto"/>
        <w:jc w:val="left"/>
      </w:pPr>
      <w:proofErr w:type="spellStart"/>
      <w:r w:rsidRPr="00300F95">
        <w:rPr>
          <w:i/>
          <w:iCs/>
        </w:rPr>
        <w:t>Streaming</w:t>
      </w:r>
      <w:proofErr w:type="spellEnd"/>
      <w:r>
        <w:t xml:space="preserve"> significa que consumimos contenido a la vez que se baja de </w:t>
      </w:r>
      <w:r w:rsidR="00D52215">
        <w:t>I</w:t>
      </w:r>
      <w:r>
        <w:t xml:space="preserve">nternet. Es decir: no necesitamos descargarnos el paquete de datos completo para poder comenzar a ver el material. Lo vemos/consumimos a la vez que se va descargando. </w:t>
      </w:r>
      <w:r w:rsidR="00D52215">
        <w:t xml:space="preserve">Un claro ejemplo es </w:t>
      </w:r>
      <w:proofErr w:type="spellStart"/>
      <w:r w:rsidR="00D52215">
        <w:t>Youtube</w:t>
      </w:r>
      <w:proofErr w:type="spellEnd"/>
      <w:r w:rsidR="00D52215">
        <w:t>.</w:t>
      </w:r>
    </w:p>
    <w:p w14:paraId="3159FAF5" w14:textId="77777777" w:rsidR="005A63B7" w:rsidRDefault="005A63B7" w:rsidP="005A63B7">
      <w:pPr>
        <w:spacing w:before="0" w:after="0" w:line="240" w:lineRule="auto"/>
        <w:jc w:val="left"/>
      </w:pPr>
    </w:p>
    <w:p w14:paraId="63FD4D56" w14:textId="77777777" w:rsidR="00D52215" w:rsidRDefault="00D52215" w:rsidP="005A63B7">
      <w:pPr>
        <w:spacing w:before="0" w:after="0" w:line="240" w:lineRule="auto"/>
        <w:jc w:val="left"/>
      </w:pPr>
      <w:r>
        <w:t xml:space="preserve">El </w:t>
      </w:r>
      <w:proofErr w:type="spellStart"/>
      <w:r w:rsidRPr="00300F95">
        <w:rPr>
          <w:i/>
          <w:iCs/>
        </w:rPr>
        <w:t>S</w:t>
      </w:r>
      <w:r w:rsidR="005A63B7" w:rsidRPr="00300F95">
        <w:rPr>
          <w:i/>
          <w:iCs/>
        </w:rPr>
        <w:t>treaming</w:t>
      </w:r>
      <w:proofErr w:type="spellEnd"/>
      <w:r w:rsidR="005A63B7">
        <w:t xml:space="preserve"> suele ser </w:t>
      </w:r>
      <w:r w:rsidR="005A63B7" w:rsidRPr="00D52215">
        <w:t>en diferido</w:t>
      </w:r>
      <w:r>
        <w:t xml:space="preserve">, es decir: material </w:t>
      </w:r>
      <w:r w:rsidR="005A63B7">
        <w:t xml:space="preserve">previamente grabado, como </w:t>
      </w:r>
      <w:r>
        <w:t xml:space="preserve">las series de </w:t>
      </w:r>
      <w:proofErr w:type="spellStart"/>
      <w:r>
        <w:t>Netflix</w:t>
      </w:r>
      <w:proofErr w:type="spellEnd"/>
      <w:r w:rsidR="002A5618">
        <w:t xml:space="preserve"> o los podcasts</w:t>
      </w:r>
      <w:r>
        <w:t>. Pero también puede ser en directo</w:t>
      </w:r>
      <w:r w:rsidR="002738A0">
        <w:t xml:space="preserve"> (</w:t>
      </w:r>
      <w:proofErr w:type="spellStart"/>
      <w:r w:rsidR="002738A0" w:rsidRPr="002A5618">
        <w:rPr>
          <w:i/>
          <w:iCs/>
        </w:rPr>
        <w:t>live</w:t>
      </w:r>
      <w:proofErr w:type="spellEnd"/>
      <w:r w:rsidR="002738A0" w:rsidRPr="002A5618">
        <w:rPr>
          <w:i/>
          <w:iCs/>
        </w:rPr>
        <w:t xml:space="preserve"> </w:t>
      </w:r>
      <w:proofErr w:type="spellStart"/>
      <w:r w:rsidR="002738A0" w:rsidRPr="002A5618">
        <w:rPr>
          <w:i/>
          <w:iCs/>
        </w:rPr>
        <w:t>streaming</w:t>
      </w:r>
      <w:proofErr w:type="spellEnd"/>
      <w:r w:rsidR="002738A0">
        <w:t>)</w:t>
      </w:r>
      <w:r>
        <w:t xml:space="preserve">, a tiempo real, como las retransmisiones de </w:t>
      </w:r>
      <w:proofErr w:type="spellStart"/>
      <w:r>
        <w:t>Youtube</w:t>
      </w:r>
      <w:proofErr w:type="spellEnd"/>
      <w:r>
        <w:t>, los directos de Instagram</w:t>
      </w:r>
      <w:r w:rsidR="002A5618">
        <w:t>,</w:t>
      </w:r>
      <w:r>
        <w:t xml:space="preserve"> </w:t>
      </w:r>
      <w:proofErr w:type="spellStart"/>
      <w:r>
        <w:t>Twi</w:t>
      </w:r>
      <w:r w:rsidR="002738A0">
        <w:t>t</w:t>
      </w:r>
      <w:r>
        <w:t>ch</w:t>
      </w:r>
      <w:proofErr w:type="spellEnd"/>
      <w:r w:rsidR="002A5618">
        <w:t xml:space="preserve"> o emisiones de radio.</w:t>
      </w:r>
    </w:p>
    <w:p w14:paraId="078CCF43" w14:textId="77777777" w:rsidR="005A63B7" w:rsidRDefault="005A63B7" w:rsidP="005A63B7">
      <w:pPr>
        <w:spacing w:before="0" w:after="0" w:line="240" w:lineRule="auto"/>
        <w:jc w:val="left"/>
      </w:pPr>
    </w:p>
    <w:p w14:paraId="3FF7E9D9" w14:textId="77777777" w:rsidR="00D52215" w:rsidRDefault="002738A0" w:rsidP="005A63B7">
      <w:pPr>
        <w:spacing w:before="0" w:after="0" w:line="240" w:lineRule="auto"/>
        <w:jc w:val="left"/>
      </w:pPr>
      <w:r>
        <w:t>Durante 2020</w:t>
      </w:r>
      <w:r w:rsidR="006545DB">
        <w:t xml:space="preserve"> y 2021</w:t>
      </w:r>
      <w:r>
        <w:t xml:space="preserve"> muchas organizaciones realizaron </w:t>
      </w:r>
      <w:proofErr w:type="spellStart"/>
      <w:r w:rsidRPr="002738A0">
        <w:rPr>
          <w:i/>
          <w:iCs/>
        </w:rPr>
        <w:t>live</w:t>
      </w:r>
      <w:proofErr w:type="spellEnd"/>
      <w:r w:rsidRPr="002738A0">
        <w:rPr>
          <w:i/>
          <w:iCs/>
        </w:rPr>
        <w:t xml:space="preserve"> </w:t>
      </w:r>
      <w:proofErr w:type="spellStart"/>
      <w:r w:rsidRPr="002738A0">
        <w:rPr>
          <w:i/>
          <w:iCs/>
        </w:rPr>
        <w:t>streaming</w:t>
      </w:r>
      <w:proofErr w:type="spellEnd"/>
      <w:r>
        <w:t xml:space="preserve"> para sus eventos. Algunas optaron por dejar visible el contenido, y otras solo permitieron la visualización en directo.</w:t>
      </w:r>
    </w:p>
    <w:p w14:paraId="24D2FFA0" w14:textId="77777777" w:rsidR="002A5618" w:rsidRDefault="002A5618" w:rsidP="002A5618">
      <w:pPr>
        <w:tabs>
          <w:tab w:val="left" w:pos="492"/>
        </w:tabs>
      </w:pPr>
      <w:r>
        <w:t xml:space="preserve">Lectura recomendada: </w:t>
      </w:r>
      <w:hyperlink r:id="rId30" w:history="1">
        <w:r w:rsidR="006545DB" w:rsidRPr="003D3C2E">
          <w:rPr>
            <w:rStyle w:val="Hipervnculo"/>
          </w:rPr>
          <w:t>https://www.reasonwhy.es/actualidad/twitch-consolida-camino-entretenimiento-desafia-television-tradicional</w:t>
        </w:r>
      </w:hyperlink>
      <w:r w:rsidR="006545DB">
        <w:t xml:space="preserve"> </w:t>
      </w:r>
    </w:p>
    <w:p w14:paraId="4DA57624" w14:textId="77777777" w:rsidR="009E575C" w:rsidRDefault="009E575C" w:rsidP="002A5618">
      <w:pPr>
        <w:pStyle w:val="Ttulo4"/>
      </w:pPr>
      <w:bookmarkStart w:id="15" w:name="_Toc93775098"/>
      <w:r>
        <w:t>Banners</w:t>
      </w:r>
      <w:bookmarkEnd w:id="15"/>
    </w:p>
    <w:p w14:paraId="5FB214D3"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 xml:space="preserve">Para anuncios en páginas webs. Debemos tener en cuenta la tipología: rascacielos, </w:t>
      </w:r>
      <w:proofErr w:type="spellStart"/>
      <w:r w:rsidRPr="009E575C">
        <w:rPr>
          <w:color w:val="7B881D" w:themeColor="accent2" w:themeShade="BF"/>
          <w:lang w:val="es-ES"/>
        </w:rPr>
        <w:t>robapáginas</w:t>
      </w:r>
      <w:proofErr w:type="spellEnd"/>
      <w:r w:rsidRPr="009E575C">
        <w:rPr>
          <w:color w:val="7B881D" w:themeColor="accent2" w:themeShade="BF"/>
          <w:lang w:val="es-ES"/>
        </w:rPr>
        <w:t>, etc.</w:t>
      </w:r>
    </w:p>
    <w:p w14:paraId="4DD5C302"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 xml:space="preserve">Suelen reportarse según el número de clic y monetizarse en base al CPC. Es muy importante conocer las dimensiones del banner. Lo podemos crear en </w:t>
      </w:r>
      <w:proofErr w:type="spellStart"/>
      <w:r w:rsidRPr="009E575C">
        <w:rPr>
          <w:color w:val="7B881D" w:themeColor="accent2" w:themeShade="BF"/>
          <w:lang w:val="es-ES"/>
        </w:rPr>
        <w:t>InDesign</w:t>
      </w:r>
      <w:proofErr w:type="spellEnd"/>
      <w:r w:rsidRPr="009E575C">
        <w:rPr>
          <w:color w:val="7B881D" w:themeColor="accent2" w:themeShade="BF"/>
          <w:lang w:val="es-ES"/>
        </w:rPr>
        <w:t xml:space="preserve">, </w:t>
      </w:r>
      <w:proofErr w:type="spellStart"/>
      <w:r w:rsidRPr="009E575C">
        <w:rPr>
          <w:color w:val="7B881D" w:themeColor="accent2" w:themeShade="BF"/>
          <w:lang w:val="es-ES"/>
        </w:rPr>
        <w:t>AfterEfects</w:t>
      </w:r>
      <w:proofErr w:type="spellEnd"/>
      <w:r w:rsidRPr="009E575C">
        <w:rPr>
          <w:color w:val="7B881D" w:themeColor="accent2" w:themeShade="BF"/>
          <w:cs/>
          <w:lang w:bidi="mr-IN"/>
        </w:rPr>
        <w:t>…</w:t>
      </w:r>
      <w:r w:rsidRPr="009E575C">
        <w:rPr>
          <w:color w:val="7B881D" w:themeColor="accent2" w:themeShade="BF"/>
          <w:lang w:val="es-ES"/>
        </w:rPr>
        <w:t xml:space="preserve"> dependiendo de la movilidad e innovación de este. Algunos solo se ejecutan con un </w:t>
      </w:r>
      <w:proofErr w:type="spellStart"/>
      <w:r w:rsidRPr="009E575C">
        <w:rPr>
          <w:color w:val="7B881D" w:themeColor="accent2" w:themeShade="BF"/>
          <w:lang w:val="es-ES"/>
        </w:rPr>
        <w:t>pluggin</w:t>
      </w:r>
      <w:proofErr w:type="spellEnd"/>
      <w:r w:rsidRPr="009E575C">
        <w:rPr>
          <w:color w:val="7B881D" w:themeColor="accent2" w:themeShade="BF"/>
          <w:lang w:val="es-ES"/>
        </w:rPr>
        <w:t xml:space="preserve"> como Flash.</w:t>
      </w:r>
    </w:p>
    <w:p w14:paraId="1CA71432" w14:textId="77777777" w:rsidR="009E575C" w:rsidRPr="009E575C" w:rsidRDefault="009E575C" w:rsidP="009E575C">
      <w:pPr>
        <w:ind w:left="360"/>
        <w:rPr>
          <w:color w:val="7B881D" w:themeColor="accent2" w:themeShade="BF"/>
        </w:rPr>
      </w:pPr>
      <w:r w:rsidRPr="009E575C">
        <w:rPr>
          <w:noProof/>
          <w:color w:val="7B881D" w:themeColor="accent2" w:themeShade="BF"/>
          <w:lang w:eastAsia="es-ES_tradnl"/>
        </w:rPr>
        <w:drawing>
          <wp:inline distT="0" distB="0" distL="0" distR="0" wp14:anchorId="0599681B" wp14:editId="693B899B">
            <wp:extent cx="2324100" cy="2017958"/>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1">
                      <a:extLst>
                        <a:ext uri="{28A0092B-C50C-407E-A947-70E740481C1C}">
                          <a14:useLocalDpi xmlns:a14="http://schemas.microsoft.com/office/drawing/2010/main" val="0"/>
                        </a:ext>
                      </a:extLst>
                    </a:blip>
                    <a:srcRect t="9079"/>
                    <a:stretch/>
                  </pic:blipFill>
                  <pic:spPr>
                    <a:xfrm>
                      <a:off x="0" y="0"/>
                      <a:ext cx="2329753" cy="2022866"/>
                    </a:xfrm>
                    <a:prstGeom prst="rect">
                      <a:avLst/>
                    </a:prstGeom>
                  </pic:spPr>
                </pic:pic>
              </a:graphicData>
            </a:graphic>
          </wp:inline>
        </w:drawing>
      </w:r>
      <w:r w:rsidRPr="009E575C">
        <w:rPr>
          <w:rFonts w:asciiTheme="minorHAnsi" w:eastAsiaTheme="minorEastAsia" w:hAnsi="Century Gothic"/>
          <w:color w:val="7B881D" w:themeColor="accent2" w:themeShade="BF"/>
          <w:kern w:val="24"/>
          <w:sz w:val="28"/>
          <w:szCs w:val="28"/>
          <w:lang w:eastAsia="es-ES_tradnl"/>
        </w:rPr>
        <w:t xml:space="preserve"> </w:t>
      </w:r>
      <w:r w:rsidRPr="009E575C">
        <w:rPr>
          <w:color w:val="7B881D" w:themeColor="accent2" w:themeShade="BF"/>
        </w:rPr>
        <w:t xml:space="preserve">Fuente: web </w:t>
      </w:r>
      <w:proofErr w:type="spellStart"/>
      <w:r w:rsidRPr="009E575C">
        <w:rPr>
          <w:color w:val="7B881D" w:themeColor="accent2" w:themeShade="BF"/>
        </w:rPr>
        <w:t>DXMedia</w:t>
      </w:r>
      <w:proofErr w:type="spellEnd"/>
    </w:p>
    <w:p w14:paraId="50BE8E4A" w14:textId="77777777" w:rsidR="009E575C" w:rsidRPr="009E575C" w:rsidRDefault="009E575C" w:rsidP="00C34940">
      <w:pPr>
        <w:rPr>
          <w:lang w:val="es-ES"/>
        </w:rPr>
      </w:pPr>
    </w:p>
    <w:p w14:paraId="39659BB4" w14:textId="77777777" w:rsidR="009E575C" w:rsidRPr="009E575C" w:rsidRDefault="009E575C" w:rsidP="009E575C"/>
    <w:p w14:paraId="0A1314AC" w14:textId="77777777" w:rsidR="002A5618" w:rsidRDefault="002A5618" w:rsidP="002A5618">
      <w:pPr>
        <w:pStyle w:val="Ttulo4"/>
      </w:pPr>
      <w:bookmarkStart w:id="16" w:name="_Toc93775099"/>
      <w:r>
        <w:t>Presentaciones interactivas</w:t>
      </w:r>
      <w:bookmarkEnd w:id="16"/>
    </w:p>
    <w:p w14:paraId="190CBA84" w14:textId="77777777" w:rsidR="002A5618" w:rsidRPr="002A5618" w:rsidRDefault="002A5618" w:rsidP="002A5618">
      <w:pPr>
        <w:tabs>
          <w:tab w:val="left" w:pos="5254"/>
        </w:tabs>
        <w:rPr>
          <w:lang w:val="es-ES"/>
        </w:rPr>
      </w:pPr>
      <w:r>
        <w:rPr>
          <w:lang w:val="es-ES"/>
        </w:rPr>
        <w:t xml:space="preserve">Las presentaciones interactivas son justamente eso: presentaciones digitales que permiten interacción por parte de las personas que las usan. Hay diferentes niveles de interacción. Los </w:t>
      </w:r>
      <w:proofErr w:type="spellStart"/>
      <w:r>
        <w:rPr>
          <w:lang w:val="es-ES"/>
        </w:rPr>
        <w:t>PowerPoints</w:t>
      </w:r>
      <w:proofErr w:type="spellEnd"/>
      <w:r>
        <w:rPr>
          <w:lang w:val="es-ES"/>
        </w:rPr>
        <w:t xml:space="preserve"> con hiperenlaces, </w:t>
      </w:r>
      <w:r>
        <w:rPr>
          <w:lang w:val="es-ES"/>
        </w:rPr>
        <w:lastRenderedPageBreak/>
        <w:t xml:space="preserve">son presentaciones interactivas básicas, pero hay </w:t>
      </w:r>
      <w:r w:rsidRPr="002A5618">
        <w:rPr>
          <w:lang w:val="es-ES"/>
        </w:rPr>
        <w:t>software en línea que permite crear presentaciones animadas e interactivas</w:t>
      </w:r>
      <w:r>
        <w:rPr>
          <w:lang w:val="es-ES"/>
        </w:rPr>
        <w:t xml:space="preserve"> más complejas como </w:t>
      </w:r>
      <w:proofErr w:type="spellStart"/>
      <w:r>
        <w:rPr>
          <w:lang w:val="es-ES"/>
        </w:rPr>
        <w:t>Genialy</w:t>
      </w:r>
      <w:proofErr w:type="spellEnd"/>
      <w:r>
        <w:rPr>
          <w:lang w:val="es-ES"/>
        </w:rPr>
        <w:t xml:space="preserve">, </w:t>
      </w:r>
      <w:proofErr w:type="spellStart"/>
      <w:r>
        <w:rPr>
          <w:lang w:val="es-ES"/>
        </w:rPr>
        <w:t>Prezi</w:t>
      </w:r>
      <w:proofErr w:type="spellEnd"/>
      <w:r>
        <w:rPr>
          <w:lang w:val="es-ES"/>
        </w:rPr>
        <w:t xml:space="preserve">, </w:t>
      </w:r>
      <w:proofErr w:type="spellStart"/>
      <w:r>
        <w:rPr>
          <w:lang w:val="es-ES"/>
        </w:rPr>
        <w:t>Canva</w:t>
      </w:r>
      <w:proofErr w:type="spellEnd"/>
      <w:r>
        <w:rPr>
          <w:lang w:val="es-ES"/>
        </w:rPr>
        <w:t>, etc.</w:t>
      </w:r>
    </w:p>
    <w:p w14:paraId="185C1DFE" w14:textId="77777777" w:rsidR="002A5618" w:rsidRPr="002A5618" w:rsidRDefault="002A5618" w:rsidP="000C70B0">
      <w:pPr>
        <w:tabs>
          <w:tab w:val="left" w:pos="5254"/>
        </w:tabs>
        <w:rPr>
          <w:lang w:val="es-ES"/>
        </w:rPr>
      </w:pPr>
    </w:p>
    <w:p w14:paraId="20F74A0E" w14:textId="77777777" w:rsidR="002135BA" w:rsidRDefault="00675DBA" w:rsidP="0067094E">
      <w:pPr>
        <w:pStyle w:val="Ttulo4"/>
      </w:pPr>
      <w:bookmarkStart w:id="17" w:name="_Toc93775100"/>
      <w:r>
        <w:t>Web</w:t>
      </w:r>
      <w:bookmarkEnd w:id="17"/>
    </w:p>
    <w:p w14:paraId="49E0B814" w14:textId="77777777" w:rsidR="00675DBA" w:rsidRPr="00675DBA" w:rsidRDefault="00675DBA" w:rsidP="00675DBA">
      <w:pPr>
        <w:rPr>
          <w:lang w:val="es-ES"/>
        </w:rPr>
      </w:pPr>
      <w:r w:rsidRPr="00675DBA">
        <w:t xml:space="preserve">La construcción y diseño de páginas webs se ha visto sumamente </w:t>
      </w:r>
      <w:r w:rsidR="00300F95" w:rsidRPr="00675DBA">
        <w:t>facilitado</w:t>
      </w:r>
      <w:r w:rsidRPr="00675DBA">
        <w:t xml:space="preserve"> a partir de los CMS. </w:t>
      </w:r>
      <w:r w:rsidRPr="00675DBA">
        <w:rPr>
          <w:lang w:val="es-ES"/>
        </w:rPr>
        <w:t xml:space="preserve">Un sistema de gestión de contenidos o CMS (del inglés </w:t>
      </w:r>
      <w:proofErr w:type="spellStart"/>
      <w:r w:rsidRPr="00675DBA">
        <w:rPr>
          <w:i/>
          <w:iCs/>
          <w:lang w:val="es-ES"/>
        </w:rPr>
        <w:t>content</w:t>
      </w:r>
      <w:proofErr w:type="spellEnd"/>
      <w:r w:rsidRPr="00675DBA">
        <w:rPr>
          <w:i/>
          <w:iCs/>
          <w:lang w:val="es-ES"/>
        </w:rPr>
        <w:t xml:space="preserve"> </w:t>
      </w:r>
      <w:proofErr w:type="spellStart"/>
      <w:r w:rsidRPr="00675DBA">
        <w:rPr>
          <w:i/>
          <w:iCs/>
          <w:lang w:val="es-ES"/>
        </w:rPr>
        <w:t>management</w:t>
      </w:r>
      <w:proofErr w:type="spellEnd"/>
      <w:r w:rsidRPr="00675DBA">
        <w:rPr>
          <w:i/>
          <w:iCs/>
          <w:lang w:val="es-ES"/>
        </w:rPr>
        <w:t xml:space="preserve"> </w:t>
      </w:r>
      <w:proofErr w:type="spellStart"/>
      <w:r w:rsidRPr="00675DBA">
        <w:rPr>
          <w:i/>
          <w:iCs/>
          <w:lang w:val="es-ES"/>
        </w:rPr>
        <w:t>system</w:t>
      </w:r>
      <w:proofErr w:type="spellEnd"/>
      <w:r w:rsidRPr="00675DBA">
        <w:rPr>
          <w:lang w:val="es-ES"/>
        </w:rPr>
        <w:t>) es un programa informático que permite crear un entorno de trabajo para la creación y administración de contenidos, principalmente en páginas web, por parte de los administradores, editores, participantes y demás usuarios.</w:t>
      </w:r>
    </w:p>
    <w:p w14:paraId="4D02AB8F" w14:textId="77777777" w:rsidR="00675DBA" w:rsidRDefault="00675DBA" w:rsidP="00675DBA">
      <w:pPr>
        <w:rPr>
          <w:lang w:val="es-ES"/>
        </w:rPr>
      </w:pPr>
      <w:r>
        <w:rPr>
          <w:lang w:val="es-ES"/>
        </w:rPr>
        <w:t>Existen muchos CMS</w:t>
      </w:r>
      <w:r w:rsidR="00300F95">
        <w:rPr>
          <w:lang w:val="es-ES"/>
        </w:rPr>
        <w:t xml:space="preserve"> de páginas web</w:t>
      </w:r>
      <w:r>
        <w:rPr>
          <w:lang w:val="es-ES"/>
        </w:rPr>
        <w:t>, y los más conocidos o utilizados son:</w:t>
      </w:r>
    </w:p>
    <w:p w14:paraId="7A7C740C" w14:textId="77777777" w:rsidR="00675DBA" w:rsidRPr="00DA695D" w:rsidRDefault="00675DBA" w:rsidP="00675DBA">
      <w:pPr>
        <w:rPr>
          <w:lang w:val="en-US"/>
        </w:rPr>
      </w:pPr>
      <w:r w:rsidRPr="00DA695D">
        <w:rPr>
          <w:lang w:val="en-US"/>
        </w:rPr>
        <w:t>Wordpress.com</w:t>
      </w:r>
    </w:p>
    <w:p w14:paraId="137CEE2B" w14:textId="77777777" w:rsidR="00675DBA" w:rsidRPr="00DA695D" w:rsidRDefault="00675DBA" w:rsidP="00675DBA">
      <w:pPr>
        <w:rPr>
          <w:lang w:val="en-US"/>
        </w:rPr>
      </w:pPr>
      <w:r w:rsidRPr="00DA695D">
        <w:rPr>
          <w:lang w:val="en-US"/>
        </w:rPr>
        <w:t>Wordpress.org</w:t>
      </w:r>
    </w:p>
    <w:p w14:paraId="3AC99A33" w14:textId="77777777" w:rsidR="00675DBA" w:rsidRPr="00DA695D" w:rsidRDefault="00675DBA" w:rsidP="00675DBA">
      <w:pPr>
        <w:rPr>
          <w:lang w:val="en-US"/>
        </w:rPr>
      </w:pPr>
      <w:r w:rsidRPr="00DA695D">
        <w:rPr>
          <w:lang w:val="en-US"/>
        </w:rPr>
        <w:t>Joomla</w:t>
      </w:r>
    </w:p>
    <w:p w14:paraId="632D614E" w14:textId="77777777" w:rsidR="00675DBA" w:rsidRPr="00DA695D" w:rsidRDefault="00675DBA" w:rsidP="00675DBA">
      <w:pPr>
        <w:rPr>
          <w:lang w:val="en-US"/>
        </w:rPr>
      </w:pPr>
      <w:proofErr w:type="spellStart"/>
      <w:r w:rsidRPr="00DA695D">
        <w:rPr>
          <w:lang w:val="en-US"/>
        </w:rPr>
        <w:t>Wix</w:t>
      </w:r>
      <w:proofErr w:type="spellEnd"/>
    </w:p>
    <w:p w14:paraId="5EFAD1D0" w14:textId="77777777" w:rsidR="00675DBA" w:rsidRDefault="00675DBA" w:rsidP="00675DBA">
      <w:pPr>
        <w:rPr>
          <w:lang w:val="es-ES"/>
        </w:rPr>
      </w:pPr>
      <w:proofErr w:type="spellStart"/>
      <w:r>
        <w:rPr>
          <w:lang w:val="es-ES"/>
        </w:rPr>
        <w:t>Drupal</w:t>
      </w:r>
      <w:proofErr w:type="spellEnd"/>
    </w:p>
    <w:p w14:paraId="575008A7" w14:textId="77777777" w:rsidR="00675DBA" w:rsidRPr="00675DBA" w:rsidRDefault="00675DBA" w:rsidP="00C1723A">
      <w:pPr>
        <w:pStyle w:val="Ttulo5"/>
        <w:rPr>
          <w:lang w:val="es-ES"/>
        </w:rPr>
      </w:pPr>
      <w:r w:rsidRPr="00675DBA">
        <w:rPr>
          <w:lang w:val="es-ES"/>
        </w:rPr>
        <w:t xml:space="preserve">Características de un </w:t>
      </w:r>
      <w:r>
        <w:rPr>
          <w:lang w:val="es-ES"/>
        </w:rPr>
        <w:t>CMS</w:t>
      </w:r>
    </w:p>
    <w:p w14:paraId="3468E4AE" w14:textId="77777777" w:rsidR="00675DBA" w:rsidRPr="00675DBA" w:rsidRDefault="00675DBA" w:rsidP="00675DBA">
      <w:pPr>
        <w:rPr>
          <w:lang w:val="es-ES"/>
        </w:rPr>
      </w:pPr>
      <w:r w:rsidRPr="00675DBA">
        <w:rPr>
          <w:lang w:val="es-ES"/>
        </w:rPr>
        <w:t>Los sistemas de gestión de contenidos se definen por las siguientes particularidades, muchas de las cuales son, a su vez, grandes ventajas:</w:t>
      </w:r>
    </w:p>
    <w:p w14:paraId="3719C446" w14:textId="77777777" w:rsidR="00675DBA" w:rsidRPr="00675DBA" w:rsidRDefault="00675DBA" w:rsidP="00675DBA">
      <w:pPr>
        <w:pStyle w:val="Prrafodelista"/>
        <w:numPr>
          <w:ilvl w:val="0"/>
          <w:numId w:val="19"/>
        </w:numPr>
        <w:rPr>
          <w:lang w:val="es-ES"/>
        </w:rPr>
      </w:pPr>
      <w:r w:rsidRPr="00675DBA">
        <w:rPr>
          <w:lang w:val="es-ES"/>
        </w:rPr>
        <w:t>Uso intuitivo y fácil para simplificar la edición y publicación de contenidos. No se requieren conocimientos de programación.</w:t>
      </w:r>
    </w:p>
    <w:p w14:paraId="728B7BD5" w14:textId="77777777" w:rsidR="00675DBA" w:rsidRPr="00675DBA" w:rsidRDefault="00675DBA" w:rsidP="00675DBA">
      <w:pPr>
        <w:pStyle w:val="Prrafodelista"/>
        <w:numPr>
          <w:ilvl w:val="0"/>
          <w:numId w:val="19"/>
        </w:numPr>
        <w:rPr>
          <w:lang w:val="es-ES"/>
        </w:rPr>
      </w:pPr>
      <w:r w:rsidRPr="00675DBA">
        <w:rPr>
          <w:lang w:val="es-ES"/>
        </w:rPr>
        <w:t>Configuración flexible y personalizada a través de múltiples opciones.</w:t>
      </w:r>
    </w:p>
    <w:p w14:paraId="6C1A8261" w14:textId="77777777" w:rsidR="00675DBA" w:rsidRPr="00675DBA" w:rsidRDefault="00675DBA" w:rsidP="00675DBA">
      <w:pPr>
        <w:pStyle w:val="Prrafodelista"/>
        <w:numPr>
          <w:ilvl w:val="0"/>
          <w:numId w:val="19"/>
        </w:numPr>
        <w:rPr>
          <w:lang w:val="es-ES"/>
        </w:rPr>
      </w:pPr>
      <w:r w:rsidRPr="00675DBA">
        <w:rPr>
          <w:lang w:val="es-ES"/>
        </w:rPr>
        <w:t>Velocidad y rendimiento elevados gracias a su excelente capacidad para el desarrollo de tareas.</w:t>
      </w:r>
    </w:p>
    <w:p w14:paraId="5008A193" w14:textId="77777777" w:rsidR="00675DBA" w:rsidRPr="00675DBA" w:rsidRDefault="00675DBA" w:rsidP="00675DBA">
      <w:pPr>
        <w:pStyle w:val="Prrafodelista"/>
        <w:numPr>
          <w:ilvl w:val="0"/>
          <w:numId w:val="19"/>
        </w:numPr>
        <w:rPr>
          <w:lang w:val="es-ES"/>
        </w:rPr>
      </w:pPr>
      <w:r w:rsidRPr="00675DBA">
        <w:rPr>
          <w:lang w:val="es-ES"/>
        </w:rPr>
        <w:t xml:space="preserve">Seguridad presente gracias a opciones como aprobación de contenido, verificación de correo electrónico, historial de </w:t>
      </w:r>
      <w:proofErr w:type="spellStart"/>
      <w:r w:rsidRPr="00675DBA">
        <w:rPr>
          <w:lang w:val="es-ES"/>
        </w:rPr>
        <w:t>login</w:t>
      </w:r>
      <w:proofErr w:type="spellEnd"/>
      <w:r w:rsidRPr="00675DBA">
        <w:rPr>
          <w:lang w:val="es-ES"/>
        </w:rPr>
        <w:t xml:space="preserve"> o registro de auditoría, entre otras.</w:t>
      </w:r>
    </w:p>
    <w:p w14:paraId="762B5240" w14:textId="77777777" w:rsidR="00675DBA" w:rsidRPr="00675DBA" w:rsidRDefault="00675DBA" w:rsidP="00675DBA">
      <w:pPr>
        <w:pStyle w:val="Prrafodelista"/>
        <w:numPr>
          <w:ilvl w:val="0"/>
          <w:numId w:val="19"/>
        </w:numPr>
        <w:rPr>
          <w:lang w:val="es-ES"/>
        </w:rPr>
      </w:pPr>
      <w:r w:rsidRPr="00675DBA">
        <w:rPr>
          <w:lang w:val="es-ES"/>
        </w:rPr>
        <w:t>Medios de soporte para ayudar a los usuarios a la resolución de dudas y problemas.</w:t>
      </w:r>
    </w:p>
    <w:p w14:paraId="76FF56E2" w14:textId="77777777" w:rsidR="00675DBA" w:rsidRPr="00675DBA" w:rsidRDefault="00675DBA" w:rsidP="00675DBA">
      <w:pPr>
        <w:pStyle w:val="Prrafodelista"/>
        <w:numPr>
          <w:ilvl w:val="0"/>
          <w:numId w:val="19"/>
        </w:numPr>
        <w:rPr>
          <w:lang w:val="es-ES"/>
        </w:rPr>
      </w:pPr>
      <w:r w:rsidRPr="00675DBA">
        <w:rPr>
          <w:lang w:val="es-ES"/>
        </w:rPr>
        <w:t>Administración sencilla del sitio, que se hace posible mediante diversas funciones.</w:t>
      </w:r>
    </w:p>
    <w:p w14:paraId="3CB52333" w14:textId="77777777" w:rsidR="002135BA" w:rsidRDefault="00675DBA" w:rsidP="00675DBA">
      <w:pPr>
        <w:rPr>
          <w:lang w:val="es-ES"/>
        </w:rPr>
      </w:pPr>
      <w:r>
        <w:rPr>
          <w:lang w:val="es-ES"/>
        </w:rPr>
        <w:t xml:space="preserve">Fuente: </w:t>
      </w:r>
      <w:hyperlink r:id="rId32" w:history="1">
        <w:r w:rsidRPr="006203B9">
          <w:rPr>
            <w:rStyle w:val="Hipervnculo"/>
            <w:lang w:val="es-ES"/>
          </w:rPr>
          <w:t>https://www.tecnopymes.org/que-es-un-cms-wordpress/</w:t>
        </w:r>
      </w:hyperlink>
    </w:p>
    <w:p w14:paraId="0C142230" w14:textId="77777777" w:rsidR="008F468E" w:rsidRDefault="00675DBA" w:rsidP="00675DBA">
      <w:pPr>
        <w:rPr>
          <w:lang w:val="es-ES"/>
        </w:rPr>
      </w:pPr>
      <w:r>
        <w:rPr>
          <w:lang w:val="es-ES"/>
        </w:rPr>
        <w:t xml:space="preserve">Para conocer más </w:t>
      </w:r>
      <w:r w:rsidRPr="00675DBA">
        <w:rPr>
          <w:b/>
          <w:bCs/>
          <w:lang w:val="es-ES"/>
        </w:rPr>
        <w:t>Ejemplos de CMS por ámbito habitual de empleo</w:t>
      </w:r>
      <w:r>
        <w:rPr>
          <w:lang w:val="es-ES"/>
        </w:rPr>
        <w:t>, se recomienda visitar:</w:t>
      </w:r>
    </w:p>
    <w:p w14:paraId="7B7049ED" w14:textId="77777777" w:rsidR="00675DBA" w:rsidRPr="00675DBA" w:rsidRDefault="00675DBA" w:rsidP="00675DBA">
      <w:pPr>
        <w:rPr>
          <w:lang w:val="es-ES"/>
        </w:rPr>
      </w:pPr>
      <w:r w:rsidRPr="00675DBA">
        <w:rPr>
          <w:lang w:val="es-ES"/>
        </w:rPr>
        <w:t>https://es.wikipedia.org/wiki/Sistema_de_gesti%C3%B3n_de_contenidos#Ejemplos_de_CMS_por_%C3%A1mbito_habitual_de_empleo</w:t>
      </w:r>
    </w:p>
    <w:p w14:paraId="1DD0F5AC" w14:textId="77777777" w:rsidR="00675DBA" w:rsidRDefault="009E575C" w:rsidP="009E575C">
      <w:pPr>
        <w:pStyle w:val="Ttulo4"/>
        <w:rPr>
          <w:lang w:val="es-ES"/>
        </w:rPr>
      </w:pPr>
      <w:bookmarkStart w:id="18" w:name="_Toc93775101"/>
      <w:proofErr w:type="spellStart"/>
      <w:r>
        <w:rPr>
          <w:lang w:val="es-ES"/>
        </w:rPr>
        <w:t>APPs</w:t>
      </w:r>
      <w:proofErr w:type="spellEnd"/>
      <w:r w:rsidR="0083646C">
        <w:rPr>
          <w:lang w:val="es-ES"/>
        </w:rPr>
        <w:t xml:space="preserve"> móviles</w:t>
      </w:r>
      <w:bookmarkEnd w:id="18"/>
    </w:p>
    <w:p w14:paraId="746D829A"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Suelen ir en una segunda fase o fase posterior de un proceso de digitalización, tras la creación de la web</w:t>
      </w:r>
    </w:p>
    <w:p w14:paraId="283833D9"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Deben ajustarse a las necesidades de todos los móviles, y no de solo una marca</w:t>
      </w:r>
    </w:p>
    <w:p w14:paraId="0F29E6E0"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Sin embargo, para ser descargadas en algunas (Apple), necesitamos cumplir con una normativa estricta</w:t>
      </w:r>
    </w:p>
    <w:p w14:paraId="558AC716" w14:textId="77777777" w:rsidR="009E575C" w:rsidRPr="009E575C" w:rsidRDefault="009E575C" w:rsidP="009E575C">
      <w:pPr>
        <w:ind w:left="360"/>
        <w:rPr>
          <w:color w:val="7B881D" w:themeColor="accent2" w:themeShade="BF"/>
          <w:lang w:val="es-ES"/>
        </w:rPr>
      </w:pPr>
      <w:r w:rsidRPr="009E575C">
        <w:rPr>
          <w:color w:val="7B881D" w:themeColor="accent2" w:themeShade="BF"/>
          <w:lang w:val="es-ES"/>
        </w:rPr>
        <w:t>Debe cubrir SIEMPRE una necesidad que la web no pueda cubrir, ya sea de contenido, comportamiento del público o gestión de datos de los usuarios.</w:t>
      </w:r>
    </w:p>
    <w:p w14:paraId="48047B2C" w14:textId="77777777" w:rsidR="009E575C" w:rsidRPr="009E575C" w:rsidRDefault="009E575C" w:rsidP="009E575C">
      <w:pPr>
        <w:ind w:left="360"/>
        <w:rPr>
          <w:lang w:val="es-ES"/>
        </w:rPr>
      </w:pPr>
    </w:p>
    <w:p w14:paraId="6EF61B34" w14:textId="77777777" w:rsidR="009E575C" w:rsidRPr="00DA695D" w:rsidRDefault="0083646C" w:rsidP="0083646C">
      <w:pPr>
        <w:pStyle w:val="Ttulo4"/>
        <w:rPr>
          <w:lang w:val="en-US"/>
        </w:rPr>
      </w:pPr>
      <w:bookmarkStart w:id="19" w:name="_Toc93775102"/>
      <w:r w:rsidRPr="00DA695D">
        <w:rPr>
          <w:lang w:val="en-US"/>
        </w:rPr>
        <w:t>RIAs</w:t>
      </w:r>
      <w:bookmarkEnd w:id="19"/>
    </w:p>
    <w:p w14:paraId="727E7A05" w14:textId="77777777" w:rsidR="0083646C" w:rsidRPr="00DA695D" w:rsidRDefault="0083646C" w:rsidP="0083646C">
      <w:pPr>
        <w:rPr>
          <w:color w:val="306785" w:themeColor="accent1" w:themeShade="BF"/>
          <w:lang w:val="en-US"/>
        </w:rPr>
      </w:pPr>
      <w:r w:rsidRPr="00DA695D">
        <w:rPr>
          <w:color w:val="306785" w:themeColor="accent1" w:themeShade="BF"/>
          <w:lang w:val="en-US"/>
        </w:rPr>
        <w:t xml:space="preserve">RIA (Rich </w:t>
      </w:r>
      <w:hyperlink r:id="rId33" w:tooltip="Glossary: Internet" w:history="1">
        <w:r w:rsidRPr="00DA695D">
          <w:rPr>
            <w:rStyle w:val="Hipervnculo"/>
            <w:color w:val="306785" w:themeColor="accent1" w:themeShade="BF"/>
            <w:lang w:val="en-US"/>
          </w:rPr>
          <w:t>Internet</w:t>
        </w:r>
      </w:hyperlink>
      <w:r w:rsidRPr="00DA695D">
        <w:rPr>
          <w:color w:val="306785" w:themeColor="accent1" w:themeShade="BF"/>
          <w:lang w:val="en-US"/>
        </w:rPr>
        <w:t xml:space="preserve"> Application)</w:t>
      </w:r>
    </w:p>
    <w:p w14:paraId="791C13D0" w14:textId="77777777" w:rsidR="0083646C" w:rsidRPr="0083646C" w:rsidRDefault="0083646C" w:rsidP="0083646C">
      <w:pPr>
        <w:rPr>
          <w:color w:val="306785" w:themeColor="accent1" w:themeShade="BF"/>
          <w:lang w:val="es-ES"/>
        </w:rPr>
      </w:pPr>
      <w:r w:rsidRPr="0083646C">
        <w:rPr>
          <w:color w:val="306785" w:themeColor="accent1" w:themeShade="BF"/>
          <w:lang w:val="es-ES"/>
        </w:rPr>
        <w:t xml:space="preserve">Son el resultado de la suma de las </w:t>
      </w:r>
      <w:r w:rsidRPr="0083646C">
        <w:rPr>
          <w:b/>
          <w:bCs/>
          <w:color w:val="306785" w:themeColor="accent1" w:themeShade="BF"/>
          <w:lang w:val="es-ES"/>
        </w:rPr>
        <w:t xml:space="preserve">aplicaciones </w:t>
      </w:r>
      <w:hyperlink r:id="rId34" w:tooltip="Glossary: Web" w:history="1">
        <w:r w:rsidRPr="0083646C">
          <w:rPr>
            <w:rStyle w:val="Hipervnculo"/>
            <w:b/>
            <w:bCs/>
            <w:color w:val="306785" w:themeColor="accent1" w:themeShade="BF"/>
            <w:lang w:val="es-ES"/>
          </w:rPr>
          <w:t>web</w:t>
        </w:r>
      </w:hyperlink>
      <w:r w:rsidRPr="0083646C">
        <w:rPr>
          <w:color w:val="306785" w:themeColor="accent1" w:themeShade="BF"/>
          <w:lang w:val="es-ES"/>
        </w:rPr>
        <w:t xml:space="preserve"> + </w:t>
      </w:r>
      <w:r w:rsidRPr="0083646C">
        <w:rPr>
          <w:b/>
          <w:bCs/>
          <w:color w:val="306785" w:themeColor="accent1" w:themeShade="BF"/>
          <w:lang w:val="es-ES"/>
        </w:rPr>
        <w:t>aplicaciones de escritorio tradicionales</w:t>
      </w:r>
      <w:r w:rsidRPr="0083646C">
        <w:rPr>
          <w:color w:val="306785" w:themeColor="accent1" w:themeShade="BF"/>
          <w:lang w:val="es-ES"/>
        </w:rPr>
        <w:t xml:space="preserve">. Se crean para ofrecer mayores beneficios (bajos costes de propiedad, disponibilidad integral, seguridad y experiencia total del usuario) y eliminar las limitaciones de las aplicaciones con interfaces de </w:t>
      </w:r>
      <w:hyperlink r:id="rId35" w:tooltip="Glossary: HTML" w:history="1">
        <w:r w:rsidRPr="0083646C">
          <w:rPr>
            <w:rStyle w:val="Hipervnculo"/>
            <w:color w:val="306785" w:themeColor="accent1" w:themeShade="BF"/>
            <w:lang w:val="es-ES"/>
          </w:rPr>
          <w:t>HTML</w:t>
        </w:r>
      </w:hyperlink>
      <w:r w:rsidRPr="0083646C">
        <w:rPr>
          <w:color w:val="306785" w:themeColor="accent1" w:themeShade="BF"/>
          <w:lang w:val="es-ES"/>
        </w:rPr>
        <w:t xml:space="preserve"> y soportes </w:t>
      </w:r>
      <w:hyperlink r:id="rId36" w:tooltip="Glossary: Http" w:history="1">
        <w:r w:rsidRPr="0083646C">
          <w:rPr>
            <w:rStyle w:val="Hipervnculo"/>
            <w:color w:val="306785" w:themeColor="accent1" w:themeShade="BF"/>
            <w:lang w:val="es-ES"/>
          </w:rPr>
          <w:t>HTTP</w:t>
        </w:r>
      </w:hyperlink>
      <w:r w:rsidRPr="0083646C">
        <w:rPr>
          <w:color w:val="306785" w:themeColor="accent1" w:themeShade="BF"/>
          <w:lang w:val="es-ES"/>
        </w:rPr>
        <w:t xml:space="preserve"> (que son las llamadas constantes al servidor). Las RIA posibilitan que las </w:t>
      </w:r>
      <w:r w:rsidRPr="0083646C">
        <w:rPr>
          <w:i/>
          <w:iCs/>
          <w:color w:val="306785" w:themeColor="accent1" w:themeShade="BF"/>
          <w:lang w:val="es-ES"/>
        </w:rPr>
        <w:t>app</w:t>
      </w:r>
      <w:r w:rsidRPr="0083646C">
        <w:rPr>
          <w:color w:val="306785" w:themeColor="accent1" w:themeShade="BF"/>
          <w:lang w:val="es-ES"/>
        </w:rPr>
        <w:t xml:space="preserve"> tengan altísimo grado de </w:t>
      </w:r>
      <w:hyperlink r:id="rId37" w:tooltip="Glossary: Interactividad" w:history="1">
        <w:r w:rsidRPr="0083646C">
          <w:rPr>
            <w:rStyle w:val="Hipervnculo"/>
            <w:color w:val="306785" w:themeColor="accent1" w:themeShade="BF"/>
            <w:lang w:val="es-ES"/>
          </w:rPr>
          <w:t>interactividad</w:t>
        </w:r>
      </w:hyperlink>
      <w:r w:rsidRPr="0083646C">
        <w:rPr>
          <w:color w:val="306785" w:themeColor="accent1" w:themeShade="BF"/>
          <w:lang w:val="es-ES"/>
        </w:rPr>
        <w:t xml:space="preserve"> y que puedan ejecutarse en cualquier </w:t>
      </w:r>
      <w:hyperlink r:id="rId38" w:tooltip="Glossary: Navegador" w:history="1">
        <w:r w:rsidRPr="0083646C">
          <w:rPr>
            <w:rStyle w:val="Hipervnculo"/>
            <w:color w:val="306785" w:themeColor="accent1" w:themeShade="BF"/>
            <w:lang w:val="es-ES"/>
          </w:rPr>
          <w:t>navegador</w:t>
        </w:r>
      </w:hyperlink>
      <w:r w:rsidRPr="0083646C">
        <w:rPr>
          <w:color w:val="306785" w:themeColor="accent1" w:themeShade="BF"/>
          <w:lang w:val="es-ES"/>
        </w:rPr>
        <w:t xml:space="preserve">. Con las aplicaciones de </w:t>
      </w:r>
      <w:hyperlink r:id="rId39" w:tooltip="Glossary: Internet" w:history="1">
        <w:r w:rsidRPr="0083646C">
          <w:rPr>
            <w:rStyle w:val="Hipervnculo"/>
            <w:color w:val="306785" w:themeColor="accent1" w:themeShade="BF"/>
            <w:lang w:val="es-ES"/>
          </w:rPr>
          <w:t>Internet</w:t>
        </w:r>
      </w:hyperlink>
      <w:r w:rsidRPr="0083646C">
        <w:rPr>
          <w:color w:val="306785" w:themeColor="accent1" w:themeShade="BF"/>
          <w:lang w:val="es-ES"/>
        </w:rPr>
        <w:t xml:space="preserve"> enriquecidas las aplicaciones se cargan completamente desde el principio permitiendo mejor manejo. Son el componente </w:t>
      </w:r>
      <w:r w:rsidRPr="0083646C">
        <w:rPr>
          <w:color w:val="306785" w:themeColor="accent1" w:themeShade="BF"/>
          <w:lang w:val="es-ES"/>
        </w:rPr>
        <w:lastRenderedPageBreak/>
        <w:t xml:space="preserve">esencial de las </w:t>
      </w:r>
      <w:hyperlink r:id="rId40" w:tgtFrame="_blank" w:tooltip="Saas" w:history="1">
        <w:r w:rsidRPr="0083646C">
          <w:rPr>
            <w:rStyle w:val="Hipervnculo"/>
            <w:color w:val="306785" w:themeColor="accent1" w:themeShade="BF"/>
            <w:lang w:val="es-ES"/>
          </w:rPr>
          <w:t>Saas</w:t>
        </w:r>
      </w:hyperlink>
      <w:r w:rsidRPr="0083646C">
        <w:rPr>
          <w:color w:val="306785" w:themeColor="accent1" w:themeShade="BF"/>
          <w:lang w:val="es-ES"/>
        </w:rPr>
        <w:t>.</w:t>
      </w:r>
      <w:r>
        <w:rPr>
          <w:color w:val="306785" w:themeColor="accent1" w:themeShade="BF"/>
          <w:lang w:val="es-ES"/>
        </w:rPr>
        <w:t xml:space="preserve"> Fuente: </w:t>
      </w:r>
      <w:r w:rsidRPr="0083646C">
        <w:rPr>
          <w:color w:val="306785" w:themeColor="accent1" w:themeShade="BF"/>
          <w:lang w:val="es-ES"/>
        </w:rPr>
        <w:t>http://comunicaciondigital.ciberimaginario.es/glosario/ria-rich-internet-application/</w:t>
      </w:r>
    </w:p>
    <w:p w14:paraId="45311876" w14:textId="77777777" w:rsidR="0083646C" w:rsidRPr="0083646C" w:rsidRDefault="0083646C" w:rsidP="0083646C">
      <w:pPr>
        <w:rPr>
          <w:color w:val="306785" w:themeColor="accent1" w:themeShade="BF"/>
          <w:lang w:val="es-ES"/>
        </w:rPr>
      </w:pPr>
    </w:p>
    <w:p w14:paraId="07843120" w14:textId="77777777" w:rsidR="000225A8" w:rsidRDefault="00784C69" w:rsidP="0067094E">
      <w:pPr>
        <w:pStyle w:val="Ttulo4"/>
      </w:pPr>
      <w:bookmarkStart w:id="20" w:name="_Toc93775103"/>
      <w:r>
        <w:t xml:space="preserve">Digital </w:t>
      </w:r>
      <w:proofErr w:type="spellStart"/>
      <w:r>
        <w:t>signage</w:t>
      </w:r>
      <w:proofErr w:type="spellEnd"/>
      <w:r>
        <w:t xml:space="preserve"> o </w:t>
      </w:r>
      <w:r w:rsidR="00914F74">
        <w:t>DOOH</w:t>
      </w:r>
      <w:bookmarkEnd w:id="20"/>
    </w:p>
    <w:p w14:paraId="755D4C53" w14:textId="77777777" w:rsidR="00784C69" w:rsidRDefault="00784C69" w:rsidP="00FE2018">
      <w:r w:rsidRPr="00784C69">
        <w:t>El término señalización digital describe el uso de contenido de medios digitales (</w:t>
      </w:r>
      <w:r>
        <w:t xml:space="preserve">pudiendo o no ser </w:t>
      </w:r>
      <w:r w:rsidRPr="00784C69">
        <w:t>interactivos) en sistemas de publicidad e información como los carteles electrónicos, las señales de tráfico electrónicas, la publicidad en las tiendas (marketing en las tiendas), las señales digitales de puertas o las proyecciones en pantalla grande tanto en interiores como en exteriores.</w:t>
      </w:r>
    </w:p>
    <w:p w14:paraId="1745F2BB" w14:textId="77777777" w:rsidR="00FE2018" w:rsidRPr="00FE2018" w:rsidRDefault="00FE2018" w:rsidP="00FE2018">
      <w:r>
        <w:rPr>
          <w:noProof/>
          <w:lang w:eastAsia="es-ES_tradnl"/>
        </w:rPr>
        <w:drawing>
          <wp:inline distT="0" distB="0" distL="0" distR="0" wp14:anchorId="2C1AE92F" wp14:editId="1F707CCE">
            <wp:extent cx="1630393" cy="28984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0px-Carteleria_digital_interactiva_DENEVA.jpg"/>
                    <pic:cNvPicPr/>
                  </pic:nvPicPr>
                  <pic:blipFill>
                    <a:blip r:embed="rId41">
                      <a:extLst>
                        <a:ext uri="{28A0092B-C50C-407E-A947-70E740481C1C}">
                          <a14:useLocalDpi xmlns:a14="http://schemas.microsoft.com/office/drawing/2010/main" val="0"/>
                        </a:ext>
                      </a:extLst>
                    </a:blip>
                    <a:stretch>
                      <a:fillRect/>
                    </a:stretch>
                  </pic:blipFill>
                  <pic:spPr>
                    <a:xfrm>
                      <a:off x="0" y="0"/>
                      <a:ext cx="1641354" cy="2917963"/>
                    </a:xfrm>
                    <a:prstGeom prst="rect">
                      <a:avLst/>
                    </a:prstGeom>
                  </pic:spPr>
                </pic:pic>
              </a:graphicData>
            </a:graphic>
          </wp:inline>
        </w:drawing>
      </w:r>
    </w:p>
    <w:p w14:paraId="717DBD08" w14:textId="77777777" w:rsidR="00FE2018" w:rsidRPr="00FE2018" w:rsidRDefault="0009654F" w:rsidP="00FE2018">
      <w:pPr>
        <w:rPr>
          <w:lang w:val="en-US"/>
        </w:rPr>
      </w:pPr>
      <w:hyperlink r:id="rId42" w:history="1">
        <w:r w:rsidR="00FE2018" w:rsidRPr="00FE2018">
          <w:rPr>
            <w:rStyle w:val="Hipervnculo"/>
            <w:lang w:val="en-US"/>
          </w:rPr>
          <w:t>ICON Multimedia</w:t>
        </w:r>
      </w:hyperlink>
      <w:r w:rsidR="00FE2018" w:rsidRPr="00FE2018">
        <w:rPr>
          <w:lang w:val="en-US"/>
        </w:rPr>
        <w:t xml:space="preserve">, </w:t>
      </w:r>
      <w:hyperlink r:id="rId43" w:history="1">
        <w:r w:rsidR="00FE2018" w:rsidRPr="00FE2018">
          <w:rPr>
            <w:rStyle w:val="Hipervnculo"/>
            <w:lang w:val="en-US"/>
          </w:rPr>
          <w:t>CC BY-SA 4.0</w:t>
        </w:r>
      </w:hyperlink>
      <w:r w:rsidR="00FE2018" w:rsidRPr="00FE2018">
        <w:rPr>
          <w:lang w:val="en-US"/>
        </w:rPr>
        <w:t>, via Wikimedia Commons</w:t>
      </w:r>
    </w:p>
    <w:p w14:paraId="7FC9D895" w14:textId="77777777" w:rsidR="00784C69" w:rsidRDefault="00784C69">
      <w:r>
        <w:t xml:space="preserve">Para saber más sobre la señalización digital, te recomiendo leer este post de </w:t>
      </w:r>
      <w:r w:rsidR="00FE2018">
        <w:t xml:space="preserve">Chantal India titulado </w:t>
      </w:r>
      <w:r w:rsidR="00FE2018" w:rsidRPr="00FE2018">
        <w:rPr>
          <w:b/>
          <w:bCs/>
          <w:lang w:val="es-ES"/>
        </w:rPr>
        <w:t>¿</w:t>
      </w:r>
      <w:r w:rsidR="00FE2018" w:rsidRPr="00FE2018">
        <w:rPr>
          <w:b/>
          <w:bCs/>
          <w:i/>
          <w:iCs/>
          <w:lang w:val="es-ES"/>
        </w:rPr>
        <w:t xml:space="preserve">Qué es Digital </w:t>
      </w:r>
      <w:proofErr w:type="spellStart"/>
      <w:r w:rsidR="00FE2018" w:rsidRPr="00FE2018">
        <w:rPr>
          <w:b/>
          <w:bCs/>
          <w:i/>
          <w:iCs/>
          <w:lang w:val="es-ES"/>
        </w:rPr>
        <w:t>Signage</w:t>
      </w:r>
      <w:proofErr w:type="spellEnd"/>
      <w:r w:rsidR="00FE2018" w:rsidRPr="00FE2018">
        <w:rPr>
          <w:b/>
          <w:bCs/>
          <w:i/>
          <w:iCs/>
          <w:lang w:val="es-ES"/>
        </w:rPr>
        <w:t>? La revolución de la publicidad digital</w:t>
      </w:r>
      <w:r w:rsidR="00FE2018">
        <w:rPr>
          <w:b/>
          <w:bCs/>
          <w:i/>
          <w:iCs/>
          <w:lang w:val="es-ES"/>
        </w:rPr>
        <w:t xml:space="preserve">  </w:t>
      </w:r>
      <w:hyperlink r:id="rId44" w:history="1">
        <w:r w:rsidR="008F468E" w:rsidRPr="006203B9">
          <w:rPr>
            <w:rStyle w:val="Hipervnculo"/>
          </w:rPr>
          <w:t>https://www.cyberclick.es/numerical-blog/que-es-digital-signage-la-revolucion-de-la-publicidad-digital</w:t>
        </w:r>
      </w:hyperlink>
      <w:r w:rsidR="00914F74">
        <w:rPr>
          <w:rStyle w:val="Hipervnculo"/>
        </w:rPr>
        <w:t xml:space="preserve"> </w:t>
      </w:r>
    </w:p>
    <w:p w14:paraId="7D86D5EB" w14:textId="77777777" w:rsidR="008F468E" w:rsidRDefault="008F468E"/>
    <w:p w14:paraId="38C99A13" w14:textId="77777777" w:rsidR="002B5417" w:rsidRPr="00C85E73" w:rsidRDefault="002B5417" w:rsidP="00914F74">
      <w:pPr>
        <w:ind w:left="708" w:firstLine="708"/>
        <w:rPr>
          <w:color w:val="306785" w:themeColor="accent1" w:themeShade="BF"/>
          <w:lang w:val="es-ES"/>
        </w:rPr>
      </w:pPr>
      <w:r w:rsidRPr="00C85E73">
        <w:rPr>
          <w:color w:val="306785" w:themeColor="accent1" w:themeShade="BF"/>
          <w:lang w:val="es-ES"/>
        </w:rPr>
        <w:t xml:space="preserve">La señalización digital está en todas partes. Es la valla publicitaria digital por la que pasas cuando vas por la autopista. Es la pantalla del aeropuerto que te dice desde qué puerta sale tu vuelo. Es el tablero digital de menús que miras para ver qué hay disponible para pedir en el mostrador de un restaurante. Es el mapa digital con pantalla táctil que te ayuda a saber cómo moverte por un centro comercial. Incluso es la pantalla en blanco y negro que recorre las estanterías de la tienda de comestibles y muestra los precios dinámicos de los artículos expuestos. La señalización digital es cualquier pantalla digital que no esté en un área privada y que proporcione información y que no sea personal para usted. (¿El televisor de su casa? No es señalización digital. ¿Su teléfono móvil o su tableta personal? No es señalización digital. ¿El monitor de su ordenador en el trabajo? No es señalización digital). El concepto de señalización digital puede ser confuso, ya que se ve empañado por la sobreabundancia de términos que lo describen: digital </w:t>
      </w:r>
      <w:proofErr w:type="spellStart"/>
      <w:r w:rsidRPr="00C85E73">
        <w:rPr>
          <w:color w:val="306785" w:themeColor="accent1" w:themeShade="BF"/>
          <w:lang w:val="es-ES"/>
        </w:rPr>
        <w:t>out</w:t>
      </w:r>
      <w:proofErr w:type="spellEnd"/>
      <w:r w:rsidRPr="00C85E73">
        <w:rPr>
          <w:color w:val="306785" w:themeColor="accent1" w:themeShade="BF"/>
          <w:lang w:val="es-ES"/>
        </w:rPr>
        <w:t xml:space="preserve"> of home (DOOH), redes de audiencia cautiva, medios de comunicación en tiendas, redes de publicidad en vídeo, </w:t>
      </w:r>
      <w:proofErr w:type="spellStart"/>
      <w:r w:rsidRPr="00C85E73">
        <w:rPr>
          <w:color w:val="306785" w:themeColor="accent1" w:themeShade="BF"/>
          <w:lang w:val="es-ES"/>
        </w:rPr>
        <w:t>narrowcasting</w:t>
      </w:r>
      <w:proofErr w:type="spellEnd"/>
      <w:r w:rsidRPr="00C85E73">
        <w:rPr>
          <w:color w:val="306785" w:themeColor="accent1" w:themeShade="BF"/>
          <w:lang w:val="es-ES"/>
        </w:rPr>
        <w:t xml:space="preserve"> y señalización audiovisual, por nombrar algunas de las referencias más populares. Entonces, ¿cómo definimos realmente la señalización digital? La señalización digital es una red de pantallas digitales que se puede gestionar y dirigir de forma centralizada para obtener información, entretenimiento, </w:t>
      </w:r>
      <w:proofErr w:type="spellStart"/>
      <w:r w:rsidRPr="00C85E73">
        <w:rPr>
          <w:color w:val="306785" w:themeColor="accent1" w:themeShade="BF"/>
          <w:lang w:val="es-ES"/>
        </w:rPr>
        <w:t>merchandising</w:t>
      </w:r>
      <w:proofErr w:type="spellEnd"/>
      <w:r w:rsidRPr="00C85E73">
        <w:rPr>
          <w:color w:val="306785" w:themeColor="accent1" w:themeShade="BF"/>
          <w:lang w:val="es-ES"/>
        </w:rPr>
        <w:t xml:space="preserve"> y publicidad. DOOH son las siglas de Digital </w:t>
      </w:r>
      <w:proofErr w:type="spellStart"/>
      <w:r w:rsidRPr="00C85E73">
        <w:rPr>
          <w:color w:val="306785" w:themeColor="accent1" w:themeShade="BF"/>
          <w:lang w:val="es-ES"/>
        </w:rPr>
        <w:t>out</w:t>
      </w:r>
      <w:proofErr w:type="spellEnd"/>
      <w:r w:rsidRPr="00C85E73">
        <w:rPr>
          <w:color w:val="306785" w:themeColor="accent1" w:themeShade="BF"/>
          <w:lang w:val="es-ES"/>
        </w:rPr>
        <w:t xml:space="preserve"> of Home. Aunque parece que es lo mismo que la señalización digital, y a menudo se utiliza indistintamente, en realidad es más específico. DOOH se refiere a las pantallas digitales fuera del hogar que tienen publicidad y que pueden cambiar su contenido publicitario a distancia mediante tecnología digital. En pocas palabras, todo DOOH es señalización digital, pero no toda la señalización digital se considera DOOH. La señalización digital puede ser un medio de comunicación extremadamente eficaz y asequible para empresas e instituciones de todo tipo y tamaño. Y aunque no toda la señalización digital tiene publicidad, el DOOH </w:t>
      </w:r>
      <w:r w:rsidRPr="00C85E73">
        <w:rPr>
          <w:color w:val="306785" w:themeColor="accent1" w:themeShade="BF"/>
          <w:lang w:val="es-ES"/>
        </w:rPr>
        <w:lastRenderedPageBreak/>
        <w:t>y la oportunidad de la publicidad son los principales impulsores del crecimiento de este mercado</w:t>
      </w:r>
      <w:r w:rsidR="00914F74" w:rsidRPr="00C85E73">
        <w:rPr>
          <w:color w:val="306785" w:themeColor="accent1" w:themeShade="BF"/>
          <w:lang w:val="es-ES"/>
        </w:rPr>
        <w:t xml:space="preserve">. Fuente: </w:t>
      </w:r>
      <w:hyperlink r:id="rId45" w:history="1">
        <w:r w:rsidR="00914F74" w:rsidRPr="00C85E73">
          <w:rPr>
            <w:rStyle w:val="Hipervnculo"/>
            <w:color w:val="306785" w:themeColor="accent1" w:themeShade="BF"/>
            <w:lang w:val="es-ES"/>
          </w:rPr>
          <w:t>https://theraveagency.com/files/DOOHPrimerMarch2019.pdf página 5</w:t>
        </w:r>
      </w:hyperlink>
      <w:r w:rsidR="00914F74" w:rsidRPr="00C85E73">
        <w:rPr>
          <w:color w:val="306785" w:themeColor="accent1" w:themeShade="BF"/>
          <w:lang w:val="es-ES"/>
        </w:rPr>
        <w:t>. Traducción propia.</w:t>
      </w:r>
    </w:p>
    <w:p w14:paraId="29288E90" w14:textId="77777777" w:rsidR="002B5417" w:rsidRPr="002B5417" w:rsidRDefault="002B5417" w:rsidP="002B5417">
      <w:pPr>
        <w:rPr>
          <w:lang w:val="es-ES"/>
        </w:rPr>
      </w:pPr>
    </w:p>
    <w:p w14:paraId="13F204FB" w14:textId="77777777" w:rsidR="002B5417" w:rsidRDefault="002B5417"/>
    <w:p w14:paraId="46B5BC6B" w14:textId="77777777" w:rsidR="002B5417" w:rsidRDefault="002B5417"/>
    <w:p w14:paraId="450A274B" w14:textId="77777777" w:rsidR="008F468E" w:rsidRDefault="008F468E" w:rsidP="008F468E">
      <w:pPr>
        <w:pStyle w:val="Ttulo4"/>
      </w:pPr>
      <w:bookmarkStart w:id="21" w:name="_Toc93775104"/>
      <w:r>
        <w:t>P</w:t>
      </w:r>
      <w:r w:rsidRPr="008F468E">
        <w:t>ersonalización de redes y canales sociale</w:t>
      </w:r>
      <w:r>
        <w:t>s</w:t>
      </w:r>
      <w:bookmarkEnd w:id="21"/>
    </w:p>
    <w:p w14:paraId="31923A98" w14:textId="77777777" w:rsidR="008F468E" w:rsidRDefault="008F468E">
      <w:r>
        <w:t>Todo comunica. Si estoy en silencio o tengo una página en blanco, también estoy comunicando. Si una marca deja en blanco la interfaz de sus redes sociales también está comunicando: no me int</w:t>
      </w:r>
      <w:r w:rsidR="00300F95">
        <w:t>e</w:t>
      </w:r>
      <w:r>
        <w:t>resa atender a mis fans. Por eso, es importante atender este aspecto de los canales que elegimos para acercarnos a nuestro público, manteniendo una coherencia con los colores y el espíritu de nuestra marca.</w:t>
      </w:r>
    </w:p>
    <w:p w14:paraId="51DEA499" w14:textId="77777777" w:rsidR="008F468E" w:rsidRDefault="008F468E">
      <w:r>
        <w:t xml:space="preserve">Las redes sociales tienen la posibilidad, en sus interfaces, de personalizarlas con imágenes. Cada red social tiene sus propias características y debemos buscarlas dentro de sus </w:t>
      </w:r>
      <w:proofErr w:type="spellStart"/>
      <w:r w:rsidRPr="008F468E">
        <w:rPr>
          <w:i/>
          <w:iCs/>
        </w:rPr>
        <w:t>dashboards</w:t>
      </w:r>
      <w:proofErr w:type="spellEnd"/>
      <w:r>
        <w:t xml:space="preserve"> o utilizar herramientas externas que nos permit</w:t>
      </w:r>
      <w:r w:rsidR="00300F95">
        <w:t>a</w:t>
      </w:r>
      <w:r>
        <w:t>n adaptar nuestro contenido de forma sencilla sin recurrir necesariamente a herramientas de edición de imágenes</w:t>
      </w:r>
      <w:r w:rsidR="00300F95">
        <w:t xml:space="preserve"> como Photoshop.</w:t>
      </w:r>
    </w:p>
    <w:p w14:paraId="655D5114" w14:textId="77777777" w:rsidR="009E575C" w:rsidRPr="009E575C" w:rsidRDefault="009E575C" w:rsidP="009E575C">
      <w:pPr>
        <w:ind w:firstLine="708"/>
        <w:rPr>
          <w:lang w:val="es-ES"/>
        </w:rPr>
      </w:pPr>
      <w:r w:rsidRPr="009E575C">
        <w:rPr>
          <w:u w:val="single"/>
          <w:lang w:val="es-ES"/>
        </w:rPr>
        <w:t>Tendencias:</w:t>
      </w:r>
    </w:p>
    <w:p w14:paraId="47FC61C1" w14:textId="77777777" w:rsidR="009E575C" w:rsidRPr="009E575C" w:rsidRDefault="009E575C" w:rsidP="009E575C">
      <w:pPr>
        <w:pStyle w:val="Prrafodelista"/>
        <w:numPr>
          <w:ilvl w:val="0"/>
          <w:numId w:val="36"/>
        </w:numPr>
        <w:rPr>
          <w:lang w:val="es-ES"/>
        </w:rPr>
      </w:pPr>
      <w:r w:rsidRPr="009E575C">
        <w:t xml:space="preserve">Digital </w:t>
      </w:r>
      <w:proofErr w:type="spellStart"/>
      <w:r w:rsidRPr="009E575C">
        <w:t>Detox</w:t>
      </w:r>
      <w:proofErr w:type="spellEnd"/>
    </w:p>
    <w:p w14:paraId="383EFBC3" w14:textId="77777777" w:rsidR="009E575C" w:rsidRPr="009E575C" w:rsidRDefault="009E575C" w:rsidP="009E575C">
      <w:pPr>
        <w:pStyle w:val="Prrafodelista"/>
        <w:numPr>
          <w:ilvl w:val="0"/>
          <w:numId w:val="36"/>
        </w:numPr>
        <w:rPr>
          <w:lang w:val="es-ES"/>
        </w:rPr>
      </w:pPr>
      <w:r w:rsidRPr="009E575C">
        <w:t>M</w:t>
      </w:r>
      <w:proofErr w:type="spellStart"/>
      <w:r w:rsidRPr="009E575C">
        <w:rPr>
          <w:lang w:val="es-ES"/>
        </w:rPr>
        <w:t>étricas</w:t>
      </w:r>
      <w:proofErr w:type="spellEnd"/>
      <w:r w:rsidRPr="009E575C">
        <w:rPr>
          <w:lang w:val="es-ES"/>
        </w:rPr>
        <w:t xml:space="preserve"> que definan su éxito: del tiempo de consumo al alcance </w:t>
      </w:r>
    </w:p>
    <w:p w14:paraId="634D28BA" w14:textId="77777777" w:rsidR="009E575C" w:rsidRPr="009E575C" w:rsidRDefault="009E575C" w:rsidP="009E575C">
      <w:pPr>
        <w:pStyle w:val="Prrafodelista"/>
        <w:numPr>
          <w:ilvl w:val="0"/>
          <w:numId w:val="36"/>
        </w:numPr>
        <w:rPr>
          <w:lang w:val="es-ES"/>
        </w:rPr>
      </w:pPr>
      <w:r w:rsidRPr="009E575C">
        <w:rPr>
          <w:lang w:val="es-ES"/>
        </w:rPr>
        <w:t>Generación Z (tiempo de atención de 8 segundos y convive con 5 pantallas)</w:t>
      </w:r>
    </w:p>
    <w:p w14:paraId="22204CF3" w14:textId="77777777" w:rsidR="009E575C" w:rsidRPr="009E575C" w:rsidRDefault="009E575C" w:rsidP="009E575C">
      <w:pPr>
        <w:pStyle w:val="Prrafodelista"/>
        <w:numPr>
          <w:ilvl w:val="0"/>
          <w:numId w:val="36"/>
        </w:numPr>
        <w:rPr>
          <w:lang w:val="es-ES"/>
        </w:rPr>
      </w:pPr>
      <w:proofErr w:type="spellStart"/>
      <w:r w:rsidRPr="009E575C">
        <w:rPr>
          <w:i/>
          <w:iCs/>
          <w:lang w:val="es-ES"/>
        </w:rPr>
        <w:t>Mood</w:t>
      </w:r>
      <w:proofErr w:type="spellEnd"/>
      <w:r w:rsidRPr="009E575C">
        <w:rPr>
          <w:i/>
          <w:iCs/>
          <w:lang w:val="es-ES"/>
        </w:rPr>
        <w:t xml:space="preserve"> </w:t>
      </w:r>
      <w:proofErr w:type="spellStart"/>
      <w:r w:rsidRPr="009E575C">
        <w:rPr>
          <w:i/>
          <w:iCs/>
          <w:lang w:val="es-ES"/>
        </w:rPr>
        <w:t>Targeting</w:t>
      </w:r>
      <w:proofErr w:type="spellEnd"/>
      <w:r w:rsidRPr="009E575C">
        <w:rPr>
          <w:i/>
          <w:iCs/>
          <w:lang w:val="es-ES"/>
        </w:rPr>
        <w:t xml:space="preserve"> </w:t>
      </w:r>
      <w:r w:rsidRPr="009E575C">
        <w:rPr>
          <w:lang w:val="es-ES"/>
        </w:rPr>
        <w:t>(segmentación basada en el estado de ánimo)</w:t>
      </w:r>
    </w:p>
    <w:p w14:paraId="4C34D6E6" w14:textId="77777777" w:rsidR="009E575C" w:rsidRDefault="009E575C" w:rsidP="009E575C">
      <w:pPr>
        <w:pStyle w:val="Prrafodelista"/>
        <w:numPr>
          <w:ilvl w:val="0"/>
          <w:numId w:val="36"/>
        </w:numPr>
        <w:rPr>
          <w:lang w:val="es-ES"/>
        </w:rPr>
      </w:pPr>
      <w:proofErr w:type="spellStart"/>
      <w:r w:rsidRPr="009E575C">
        <w:rPr>
          <w:lang w:val="es-ES"/>
        </w:rPr>
        <w:t>Microinfluencers</w:t>
      </w:r>
      <w:proofErr w:type="spellEnd"/>
    </w:p>
    <w:p w14:paraId="2225207B" w14:textId="77777777" w:rsidR="004107BE" w:rsidRPr="009E575C" w:rsidRDefault="004107BE" w:rsidP="00A96B0E">
      <w:pPr>
        <w:pStyle w:val="Prrafodelista"/>
        <w:ind w:left="1080"/>
        <w:rPr>
          <w:lang w:val="es-ES"/>
        </w:rPr>
      </w:pPr>
    </w:p>
    <w:p w14:paraId="055BC9E1" w14:textId="77777777" w:rsidR="009E575C" w:rsidRDefault="004107BE">
      <w:r w:rsidRPr="004107BE">
        <w:rPr>
          <w:noProof/>
          <w:lang w:eastAsia="es-ES_tradnl"/>
        </w:rPr>
        <w:drawing>
          <wp:inline distT="0" distB="0" distL="0" distR="0" wp14:anchorId="39709E50" wp14:editId="307634BC">
            <wp:extent cx="6182707" cy="3668357"/>
            <wp:effectExtent l="114300" t="101600" r="116840" b="142240"/>
            <wp:docPr id="10"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dor de contenido 4"/>
                    <pic:cNvPicPr>
                      <a:picLocks noChangeAspect="1"/>
                    </pic:cNvPicPr>
                  </pic:nvPicPr>
                  <pic:blipFill rotWithShape="1">
                    <a:blip r:embed="rId46">
                      <a:extLst>
                        <a:ext uri="{28A0092B-C50C-407E-A947-70E740481C1C}">
                          <a14:useLocalDpi xmlns:a14="http://schemas.microsoft.com/office/drawing/2010/main" val="0"/>
                        </a:ext>
                      </a:extLst>
                    </a:blip>
                    <a:srcRect t="13310" b="2386"/>
                    <a:stretch/>
                  </pic:blipFill>
                  <pic:spPr>
                    <a:xfrm>
                      <a:off x="0" y="0"/>
                      <a:ext cx="6182707" cy="36683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5C833F" w14:textId="77777777" w:rsidR="00740D4E" w:rsidRDefault="00740D4E">
      <w:r>
        <w:t xml:space="preserve">Fuente del gráfico: IAB </w:t>
      </w:r>
      <w:proofErr w:type="spellStart"/>
      <w:r>
        <w:t>Spain</w:t>
      </w:r>
      <w:proofErr w:type="spellEnd"/>
      <w:r w:rsidR="00B8210C">
        <w:t xml:space="preserve"> 2021</w:t>
      </w:r>
      <w:bookmarkStart w:id="22" w:name="_GoBack"/>
      <w:bookmarkEnd w:id="22"/>
    </w:p>
    <w:sectPr w:rsidR="00740D4E" w:rsidSect="006C7BD1">
      <w:headerReference w:type="even" r:id="rId47"/>
      <w:headerReference w:type="default" r:id="rId48"/>
      <w:footerReference w:type="even" r:id="rId49"/>
      <w:footerReference w:type="default" r:id="rId50"/>
      <w:headerReference w:type="first" r:id="rId51"/>
      <w:pgSz w:w="11900" w:h="1682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7D9A8" w14:textId="77777777" w:rsidR="0009654F" w:rsidRDefault="0009654F" w:rsidP="000F32D0">
      <w:pPr>
        <w:spacing w:before="0" w:after="0" w:line="240" w:lineRule="auto"/>
      </w:pPr>
      <w:r>
        <w:separator/>
      </w:r>
    </w:p>
    <w:p w14:paraId="0735DA00" w14:textId="77777777" w:rsidR="0009654F" w:rsidRDefault="0009654F"/>
  </w:endnote>
  <w:endnote w:type="continuationSeparator" w:id="0">
    <w:p w14:paraId="63F27AB2" w14:textId="77777777" w:rsidR="0009654F" w:rsidRDefault="0009654F" w:rsidP="000F32D0">
      <w:pPr>
        <w:spacing w:before="0" w:after="0" w:line="240" w:lineRule="auto"/>
      </w:pPr>
      <w:r>
        <w:continuationSeparator/>
      </w:r>
    </w:p>
    <w:p w14:paraId="6859E9E2" w14:textId="77777777" w:rsidR="0009654F" w:rsidRDefault="00096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Light">
    <w:panose1 w:val="020B0403020202020204"/>
    <w:charset w:val="00"/>
    <w:family w:val="auto"/>
    <w:pitch w:val="variable"/>
    <w:sig w:usb0="800000AF" w:usb1="4000204A"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mn-ea">
    <w:charset w:val="00"/>
    <w:family w:val="roman"/>
    <w:pitch w:val="default"/>
  </w:font>
  <w:font w:name="+mn-cs">
    <w:charset w:val="00"/>
    <w:family w:val="roman"/>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26DD48" w14:textId="77777777" w:rsidR="0017623E" w:rsidRDefault="0017623E" w:rsidP="0004684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0414A2" w14:textId="77777777" w:rsidR="00093C40" w:rsidRDefault="0009654F" w:rsidP="0017623E">
    <w:pPr>
      <w:pStyle w:val="Piedepgina"/>
      <w:ind w:right="360"/>
    </w:pPr>
    <w:r>
      <w:rPr>
        <w:noProof/>
        <w:lang w:eastAsia="es-ES_tradnl"/>
      </w:rPr>
      <w:pict w14:anchorId="04932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55985FE5" w14:textId="77777777" w:rsidR="00176842" w:rsidRDefault="0017684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46CFD9" w14:textId="77777777" w:rsidR="0017623E" w:rsidRPr="0017623E" w:rsidRDefault="0017623E" w:rsidP="0017623E">
    <w:pPr>
      <w:pStyle w:val="Piedepgina"/>
      <w:framePr w:h="344" w:hRule="exact" w:wrap="none" w:vAnchor="text" w:hAnchor="margin" w:xAlign="right" w:y="129"/>
      <w:rPr>
        <w:rStyle w:val="Nmerodepgina"/>
        <w:color w:val="7F7F7F" w:themeColor="text1" w:themeTint="80"/>
        <w:sz w:val="16"/>
      </w:rPr>
    </w:pPr>
    <w:r w:rsidRPr="0017623E">
      <w:rPr>
        <w:rStyle w:val="Nmerodepgina"/>
        <w:color w:val="7F7F7F" w:themeColor="text1" w:themeTint="80"/>
        <w:sz w:val="16"/>
      </w:rPr>
      <w:fldChar w:fldCharType="begin"/>
    </w:r>
    <w:r w:rsidRPr="0017623E">
      <w:rPr>
        <w:rStyle w:val="Nmerodepgina"/>
        <w:color w:val="7F7F7F" w:themeColor="text1" w:themeTint="80"/>
        <w:sz w:val="16"/>
      </w:rPr>
      <w:instrText xml:space="preserve">PAGE  </w:instrText>
    </w:r>
    <w:r w:rsidRPr="0017623E">
      <w:rPr>
        <w:rStyle w:val="Nmerodepgina"/>
        <w:color w:val="7F7F7F" w:themeColor="text1" w:themeTint="80"/>
        <w:sz w:val="16"/>
      </w:rPr>
      <w:fldChar w:fldCharType="separate"/>
    </w:r>
    <w:r w:rsidR="00B8210C">
      <w:rPr>
        <w:rStyle w:val="Nmerodepgina"/>
        <w:noProof/>
        <w:color w:val="7F7F7F" w:themeColor="text1" w:themeTint="80"/>
        <w:sz w:val="16"/>
      </w:rPr>
      <w:t>10</w:t>
    </w:r>
    <w:r w:rsidRPr="0017623E">
      <w:rPr>
        <w:rStyle w:val="Nmerodepgina"/>
        <w:color w:val="7F7F7F" w:themeColor="text1" w:themeTint="80"/>
        <w:sz w:val="16"/>
      </w:rPr>
      <w:fldChar w:fldCharType="end"/>
    </w:r>
  </w:p>
  <w:p w14:paraId="07A06E15" w14:textId="77777777" w:rsidR="005A48E5" w:rsidRDefault="00FB18AD" w:rsidP="0017623E">
    <w:pPr>
      <w:pStyle w:val="Piedepgina"/>
      <w:ind w:right="360"/>
    </w:pPr>
    <w:r>
      <w:ptab w:relativeTo="margin" w:alignment="center" w:leader="none"/>
    </w:r>
    <w:r>
      <w:ptab w:relativeTo="margin" w:alignment="right" w:leader="none"/>
    </w:r>
  </w:p>
  <w:p w14:paraId="30ABE296" w14:textId="77777777" w:rsidR="00176842" w:rsidRDefault="0017684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10FE68" w14:textId="77777777" w:rsidR="0009654F" w:rsidRDefault="0009654F" w:rsidP="000F32D0">
      <w:pPr>
        <w:spacing w:before="0" w:after="0" w:line="240" w:lineRule="auto"/>
      </w:pPr>
      <w:r>
        <w:separator/>
      </w:r>
    </w:p>
    <w:p w14:paraId="29FCC7AE" w14:textId="77777777" w:rsidR="0009654F" w:rsidRDefault="0009654F"/>
  </w:footnote>
  <w:footnote w:type="continuationSeparator" w:id="0">
    <w:p w14:paraId="4C40395D" w14:textId="77777777" w:rsidR="0009654F" w:rsidRDefault="0009654F" w:rsidP="000F32D0">
      <w:pPr>
        <w:spacing w:before="0" w:after="0" w:line="240" w:lineRule="auto"/>
      </w:pPr>
      <w:r>
        <w:continuationSeparator/>
      </w:r>
    </w:p>
    <w:p w14:paraId="56E58092" w14:textId="77777777" w:rsidR="0009654F" w:rsidRDefault="0009654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35ABFC" w14:textId="77777777" w:rsidR="000F32D0" w:rsidRDefault="0009654F">
    <w:pPr>
      <w:pStyle w:val="Encabezado"/>
    </w:pPr>
    <w:r>
      <w:rPr>
        <w:noProof/>
        <w:lang w:eastAsia="es-ES_tradnl"/>
      </w:rPr>
      <w:pict w14:anchorId="3FB878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595.2pt;height:841.9pt;z-index:-251645952;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5513E4D9" w14:textId="77777777" w:rsidR="00176842" w:rsidRDefault="0017684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CFCA6F" w14:textId="77777777" w:rsidR="000F32D0" w:rsidRDefault="00030764">
    <w:pPr>
      <w:pStyle w:val="Encabezado"/>
    </w:pPr>
    <w:r>
      <w:rPr>
        <w:noProof/>
        <w:lang w:eastAsia="es-ES_tradnl"/>
      </w:rPr>
      <w:drawing>
        <wp:anchor distT="0" distB="0" distL="114300" distR="114300" simplePos="0" relativeHeight="251671552" behindDoc="1" locked="0" layoutInCell="1" allowOverlap="1" wp14:anchorId="22FA5A0B" wp14:editId="795D1FA0">
          <wp:simplePos x="0" y="0"/>
          <wp:positionH relativeFrom="column">
            <wp:posOffset>-685801</wp:posOffset>
          </wp:positionH>
          <wp:positionV relativeFrom="paragraph">
            <wp:posOffset>-449580</wp:posOffset>
          </wp:positionV>
          <wp:extent cx="7557135" cy="10707107"/>
          <wp:effectExtent l="0" t="0" r="12065" b="12065"/>
          <wp:wrapNone/>
          <wp:docPr id="1" name="Imagen 1" descr="WORD%20-%20Marcas%20de%20agua/fondo-online-201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20Marcas%20de%20agua/fondo-online-2018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53" cy="10719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5D912" w14:textId="77777777" w:rsidR="00176842" w:rsidRDefault="00176842"/>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49A3A5" w14:textId="77777777" w:rsidR="000F32D0" w:rsidRDefault="00323A39">
    <w:pPr>
      <w:pStyle w:val="Encabezado"/>
    </w:pPr>
    <w:r>
      <w:rPr>
        <w:noProof/>
        <w:lang w:eastAsia="es-ES_tradnl"/>
      </w:rPr>
      <w:drawing>
        <wp:anchor distT="0" distB="0" distL="114300" distR="114300" simplePos="0" relativeHeight="251665408" behindDoc="1" locked="0" layoutInCell="1" allowOverlap="1" wp14:anchorId="1D9F288B" wp14:editId="7DE32360">
          <wp:simplePos x="0" y="0"/>
          <wp:positionH relativeFrom="column">
            <wp:posOffset>-742071</wp:posOffset>
          </wp:positionH>
          <wp:positionV relativeFrom="paragraph">
            <wp:posOffset>-533986</wp:posOffset>
          </wp:positionV>
          <wp:extent cx="7616999" cy="10774367"/>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IC$/Campus Virtual/03_COMUNICACION E IDENTIDAD/4.-Identidad Visual Corporativa/Temas y Plantillas URJC online/WORD - Marcas de agua/fondo-portada-online-201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6999" cy="107743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504A8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406F67A"/>
    <w:lvl w:ilvl="0">
      <w:start w:val="1"/>
      <w:numFmt w:val="decimal"/>
      <w:lvlText w:val="%1."/>
      <w:lvlJc w:val="left"/>
      <w:pPr>
        <w:tabs>
          <w:tab w:val="num" w:pos="1492"/>
        </w:tabs>
        <w:ind w:left="1492" w:hanging="360"/>
      </w:pPr>
    </w:lvl>
  </w:abstractNum>
  <w:abstractNum w:abstractNumId="2">
    <w:nsid w:val="FFFFFF7D"/>
    <w:multiLevelType w:val="singleLevel"/>
    <w:tmpl w:val="5A18DE3E"/>
    <w:lvl w:ilvl="0">
      <w:start w:val="1"/>
      <w:numFmt w:val="decimal"/>
      <w:lvlText w:val="%1."/>
      <w:lvlJc w:val="left"/>
      <w:pPr>
        <w:tabs>
          <w:tab w:val="num" w:pos="1209"/>
        </w:tabs>
        <w:ind w:left="1209" w:hanging="360"/>
      </w:pPr>
    </w:lvl>
  </w:abstractNum>
  <w:abstractNum w:abstractNumId="3">
    <w:nsid w:val="FFFFFF7E"/>
    <w:multiLevelType w:val="singleLevel"/>
    <w:tmpl w:val="8886FC50"/>
    <w:lvl w:ilvl="0">
      <w:start w:val="1"/>
      <w:numFmt w:val="decimal"/>
      <w:lvlText w:val="%1."/>
      <w:lvlJc w:val="left"/>
      <w:pPr>
        <w:tabs>
          <w:tab w:val="num" w:pos="926"/>
        </w:tabs>
        <w:ind w:left="926" w:hanging="360"/>
      </w:pPr>
    </w:lvl>
  </w:abstractNum>
  <w:abstractNum w:abstractNumId="4">
    <w:nsid w:val="FFFFFF7F"/>
    <w:multiLevelType w:val="singleLevel"/>
    <w:tmpl w:val="166236C6"/>
    <w:lvl w:ilvl="0">
      <w:start w:val="1"/>
      <w:numFmt w:val="decimal"/>
      <w:lvlText w:val="%1."/>
      <w:lvlJc w:val="left"/>
      <w:pPr>
        <w:tabs>
          <w:tab w:val="num" w:pos="643"/>
        </w:tabs>
        <w:ind w:left="643" w:hanging="360"/>
      </w:pPr>
    </w:lvl>
  </w:abstractNum>
  <w:abstractNum w:abstractNumId="5">
    <w:nsid w:val="FFFFFF80"/>
    <w:multiLevelType w:val="singleLevel"/>
    <w:tmpl w:val="3C90B6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B16C21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8ED9F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3C9D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1D82E2A"/>
    <w:lvl w:ilvl="0">
      <w:start w:val="1"/>
      <w:numFmt w:val="decimal"/>
      <w:lvlText w:val="%1."/>
      <w:lvlJc w:val="left"/>
      <w:pPr>
        <w:tabs>
          <w:tab w:val="num" w:pos="360"/>
        </w:tabs>
        <w:ind w:left="360" w:hanging="360"/>
      </w:pPr>
    </w:lvl>
  </w:abstractNum>
  <w:abstractNum w:abstractNumId="10">
    <w:nsid w:val="FFFFFF89"/>
    <w:multiLevelType w:val="singleLevel"/>
    <w:tmpl w:val="2DDA9286"/>
    <w:lvl w:ilvl="0">
      <w:start w:val="1"/>
      <w:numFmt w:val="bullet"/>
      <w:lvlText w:val=""/>
      <w:lvlJc w:val="left"/>
      <w:pPr>
        <w:tabs>
          <w:tab w:val="num" w:pos="360"/>
        </w:tabs>
        <w:ind w:left="360" w:hanging="360"/>
      </w:pPr>
      <w:rPr>
        <w:rFonts w:ascii="Symbol" w:hAnsi="Symbol" w:hint="default"/>
      </w:rPr>
    </w:lvl>
  </w:abstractNum>
  <w:abstractNum w:abstractNumId="11">
    <w:nsid w:val="04B2410A"/>
    <w:multiLevelType w:val="hybridMultilevel"/>
    <w:tmpl w:val="A8B46A9C"/>
    <w:lvl w:ilvl="0" w:tplc="82E4CDD0">
      <w:start w:val="2"/>
      <w:numFmt w:val="decimal"/>
      <w:lvlText w:val="%1."/>
      <w:lvlJc w:val="left"/>
      <w:pPr>
        <w:tabs>
          <w:tab w:val="num" w:pos="720"/>
        </w:tabs>
        <w:ind w:left="720" w:hanging="360"/>
      </w:pPr>
    </w:lvl>
    <w:lvl w:ilvl="1" w:tplc="29342468">
      <w:start w:val="1"/>
      <w:numFmt w:val="decimal"/>
      <w:lvlText w:val="%2."/>
      <w:lvlJc w:val="left"/>
      <w:pPr>
        <w:tabs>
          <w:tab w:val="num" w:pos="1440"/>
        </w:tabs>
        <w:ind w:left="1440" w:hanging="360"/>
      </w:pPr>
    </w:lvl>
    <w:lvl w:ilvl="2" w:tplc="F532179A" w:tentative="1">
      <w:start w:val="1"/>
      <w:numFmt w:val="decimal"/>
      <w:lvlText w:val="%3."/>
      <w:lvlJc w:val="left"/>
      <w:pPr>
        <w:tabs>
          <w:tab w:val="num" w:pos="2160"/>
        </w:tabs>
        <w:ind w:left="2160" w:hanging="360"/>
      </w:pPr>
    </w:lvl>
    <w:lvl w:ilvl="3" w:tplc="AF70EA16" w:tentative="1">
      <w:start w:val="1"/>
      <w:numFmt w:val="decimal"/>
      <w:lvlText w:val="%4."/>
      <w:lvlJc w:val="left"/>
      <w:pPr>
        <w:tabs>
          <w:tab w:val="num" w:pos="2880"/>
        </w:tabs>
        <w:ind w:left="2880" w:hanging="360"/>
      </w:pPr>
    </w:lvl>
    <w:lvl w:ilvl="4" w:tplc="D4DA430C" w:tentative="1">
      <w:start w:val="1"/>
      <w:numFmt w:val="decimal"/>
      <w:lvlText w:val="%5."/>
      <w:lvlJc w:val="left"/>
      <w:pPr>
        <w:tabs>
          <w:tab w:val="num" w:pos="3600"/>
        </w:tabs>
        <w:ind w:left="3600" w:hanging="360"/>
      </w:pPr>
    </w:lvl>
    <w:lvl w:ilvl="5" w:tplc="8A9AAA74" w:tentative="1">
      <w:start w:val="1"/>
      <w:numFmt w:val="decimal"/>
      <w:lvlText w:val="%6."/>
      <w:lvlJc w:val="left"/>
      <w:pPr>
        <w:tabs>
          <w:tab w:val="num" w:pos="4320"/>
        </w:tabs>
        <w:ind w:left="4320" w:hanging="360"/>
      </w:pPr>
    </w:lvl>
    <w:lvl w:ilvl="6" w:tplc="D2F0F5A4" w:tentative="1">
      <w:start w:val="1"/>
      <w:numFmt w:val="decimal"/>
      <w:lvlText w:val="%7."/>
      <w:lvlJc w:val="left"/>
      <w:pPr>
        <w:tabs>
          <w:tab w:val="num" w:pos="5040"/>
        </w:tabs>
        <w:ind w:left="5040" w:hanging="360"/>
      </w:pPr>
    </w:lvl>
    <w:lvl w:ilvl="7" w:tplc="3D483D66" w:tentative="1">
      <w:start w:val="1"/>
      <w:numFmt w:val="decimal"/>
      <w:lvlText w:val="%8."/>
      <w:lvlJc w:val="left"/>
      <w:pPr>
        <w:tabs>
          <w:tab w:val="num" w:pos="5760"/>
        </w:tabs>
        <w:ind w:left="5760" w:hanging="360"/>
      </w:pPr>
    </w:lvl>
    <w:lvl w:ilvl="8" w:tplc="EDEAF3FC" w:tentative="1">
      <w:start w:val="1"/>
      <w:numFmt w:val="decimal"/>
      <w:lvlText w:val="%9."/>
      <w:lvlJc w:val="left"/>
      <w:pPr>
        <w:tabs>
          <w:tab w:val="num" w:pos="6480"/>
        </w:tabs>
        <w:ind w:left="6480" w:hanging="360"/>
      </w:pPr>
    </w:lvl>
  </w:abstractNum>
  <w:abstractNum w:abstractNumId="12">
    <w:nsid w:val="0C500162"/>
    <w:multiLevelType w:val="hybridMultilevel"/>
    <w:tmpl w:val="92F89AE0"/>
    <w:lvl w:ilvl="0" w:tplc="09D2270E">
      <w:start w:val="1"/>
      <w:numFmt w:val="bullet"/>
      <w:lvlText w:val="o"/>
      <w:lvlJc w:val="left"/>
      <w:pPr>
        <w:tabs>
          <w:tab w:val="num" w:pos="720"/>
        </w:tabs>
        <w:ind w:left="720" w:hanging="360"/>
      </w:pPr>
      <w:rPr>
        <w:rFonts w:ascii="Courier New" w:hAnsi="Courier New" w:hint="default"/>
      </w:rPr>
    </w:lvl>
    <w:lvl w:ilvl="1" w:tplc="92565816" w:tentative="1">
      <w:start w:val="1"/>
      <w:numFmt w:val="bullet"/>
      <w:lvlText w:val="o"/>
      <w:lvlJc w:val="left"/>
      <w:pPr>
        <w:tabs>
          <w:tab w:val="num" w:pos="1440"/>
        </w:tabs>
        <w:ind w:left="1440" w:hanging="360"/>
      </w:pPr>
      <w:rPr>
        <w:rFonts w:ascii="Courier New" w:hAnsi="Courier New" w:hint="default"/>
      </w:rPr>
    </w:lvl>
    <w:lvl w:ilvl="2" w:tplc="D062B716" w:tentative="1">
      <w:start w:val="1"/>
      <w:numFmt w:val="bullet"/>
      <w:lvlText w:val="o"/>
      <w:lvlJc w:val="left"/>
      <w:pPr>
        <w:tabs>
          <w:tab w:val="num" w:pos="2160"/>
        </w:tabs>
        <w:ind w:left="2160" w:hanging="360"/>
      </w:pPr>
      <w:rPr>
        <w:rFonts w:ascii="Courier New" w:hAnsi="Courier New" w:hint="default"/>
      </w:rPr>
    </w:lvl>
    <w:lvl w:ilvl="3" w:tplc="4BA0C4DE" w:tentative="1">
      <w:start w:val="1"/>
      <w:numFmt w:val="bullet"/>
      <w:lvlText w:val="o"/>
      <w:lvlJc w:val="left"/>
      <w:pPr>
        <w:tabs>
          <w:tab w:val="num" w:pos="2880"/>
        </w:tabs>
        <w:ind w:left="2880" w:hanging="360"/>
      </w:pPr>
      <w:rPr>
        <w:rFonts w:ascii="Courier New" w:hAnsi="Courier New" w:hint="default"/>
      </w:rPr>
    </w:lvl>
    <w:lvl w:ilvl="4" w:tplc="0D36539A" w:tentative="1">
      <w:start w:val="1"/>
      <w:numFmt w:val="bullet"/>
      <w:lvlText w:val="o"/>
      <w:lvlJc w:val="left"/>
      <w:pPr>
        <w:tabs>
          <w:tab w:val="num" w:pos="3600"/>
        </w:tabs>
        <w:ind w:left="3600" w:hanging="360"/>
      </w:pPr>
      <w:rPr>
        <w:rFonts w:ascii="Courier New" w:hAnsi="Courier New" w:hint="default"/>
      </w:rPr>
    </w:lvl>
    <w:lvl w:ilvl="5" w:tplc="B41642E8" w:tentative="1">
      <w:start w:val="1"/>
      <w:numFmt w:val="bullet"/>
      <w:lvlText w:val="o"/>
      <w:lvlJc w:val="left"/>
      <w:pPr>
        <w:tabs>
          <w:tab w:val="num" w:pos="4320"/>
        </w:tabs>
        <w:ind w:left="4320" w:hanging="360"/>
      </w:pPr>
      <w:rPr>
        <w:rFonts w:ascii="Courier New" w:hAnsi="Courier New" w:hint="default"/>
      </w:rPr>
    </w:lvl>
    <w:lvl w:ilvl="6" w:tplc="1B72305C" w:tentative="1">
      <w:start w:val="1"/>
      <w:numFmt w:val="bullet"/>
      <w:lvlText w:val="o"/>
      <w:lvlJc w:val="left"/>
      <w:pPr>
        <w:tabs>
          <w:tab w:val="num" w:pos="5040"/>
        </w:tabs>
        <w:ind w:left="5040" w:hanging="360"/>
      </w:pPr>
      <w:rPr>
        <w:rFonts w:ascii="Courier New" w:hAnsi="Courier New" w:hint="default"/>
      </w:rPr>
    </w:lvl>
    <w:lvl w:ilvl="7" w:tplc="A0FE9F4C" w:tentative="1">
      <w:start w:val="1"/>
      <w:numFmt w:val="bullet"/>
      <w:lvlText w:val="o"/>
      <w:lvlJc w:val="left"/>
      <w:pPr>
        <w:tabs>
          <w:tab w:val="num" w:pos="5760"/>
        </w:tabs>
        <w:ind w:left="5760" w:hanging="360"/>
      </w:pPr>
      <w:rPr>
        <w:rFonts w:ascii="Courier New" w:hAnsi="Courier New" w:hint="default"/>
      </w:rPr>
    </w:lvl>
    <w:lvl w:ilvl="8" w:tplc="D5EA010E" w:tentative="1">
      <w:start w:val="1"/>
      <w:numFmt w:val="bullet"/>
      <w:lvlText w:val="o"/>
      <w:lvlJc w:val="left"/>
      <w:pPr>
        <w:tabs>
          <w:tab w:val="num" w:pos="6480"/>
        </w:tabs>
        <w:ind w:left="6480" w:hanging="360"/>
      </w:pPr>
      <w:rPr>
        <w:rFonts w:ascii="Courier New" w:hAnsi="Courier New" w:hint="default"/>
      </w:rPr>
    </w:lvl>
  </w:abstractNum>
  <w:abstractNum w:abstractNumId="13">
    <w:nsid w:val="0C8044E7"/>
    <w:multiLevelType w:val="hybridMultilevel"/>
    <w:tmpl w:val="363045F8"/>
    <w:lvl w:ilvl="0" w:tplc="8946D1BA">
      <w:start w:val="1"/>
      <w:numFmt w:val="bullet"/>
      <w:lvlText w:val="•"/>
      <w:lvlJc w:val="left"/>
      <w:pPr>
        <w:tabs>
          <w:tab w:val="num" w:pos="720"/>
        </w:tabs>
        <w:ind w:left="720" w:hanging="360"/>
      </w:pPr>
      <w:rPr>
        <w:rFonts w:ascii="Arial" w:hAnsi="Arial" w:hint="default"/>
      </w:rPr>
    </w:lvl>
    <w:lvl w:ilvl="1" w:tplc="7C8CA146" w:tentative="1">
      <w:start w:val="1"/>
      <w:numFmt w:val="bullet"/>
      <w:lvlText w:val="•"/>
      <w:lvlJc w:val="left"/>
      <w:pPr>
        <w:tabs>
          <w:tab w:val="num" w:pos="1440"/>
        </w:tabs>
        <w:ind w:left="1440" w:hanging="360"/>
      </w:pPr>
      <w:rPr>
        <w:rFonts w:ascii="Arial" w:hAnsi="Arial" w:hint="default"/>
      </w:rPr>
    </w:lvl>
    <w:lvl w:ilvl="2" w:tplc="8354A478" w:tentative="1">
      <w:start w:val="1"/>
      <w:numFmt w:val="bullet"/>
      <w:lvlText w:val="•"/>
      <w:lvlJc w:val="left"/>
      <w:pPr>
        <w:tabs>
          <w:tab w:val="num" w:pos="2160"/>
        </w:tabs>
        <w:ind w:left="2160" w:hanging="360"/>
      </w:pPr>
      <w:rPr>
        <w:rFonts w:ascii="Arial" w:hAnsi="Arial" w:hint="default"/>
      </w:rPr>
    </w:lvl>
    <w:lvl w:ilvl="3" w:tplc="16AC41DC" w:tentative="1">
      <w:start w:val="1"/>
      <w:numFmt w:val="bullet"/>
      <w:lvlText w:val="•"/>
      <w:lvlJc w:val="left"/>
      <w:pPr>
        <w:tabs>
          <w:tab w:val="num" w:pos="2880"/>
        </w:tabs>
        <w:ind w:left="2880" w:hanging="360"/>
      </w:pPr>
      <w:rPr>
        <w:rFonts w:ascii="Arial" w:hAnsi="Arial" w:hint="default"/>
      </w:rPr>
    </w:lvl>
    <w:lvl w:ilvl="4" w:tplc="09C88C5E" w:tentative="1">
      <w:start w:val="1"/>
      <w:numFmt w:val="bullet"/>
      <w:lvlText w:val="•"/>
      <w:lvlJc w:val="left"/>
      <w:pPr>
        <w:tabs>
          <w:tab w:val="num" w:pos="3600"/>
        </w:tabs>
        <w:ind w:left="3600" w:hanging="360"/>
      </w:pPr>
      <w:rPr>
        <w:rFonts w:ascii="Arial" w:hAnsi="Arial" w:hint="default"/>
      </w:rPr>
    </w:lvl>
    <w:lvl w:ilvl="5" w:tplc="5942A89E" w:tentative="1">
      <w:start w:val="1"/>
      <w:numFmt w:val="bullet"/>
      <w:lvlText w:val="•"/>
      <w:lvlJc w:val="left"/>
      <w:pPr>
        <w:tabs>
          <w:tab w:val="num" w:pos="4320"/>
        </w:tabs>
        <w:ind w:left="4320" w:hanging="360"/>
      </w:pPr>
      <w:rPr>
        <w:rFonts w:ascii="Arial" w:hAnsi="Arial" w:hint="default"/>
      </w:rPr>
    </w:lvl>
    <w:lvl w:ilvl="6" w:tplc="56E2A7DE" w:tentative="1">
      <w:start w:val="1"/>
      <w:numFmt w:val="bullet"/>
      <w:lvlText w:val="•"/>
      <w:lvlJc w:val="left"/>
      <w:pPr>
        <w:tabs>
          <w:tab w:val="num" w:pos="5040"/>
        </w:tabs>
        <w:ind w:left="5040" w:hanging="360"/>
      </w:pPr>
      <w:rPr>
        <w:rFonts w:ascii="Arial" w:hAnsi="Arial" w:hint="default"/>
      </w:rPr>
    </w:lvl>
    <w:lvl w:ilvl="7" w:tplc="6944E65A" w:tentative="1">
      <w:start w:val="1"/>
      <w:numFmt w:val="bullet"/>
      <w:lvlText w:val="•"/>
      <w:lvlJc w:val="left"/>
      <w:pPr>
        <w:tabs>
          <w:tab w:val="num" w:pos="5760"/>
        </w:tabs>
        <w:ind w:left="5760" w:hanging="360"/>
      </w:pPr>
      <w:rPr>
        <w:rFonts w:ascii="Arial" w:hAnsi="Arial" w:hint="default"/>
      </w:rPr>
    </w:lvl>
    <w:lvl w:ilvl="8" w:tplc="A28ECAFC" w:tentative="1">
      <w:start w:val="1"/>
      <w:numFmt w:val="bullet"/>
      <w:lvlText w:val="•"/>
      <w:lvlJc w:val="left"/>
      <w:pPr>
        <w:tabs>
          <w:tab w:val="num" w:pos="6480"/>
        </w:tabs>
        <w:ind w:left="6480" w:hanging="360"/>
      </w:pPr>
      <w:rPr>
        <w:rFonts w:ascii="Arial" w:hAnsi="Arial" w:hint="default"/>
      </w:rPr>
    </w:lvl>
  </w:abstractNum>
  <w:abstractNum w:abstractNumId="14">
    <w:nsid w:val="0ED2519F"/>
    <w:multiLevelType w:val="hybridMultilevel"/>
    <w:tmpl w:val="EAAEAB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4B62FDF"/>
    <w:multiLevelType w:val="multilevel"/>
    <w:tmpl w:val="9A2C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C82BAE"/>
    <w:multiLevelType w:val="hybridMultilevel"/>
    <w:tmpl w:val="E6469B3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7">
    <w:nsid w:val="22A55643"/>
    <w:multiLevelType w:val="hybridMultilevel"/>
    <w:tmpl w:val="443AE6BA"/>
    <w:lvl w:ilvl="0" w:tplc="0BBA3E96">
      <w:start w:val="1"/>
      <w:numFmt w:val="bullet"/>
      <w:lvlText w:val="•"/>
      <w:lvlJc w:val="left"/>
      <w:pPr>
        <w:tabs>
          <w:tab w:val="num" w:pos="720"/>
        </w:tabs>
        <w:ind w:left="720" w:hanging="360"/>
      </w:pPr>
      <w:rPr>
        <w:rFonts w:ascii="Arial" w:hAnsi="Arial" w:hint="default"/>
      </w:rPr>
    </w:lvl>
    <w:lvl w:ilvl="1" w:tplc="67964578" w:tentative="1">
      <w:start w:val="1"/>
      <w:numFmt w:val="bullet"/>
      <w:lvlText w:val="•"/>
      <w:lvlJc w:val="left"/>
      <w:pPr>
        <w:tabs>
          <w:tab w:val="num" w:pos="1440"/>
        </w:tabs>
        <w:ind w:left="1440" w:hanging="360"/>
      </w:pPr>
      <w:rPr>
        <w:rFonts w:ascii="Arial" w:hAnsi="Arial" w:hint="default"/>
      </w:rPr>
    </w:lvl>
    <w:lvl w:ilvl="2" w:tplc="6F20A39E" w:tentative="1">
      <w:start w:val="1"/>
      <w:numFmt w:val="bullet"/>
      <w:lvlText w:val="•"/>
      <w:lvlJc w:val="left"/>
      <w:pPr>
        <w:tabs>
          <w:tab w:val="num" w:pos="2160"/>
        </w:tabs>
        <w:ind w:left="2160" w:hanging="360"/>
      </w:pPr>
      <w:rPr>
        <w:rFonts w:ascii="Arial" w:hAnsi="Arial" w:hint="default"/>
      </w:rPr>
    </w:lvl>
    <w:lvl w:ilvl="3" w:tplc="8BDC1D2E" w:tentative="1">
      <w:start w:val="1"/>
      <w:numFmt w:val="bullet"/>
      <w:lvlText w:val="•"/>
      <w:lvlJc w:val="left"/>
      <w:pPr>
        <w:tabs>
          <w:tab w:val="num" w:pos="2880"/>
        </w:tabs>
        <w:ind w:left="2880" w:hanging="360"/>
      </w:pPr>
      <w:rPr>
        <w:rFonts w:ascii="Arial" w:hAnsi="Arial" w:hint="default"/>
      </w:rPr>
    </w:lvl>
    <w:lvl w:ilvl="4" w:tplc="F244D3EC" w:tentative="1">
      <w:start w:val="1"/>
      <w:numFmt w:val="bullet"/>
      <w:lvlText w:val="•"/>
      <w:lvlJc w:val="left"/>
      <w:pPr>
        <w:tabs>
          <w:tab w:val="num" w:pos="3600"/>
        </w:tabs>
        <w:ind w:left="3600" w:hanging="360"/>
      </w:pPr>
      <w:rPr>
        <w:rFonts w:ascii="Arial" w:hAnsi="Arial" w:hint="default"/>
      </w:rPr>
    </w:lvl>
    <w:lvl w:ilvl="5" w:tplc="8EB42CD6" w:tentative="1">
      <w:start w:val="1"/>
      <w:numFmt w:val="bullet"/>
      <w:lvlText w:val="•"/>
      <w:lvlJc w:val="left"/>
      <w:pPr>
        <w:tabs>
          <w:tab w:val="num" w:pos="4320"/>
        </w:tabs>
        <w:ind w:left="4320" w:hanging="360"/>
      </w:pPr>
      <w:rPr>
        <w:rFonts w:ascii="Arial" w:hAnsi="Arial" w:hint="default"/>
      </w:rPr>
    </w:lvl>
    <w:lvl w:ilvl="6" w:tplc="555C23DC" w:tentative="1">
      <w:start w:val="1"/>
      <w:numFmt w:val="bullet"/>
      <w:lvlText w:val="•"/>
      <w:lvlJc w:val="left"/>
      <w:pPr>
        <w:tabs>
          <w:tab w:val="num" w:pos="5040"/>
        </w:tabs>
        <w:ind w:left="5040" w:hanging="360"/>
      </w:pPr>
      <w:rPr>
        <w:rFonts w:ascii="Arial" w:hAnsi="Arial" w:hint="default"/>
      </w:rPr>
    </w:lvl>
    <w:lvl w:ilvl="7" w:tplc="1828381E" w:tentative="1">
      <w:start w:val="1"/>
      <w:numFmt w:val="bullet"/>
      <w:lvlText w:val="•"/>
      <w:lvlJc w:val="left"/>
      <w:pPr>
        <w:tabs>
          <w:tab w:val="num" w:pos="5760"/>
        </w:tabs>
        <w:ind w:left="5760" w:hanging="360"/>
      </w:pPr>
      <w:rPr>
        <w:rFonts w:ascii="Arial" w:hAnsi="Arial" w:hint="default"/>
      </w:rPr>
    </w:lvl>
    <w:lvl w:ilvl="8" w:tplc="2222B776" w:tentative="1">
      <w:start w:val="1"/>
      <w:numFmt w:val="bullet"/>
      <w:lvlText w:val="•"/>
      <w:lvlJc w:val="left"/>
      <w:pPr>
        <w:tabs>
          <w:tab w:val="num" w:pos="6480"/>
        </w:tabs>
        <w:ind w:left="6480" w:hanging="360"/>
      </w:pPr>
      <w:rPr>
        <w:rFonts w:ascii="Arial" w:hAnsi="Arial" w:hint="default"/>
      </w:rPr>
    </w:lvl>
  </w:abstractNum>
  <w:abstractNum w:abstractNumId="18">
    <w:nsid w:val="255141CB"/>
    <w:multiLevelType w:val="hybridMultilevel"/>
    <w:tmpl w:val="705CFC84"/>
    <w:lvl w:ilvl="0" w:tplc="114004EA">
      <w:start w:val="1"/>
      <w:numFmt w:val="bullet"/>
      <w:lvlText w:val="Ø"/>
      <w:lvlJc w:val="left"/>
      <w:pPr>
        <w:tabs>
          <w:tab w:val="num" w:pos="720"/>
        </w:tabs>
        <w:ind w:left="720" w:hanging="360"/>
      </w:pPr>
      <w:rPr>
        <w:rFonts w:ascii="Wingdings" w:hAnsi="Wingdings" w:hint="default"/>
      </w:rPr>
    </w:lvl>
    <w:lvl w:ilvl="1" w:tplc="0040F49C" w:tentative="1">
      <w:start w:val="1"/>
      <w:numFmt w:val="bullet"/>
      <w:lvlText w:val="Ø"/>
      <w:lvlJc w:val="left"/>
      <w:pPr>
        <w:tabs>
          <w:tab w:val="num" w:pos="1440"/>
        </w:tabs>
        <w:ind w:left="1440" w:hanging="360"/>
      </w:pPr>
      <w:rPr>
        <w:rFonts w:ascii="Wingdings" w:hAnsi="Wingdings" w:hint="default"/>
      </w:rPr>
    </w:lvl>
    <w:lvl w:ilvl="2" w:tplc="9E34BA92">
      <w:start w:val="1"/>
      <w:numFmt w:val="bullet"/>
      <w:lvlText w:val="Ø"/>
      <w:lvlJc w:val="left"/>
      <w:pPr>
        <w:tabs>
          <w:tab w:val="num" w:pos="2160"/>
        </w:tabs>
        <w:ind w:left="2160" w:hanging="360"/>
      </w:pPr>
      <w:rPr>
        <w:rFonts w:ascii="Wingdings" w:hAnsi="Wingdings" w:hint="default"/>
      </w:rPr>
    </w:lvl>
    <w:lvl w:ilvl="3" w:tplc="E4C85518" w:tentative="1">
      <w:start w:val="1"/>
      <w:numFmt w:val="bullet"/>
      <w:lvlText w:val="Ø"/>
      <w:lvlJc w:val="left"/>
      <w:pPr>
        <w:tabs>
          <w:tab w:val="num" w:pos="2880"/>
        </w:tabs>
        <w:ind w:left="2880" w:hanging="360"/>
      </w:pPr>
      <w:rPr>
        <w:rFonts w:ascii="Wingdings" w:hAnsi="Wingdings" w:hint="default"/>
      </w:rPr>
    </w:lvl>
    <w:lvl w:ilvl="4" w:tplc="E0B64F30" w:tentative="1">
      <w:start w:val="1"/>
      <w:numFmt w:val="bullet"/>
      <w:lvlText w:val="Ø"/>
      <w:lvlJc w:val="left"/>
      <w:pPr>
        <w:tabs>
          <w:tab w:val="num" w:pos="3600"/>
        </w:tabs>
        <w:ind w:left="3600" w:hanging="360"/>
      </w:pPr>
      <w:rPr>
        <w:rFonts w:ascii="Wingdings" w:hAnsi="Wingdings" w:hint="default"/>
      </w:rPr>
    </w:lvl>
    <w:lvl w:ilvl="5" w:tplc="40BCBFAA" w:tentative="1">
      <w:start w:val="1"/>
      <w:numFmt w:val="bullet"/>
      <w:lvlText w:val="Ø"/>
      <w:lvlJc w:val="left"/>
      <w:pPr>
        <w:tabs>
          <w:tab w:val="num" w:pos="4320"/>
        </w:tabs>
        <w:ind w:left="4320" w:hanging="360"/>
      </w:pPr>
      <w:rPr>
        <w:rFonts w:ascii="Wingdings" w:hAnsi="Wingdings" w:hint="default"/>
      </w:rPr>
    </w:lvl>
    <w:lvl w:ilvl="6" w:tplc="646E6BAA" w:tentative="1">
      <w:start w:val="1"/>
      <w:numFmt w:val="bullet"/>
      <w:lvlText w:val="Ø"/>
      <w:lvlJc w:val="left"/>
      <w:pPr>
        <w:tabs>
          <w:tab w:val="num" w:pos="5040"/>
        </w:tabs>
        <w:ind w:left="5040" w:hanging="360"/>
      </w:pPr>
      <w:rPr>
        <w:rFonts w:ascii="Wingdings" w:hAnsi="Wingdings" w:hint="default"/>
      </w:rPr>
    </w:lvl>
    <w:lvl w:ilvl="7" w:tplc="B22834EA" w:tentative="1">
      <w:start w:val="1"/>
      <w:numFmt w:val="bullet"/>
      <w:lvlText w:val="Ø"/>
      <w:lvlJc w:val="left"/>
      <w:pPr>
        <w:tabs>
          <w:tab w:val="num" w:pos="5760"/>
        </w:tabs>
        <w:ind w:left="5760" w:hanging="360"/>
      </w:pPr>
      <w:rPr>
        <w:rFonts w:ascii="Wingdings" w:hAnsi="Wingdings" w:hint="default"/>
      </w:rPr>
    </w:lvl>
    <w:lvl w:ilvl="8" w:tplc="5B0EBF60" w:tentative="1">
      <w:start w:val="1"/>
      <w:numFmt w:val="bullet"/>
      <w:lvlText w:val="Ø"/>
      <w:lvlJc w:val="left"/>
      <w:pPr>
        <w:tabs>
          <w:tab w:val="num" w:pos="6480"/>
        </w:tabs>
        <w:ind w:left="6480" w:hanging="360"/>
      </w:pPr>
      <w:rPr>
        <w:rFonts w:ascii="Wingdings" w:hAnsi="Wingdings" w:hint="default"/>
      </w:rPr>
    </w:lvl>
  </w:abstractNum>
  <w:abstractNum w:abstractNumId="19">
    <w:nsid w:val="26D20272"/>
    <w:multiLevelType w:val="multilevel"/>
    <w:tmpl w:val="FF44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CB59F6"/>
    <w:multiLevelType w:val="multilevel"/>
    <w:tmpl w:val="DF7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5F45B6"/>
    <w:multiLevelType w:val="multilevel"/>
    <w:tmpl w:val="29A4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8C4E08"/>
    <w:multiLevelType w:val="multilevel"/>
    <w:tmpl w:val="A956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7C098D"/>
    <w:multiLevelType w:val="hybridMultilevel"/>
    <w:tmpl w:val="3C948276"/>
    <w:lvl w:ilvl="0" w:tplc="B76C3EFE">
      <w:start w:val="3"/>
      <w:numFmt w:val="decimal"/>
      <w:lvlText w:val="%1."/>
      <w:lvlJc w:val="left"/>
      <w:pPr>
        <w:tabs>
          <w:tab w:val="num" w:pos="720"/>
        </w:tabs>
        <w:ind w:left="720" w:hanging="360"/>
      </w:pPr>
    </w:lvl>
    <w:lvl w:ilvl="1" w:tplc="040A0001">
      <w:start w:val="1"/>
      <w:numFmt w:val="bullet"/>
      <w:lvlText w:val=""/>
      <w:lvlJc w:val="left"/>
      <w:pPr>
        <w:ind w:left="1440" w:hanging="360"/>
      </w:pPr>
      <w:rPr>
        <w:rFonts w:ascii="Symbol" w:hAnsi="Symbol" w:hint="default"/>
      </w:r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24">
    <w:nsid w:val="374A4850"/>
    <w:multiLevelType w:val="hybridMultilevel"/>
    <w:tmpl w:val="E4703A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398B3ACD"/>
    <w:multiLevelType w:val="multilevel"/>
    <w:tmpl w:val="F5C2C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005AC7"/>
    <w:multiLevelType w:val="hybridMultilevel"/>
    <w:tmpl w:val="9848724C"/>
    <w:lvl w:ilvl="0" w:tplc="B76C3EFE">
      <w:start w:val="3"/>
      <w:numFmt w:val="decimal"/>
      <w:lvlText w:val="%1."/>
      <w:lvlJc w:val="left"/>
      <w:pPr>
        <w:tabs>
          <w:tab w:val="num" w:pos="720"/>
        </w:tabs>
        <w:ind w:left="720" w:hanging="360"/>
      </w:pPr>
    </w:lvl>
    <w:lvl w:ilvl="1" w:tplc="040A0001">
      <w:start w:val="1"/>
      <w:numFmt w:val="bullet"/>
      <w:lvlText w:val=""/>
      <w:lvlJc w:val="left"/>
      <w:pPr>
        <w:ind w:left="1440" w:hanging="360"/>
      </w:pPr>
      <w:rPr>
        <w:rFonts w:ascii="Symbol" w:hAnsi="Symbol" w:hint="default"/>
      </w:r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27">
    <w:nsid w:val="4B803037"/>
    <w:multiLevelType w:val="hybridMultilevel"/>
    <w:tmpl w:val="E7F2BF1A"/>
    <w:lvl w:ilvl="0" w:tplc="F8E2984C">
      <w:start w:val="1"/>
      <w:numFmt w:val="bullet"/>
      <w:lvlText w:val="•"/>
      <w:lvlJc w:val="left"/>
      <w:pPr>
        <w:tabs>
          <w:tab w:val="num" w:pos="720"/>
        </w:tabs>
        <w:ind w:left="720" w:hanging="360"/>
      </w:pPr>
      <w:rPr>
        <w:rFonts w:ascii="Arial" w:hAnsi="Arial" w:hint="default"/>
      </w:rPr>
    </w:lvl>
    <w:lvl w:ilvl="1" w:tplc="3704F7AE" w:tentative="1">
      <w:start w:val="1"/>
      <w:numFmt w:val="bullet"/>
      <w:lvlText w:val="•"/>
      <w:lvlJc w:val="left"/>
      <w:pPr>
        <w:tabs>
          <w:tab w:val="num" w:pos="1440"/>
        </w:tabs>
        <w:ind w:left="1440" w:hanging="360"/>
      </w:pPr>
      <w:rPr>
        <w:rFonts w:ascii="Arial" w:hAnsi="Arial" w:hint="default"/>
      </w:rPr>
    </w:lvl>
    <w:lvl w:ilvl="2" w:tplc="80500782" w:tentative="1">
      <w:start w:val="1"/>
      <w:numFmt w:val="bullet"/>
      <w:lvlText w:val="•"/>
      <w:lvlJc w:val="left"/>
      <w:pPr>
        <w:tabs>
          <w:tab w:val="num" w:pos="2160"/>
        </w:tabs>
        <w:ind w:left="2160" w:hanging="360"/>
      </w:pPr>
      <w:rPr>
        <w:rFonts w:ascii="Arial" w:hAnsi="Arial" w:hint="default"/>
      </w:rPr>
    </w:lvl>
    <w:lvl w:ilvl="3" w:tplc="603C70B2" w:tentative="1">
      <w:start w:val="1"/>
      <w:numFmt w:val="bullet"/>
      <w:lvlText w:val="•"/>
      <w:lvlJc w:val="left"/>
      <w:pPr>
        <w:tabs>
          <w:tab w:val="num" w:pos="2880"/>
        </w:tabs>
        <w:ind w:left="2880" w:hanging="360"/>
      </w:pPr>
      <w:rPr>
        <w:rFonts w:ascii="Arial" w:hAnsi="Arial" w:hint="default"/>
      </w:rPr>
    </w:lvl>
    <w:lvl w:ilvl="4" w:tplc="CA72F94C" w:tentative="1">
      <w:start w:val="1"/>
      <w:numFmt w:val="bullet"/>
      <w:lvlText w:val="•"/>
      <w:lvlJc w:val="left"/>
      <w:pPr>
        <w:tabs>
          <w:tab w:val="num" w:pos="3600"/>
        </w:tabs>
        <w:ind w:left="3600" w:hanging="360"/>
      </w:pPr>
      <w:rPr>
        <w:rFonts w:ascii="Arial" w:hAnsi="Arial" w:hint="default"/>
      </w:rPr>
    </w:lvl>
    <w:lvl w:ilvl="5" w:tplc="77626230" w:tentative="1">
      <w:start w:val="1"/>
      <w:numFmt w:val="bullet"/>
      <w:lvlText w:val="•"/>
      <w:lvlJc w:val="left"/>
      <w:pPr>
        <w:tabs>
          <w:tab w:val="num" w:pos="4320"/>
        </w:tabs>
        <w:ind w:left="4320" w:hanging="360"/>
      </w:pPr>
      <w:rPr>
        <w:rFonts w:ascii="Arial" w:hAnsi="Arial" w:hint="default"/>
      </w:rPr>
    </w:lvl>
    <w:lvl w:ilvl="6" w:tplc="31D4006A" w:tentative="1">
      <w:start w:val="1"/>
      <w:numFmt w:val="bullet"/>
      <w:lvlText w:val="•"/>
      <w:lvlJc w:val="left"/>
      <w:pPr>
        <w:tabs>
          <w:tab w:val="num" w:pos="5040"/>
        </w:tabs>
        <w:ind w:left="5040" w:hanging="360"/>
      </w:pPr>
      <w:rPr>
        <w:rFonts w:ascii="Arial" w:hAnsi="Arial" w:hint="default"/>
      </w:rPr>
    </w:lvl>
    <w:lvl w:ilvl="7" w:tplc="1FDA31EC" w:tentative="1">
      <w:start w:val="1"/>
      <w:numFmt w:val="bullet"/>
      <w:lvlText w:val="•"/>
      <w:lvlJc w:val="left"/>
      <w:pPr>
        <w:tabs>
          <w:tab w:val="num" w:pos="5760"/>
        </w:tabs>
        <w:ind w:left="5760" w:hanging="360"/>
      </w:pPr>
      <w:rPr>
        <w:rFonts w:ascii="Arial" w:hAnsi="Arial" w:hint="default"/>
      </w:rPr>
    </w:lvl>
    <w:lvl w:ilvl="8" w:tplc="BBA2DE4C" w:tentative="1">
      <w:start w:val="1"/>
      <w:numFmt w:val="bullet"/>
      <w:lvlText w:val="•"/>
      <w:lvlJc w:val="left"/>
      <w:pPr>
        <w:tabs>
          <w:tab w:val="num" w:pos="6480"/>
        </w:tabs>
        <w:ind w:left="6480" w:hanging="360"/>
      </w:pPr>
      <w:rPr>
        <w:rFonts w:ascii="Arial" w:hAnsi="Arial" w:hint="default"/>
      </w:rPr>
    </w:lvl>
  </w:abstractNum>
  <w:abstractNum w:abstractNumId="28">
    <w:nsid w:val="4F5A70DB"/>
    <w:multiLevelType w:val="hybridMultilevel"/>
    <w:tmpl w:val="C6B47CFA"/>
    <w:lvl w:ilvl="0" w:tplc="040A0001">
      <w:start w:val="1"/>
      <w:numFmt w:val="bullet"/>
      <w:lvlText w:val=""/>
      <w:lvlJc w:val="left"/>
      <w:pPr>
        <w:ind w:left="1211" w:hanging="360"/>
      </w:pPr>
      <w:rPr>
        <w:rFonts w:ascii="Symbol" w:hAnsi="Symbol"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29">
    <w:nsid w:val="59AD18CD"/>
    <w:multiLevelType w:val="hybridMultilevel"/>
    <w:tmpl w:val="65E477A6"/>
    <w:lvl w:ilvl="0" w:tplc="B76C3EFE">
      <w:start w:val="3"/>
      <w:numFmt w:val="decimal"/>
      <w:lvlText w:val="%1."/>
      <w:lvlJc w:val="left"/>
      <w:pPr>
        <w:tabs>
          <w:tab w:val="num" w:pos="720"/>
        </w:tabs>
        <w:ind w:left="720" w:hanging="360"/>
      </w:pPr>
    </w:lvl>
    <w:lvl w:ilvl="1" w:tplc="143A74FC">
      <w:start w:val="1"/>
      <w:numFmt w:val="decimal"/>
      <w:lvlText w:val="%2."/>
      <w:lvlJc w:val="left"/>
      <w:pPr>
        <w:tabs>
          <w:tab w:val="num" w:pos="1440"/>
        </w:tabs>
        <w:ind w:left="1440" w:hanging="360"/>
      </w:pPr>
    </w:lvl>
    <w:lvl w:ilvl="2" w:tplc="7B806D92" w:tentative="1">
      <w:start w:val="1"/>
      <w:numFmt w:val="decimal"/>
      <w:lvlText w:val="%3."/>
      <w:lvlJc w:val="left"/>
      <w:pPr>
        <w:tabs>
          <w:tab w:val="num" w:pos="2160"/>
        </w:tabs>
        <w:ind w:left="2160" w:hanging="360"/>
      </w:pPr>
    </w:lvl>
    <w:lvl w:ilvl="3" w:tplc="0CC0854C" w:tentative="1">
      <w:start w:val="1"/>
      <w:numFmt w:val="decimal"/>
      <w:lvlText w:val="%4."/>
      <w:lvlJc w:val="left"/>
      <w:pPr>
        <w:tabs>
          <w:tab w:val="num" w:pos="2880"/>
        </w:tabs>
        <w:ind w:left="2880" w:hanging="360"/>
      </w:pPr>
    </w:lvl>
    <w:lvl w:ilvl="4" w:tplc="558069B8" w:tentative="1">
      <w:start w:val="1"/>
      <w:numFmt w:val="decimal"/>
      <w:lvlText w:val="%5."/>
      <w:lvlJc w:val="left"/>
      <w:pPr>
        <w:tabs>
          <w:tab w:val="num" w:pos="3600"/>
        </w:tabs>
        <w:ind w:left="3600" w:hanging="360"/>
      </w:pPr>
    </w:lvl>
    <w:lvl w:ilvl="5" w:tplc="2160AD56" w:tentative="1">
      <w:start w:val="1"/>
      <w:numFmt w:val="decimal"/>
      <w:lvlText w:val="%6."/>
      <w:lvlJc w:val="left"/>
      <w:pPr>
        <w:tabs>
          <w:tab w:val="num" w:pos="4320"/>
        </w:tabs>
        <w:ind w:left="4320" w:hanging="360"/>
      </w:pPr>
    </w:lvl>
    <w:lvl w:ilvl="6" w:tplc="4782BD3A" w:tentative="1">
      <w:start w:val="1"/>
      <w:numFmt w:val="decimal"/>
      <w:lvlText w:val="%7."/>
      <w:lvlJc w:val="left"/>
      <w:pPr>
        <w:tabs>
          <w:tab w:val="num" w:pos="5040"/>
        </w:tabs>
        <w:ind w:left="5040" w:hanging="360"/>
      </w:pPr>
    </w:lvl>
    <w:lvl w:ilvl="7" w:tplc="E2DCBDC0" w:tentative="1">
      <w:start w:val="1"/>
      <w:numFmt w:val="decimal"/>
      <w:lvlText w:val="%8."/>
      <w:lvlJc w:val="left"/>
      <w:pPr>
        <w:tabs>
          <w:tab w:val="num" w:pos="5760"/>
        </w:tabs>
        <w:ind w:left="5760" w:hanging="360"/>
      </w:pPr>
    </w:lvl>
    <w:lvl w:ilvl="8" w:tplc="E0B07230" w:tentative="1">
      <w:start w:val="1"/>
      <w:numFmt w:val="decimal"/>
      <w:lvlText w:val="%9."/>
      <w:lvlJc w:val="left"/>
      <w:pPr>
        <w:tabs>
          <w:tab w:val="num" w:pos="6480"/>
        </w:tabs>
        <w:ind w:left="6480" w:hanging="360"/>
      </w:pPr>
    </w:lvl>
  </w:abstractNum>
  <w:abstractNum w:abstractNumId="30">
    <w:nsid w:val="6A7716D4"/>
    <w:multiLevelType w:val="hybridMultilevel"/>
    <w:tmpl w:val="435EE6A4"/>
    <w:lvl w:ilvl="0" w:tplc="59E8A102">
      <w:start w:val="1"/>
      <w:numFmt w:val="decimal"/>
      <w:lvlText w:val="%1."/>
      <w:lvlJc w:val="left"/>
      <w:pPr>
        <w:tabs>
          <w:tab w:val="num" w:pos="720"/>
        </w:tabs>
        <w:ind w:left="720" w:hanging="360"/>
      </w:pPr>
    </w:lvl>
    <w:lvl w:ilvl="1" w:tplc="4AF879B0">
      <w:start w:val="1"/>
      <w:numFmt w:val="decimal"/>
      <w:lvlText w:val="%2."/>
      <w:lvlJc w:val="left"/>
      <w:pPr>
        <w:tabs>
          <w:tab w:val="num" w:pos="1440"/>
        </w:tabs>
        <w:ind w:left="1440" w:hanging="360"/>
      </w:pPr>
    </w:lvl>
    <w:lvl w:ilvl="2" w:tplc="040A0001">
      <w:start w:val="1"/>
      <w:numFmt w:val="bullet"/>
      <w:lvlText w:val=""/>
      <w:lvlJc w:val="left"/>
      <w:pPr>
        <w:ind w:left="2160" w:hanging="360"/>
      </w:pPr>
      <w:rPr>
        <w:rFonts w:ascii="Symbol" w:hAnsi="Symbol" w:hint="default"/>
      </w:rPr>
    </w:lvl>
    <w:lvl w:ilvl="3" w:tplc="45367CF8" w:tentative="1">
      <w:start w:val="1"/>
      <w:numFmt w:val="decimal"/>
      <w:lvlText w:val="%4."/>
      <w:lvlJc w:val="left"/>
      <w:pPr>
        <w:tabs>
          <w:tab w:val="num" w:pos="2880"/>
        </w:tabs>
        <w:ind w:left="2880" w:hanging="360"/>
      </w:pPr>
    </w:lvl>
    <w:lvl w:ilvl="4" w:tplc="A13616C4" w:tentative="1">
      <w:start w:val="1"/>
      <w:numFmt w:val="decimal"/>
      <w:lvlText w:val="%5."/>
      <w:lvlJc w:val="left"/>
      <w:pPr>
        <w:tabs>
          <w:tab w:val="num" w:pos="3600"/>
        </w:tabs>
        <w:ind w:left="3600" w:hanging="360"/>
      </w:pPr>
    </w:lvl>
    <w:lvl w:ilvl="5" w:tplc="E3B073EC" w:tentative="1">
      <w:start w:val="1"/>
      <w:numFmt w:val="decimal"/>
      <w:lvlText w:val="%6."/>
      <w:lvlJc w:val="left"/>
      <w:pPr>
        <w:tabs>
          <w:tab w:val="num" w:pos="4320"/>
        </w:tabs>
        <w:ind w:left="4320" w:hanging="360"/>
      </w:pPr>
    </w:lvl>
    <w:lvl w:ilvl="6" w:tplc="AA0C2A0C" w:tentative="1">
      <w:start w:val="1"/>
      <w:numFmt w:val="decimal"/>
      <w:lvlText w:val="%7."/>
      <w:lvlJc w:val="left"/>
      <w:pPr>
        <w:tabs>
          <w:tab w:val="num" w:pos="5040"/>
        </w:tabs>
        <w:ind w:left="5040" w:hanging="360"/>
      </w:pPr>
    </w:lvl>
    <w:lvl w:ilvl="7" w:tplc="67D4CBC4" w:tentative="1">
      <w:start w:val="1"/>
      <w:numFmt w:val="decimal"/>
      <w:lvlText w:val="%8."/>
      <w:lvlJc w:val="left"/>
      <w:pPr>
        <w:tabs>
          <w:tab w:val="num" w:pos="5760"/>
        </w:tabs>
        <w:ind w:left="5760" w:hanging="360"/>
      </w:pPr>
    </w:lvl>
    <w:lvl w:ilvl="8" w:tplc="C7048C44" w:tentative="1">
      <w:start w:val="1"/>
      <w:numFmt w:val="decimal"/>
      <w:lvlText w:val="%9."/>
      <w:lvlJc w:val="left"/>
      <w:pPr>
        <w:tabs>
          <w:tab w:val="num" w:pos="6480"/>
        </w:tabs>
        <w:ind w:left="6480" w:hanging="360"/>
      </w:pPr>
    </w:lvl>
  </w:abstractNum>
  <w:abstractNum w:abstractNumId="31">
    <w:nsid w:val="728D615F"/>
    <w:multiLevelType w:val="hybridMultilevel"/>
    <w:tmpl w:val="922C1E6C"/>
    <w:lvl w:ilvl="0" w:tplc="9BB281E0">
      <w:start w:val="1"/>
      <w:numFmt w:val="bullet"/>
      <w:lvlText w:val="Ø"/>
      <w:lvlJc w:val="left"/>
      <w:pPr>
        <w:tabs>
          <w:tab w:val="num" w:pos="720"/>
        </w:tabs>
        <w:ind w:left="720" w:hanging="360"/>
      </w:pPr>
      <w:rPr>
        <w:rFonts w:ascii="Wingdings" w:hAnsi="Wingdings" w:hint="default"/>
      </w:rPr>
    </w:lvl>
    <w:lvl w:ilvl="1" w:tplc="DBEEC696" w:tentative="1">
      <w:start w:val="1"/>
      <w:numFmt w:val="bullet"/>
      <w:lvlText w:val="Ø"/>
      <w:lvlJc w:val="left"/>
      <w:pPr>
        <w:tabs>
          <w:tab w:val="num" w:pos="1440"/>
        </w:tabs>
        <w:ind w:left="1440" w:hanging="360"/>
      </w:pPr>
      <w:rPr>
        <w:rFonts w:ascii="Wingdings" w:hAnsi="Wingdings" w:hint="default"/>
      </w:rPr>
    </w:lvl>
    <w:lvl w:ilvl="2" w:tplc="DB3AD6FC">
      <w:start w:val="1"/>
      <w:numFmt w:val="bullet"/>
      <w:lvlText w:val="Ø"/>
      <w:lvlJc w:val="left"/>
      <w:pPr>
        <w:tabs>
          <w:tab w:val="num" w:pos="2160"/>
        </w:tabs>
        <w:ind w:left="2160" w:hanging="360"/>
      </w:pPr>
      <w:rPr>
        <w:rFonts w:ascii="Wingdings" w:hAnsi="Wingdings" w:hint="default"/>
      </w:rPr>
    </w:lvl>
    <w:lvl w:ilvl="3" w:tplc="033C97EC" w:tentative="1">
      <w:start w:val="1"/>
      <w:numFmt w:val="bullet"/>
      <w:lvlText w:val="Ø"/>
      <w:lvlJc w:val="left"/>
      <w:pPr>
        <w:tabs>
          <w:tab w:val="num" w:pos="2880"/>
        </w:tabs>
        <w:ind w:left="2880" w:hanging="360"/>
      </w:pPr>
      <w:rPr>
        <w:rFonts w:ascii="Wingdings" w:hAnsi="Wingdings" w:hint="default"/>
      </w:rPr>
    </w:lvl>
    <w:lvl w:ilvl="4" w:tplc="D85E42E8" w:tentative="1">
      <w:start w:val="1"/>
      <w:numFmt w:val="bullet"/>
      <w:lvlText w:val="Ø"/>
      <w:lvlJc w:val="left"/>
      <w:pPr>
        <w:tabs>
          <w:tab w:val="num" w:pos="3600"/>
        </w:tabs>
        <w:ind w:left="3600" w:hanging="360"/>
      </w:pPr>
      <w:rPr>
        <w:rFonts w:ascii="Wingdings" w:hAnsi="Wingdings" w:hint="default"/>
      </w:rPr>
    </w:lvl>
    <w:lvl w:ilvl="5" w:tplc="29388FD8" w:tentative="1">
      <w:start w:val="1"/>
      <w:numFmt w:val="bullet"/>
      <w:lvlText w:val="Ø"/>
      <w:lvlJc w:val="left"/>
      <w:pPr>
        <w:tabs>
          <w:tab w:val="num" w:pos="4320"/>
        </w:tabs>
        <w:ind w:left="4320" w:hanging="360"/>
      </w:pPr>
      <w:rPr>
        <w:rFonts w:ascii="Wingdings" w:hAnsi="Wingdings" w:hint="default"/>
      </w:rPr>
    </w:lvl>
    <w:lvl w:ilvl="6" w:tplc="C7D266F6" w:tentative="1">
      <w:start w:val="1"/>
      <w:numFmt w:val="bullet"/>
      <w:lvlText w:val="Ø"/>
      <w:lvlJc w:val="left"/>
      <w:pPr>
        <w:tabs>
          <w:tab w:val="num" w:pos="5040"/>
        </w:tabs>
        <w:ind w:left="5040" w:hanging="360"/>
      </w:pPr>
      <w:rPr>
        <w:rFonts w:ascii="Wingdings" w:hAnsi="Wingdings" w:hint="default"/>
      </w:rPr>
    </w:lvl>
    <w:lvl w:ilvl="7" w:tplc="5FCC9808" w:tentative="1">
      <w:start w:val="1"/>
      <w:numFmt w:val="bullet"/>
      <w:lvlText w:val="Ø"/>
      <w:lvlJc w:val="left"/>
      <w:pPr>
        <w:tabs>
          <w:tab w:val="num" w:pos="5760"/>
        </w:tabs>
        <w:ind w:left="5760" w:hanging="360"/>
      </w:pPr>
      <w:rPr>
        <w:rFonts w:ascii="Wingdings" w:hAnsi="Wingdings" w:hint="default"/>
      </w:rPr>
    </w:lvl>
    <w:lvl w:ilvl="8" w:tplc="E59879BA" w:tentative="1">
      <w:start w:val="1"/>
      <w:numFmt w:val="bullet"/>
      <w:lvlText w:val="Ø"/>
      <w:lvlJc w:val="left"/>
      <w:pPr>
        <w:tabs>
          <w:tab w:val="num" w:pos="6480"/>
        </w:tabs>
        <w:ind w:left="6480" w:hanging="360"/>
      </w:pPr>
      <w:rPr>
        <w:rFonts w:ascii="Wingdings" w:hAnsi="Wingdings" w:hint="default"/>
      </w:rPr>
    </w:lvl>
  </w:abstractNum>
  <w:abstractNum w:abstractNumId="32">
    <w:nsid w:val="74261FF8"/>
    <w:multiLevelType w:val="hybridMultilevel"/>
    <w:tmpl w:val="2EDE661E"/>
    <w:lvl w:ilvl="0" w:tplc="2BD63BA6">
      <w:start w:val="1"/>
      <w:numFmt w:val="bullet"/>
      <w:lvlText w:val="•"/>
      <w:lvlJc w:val="left"/>
      <w:pPr>
        <w:tabs>
          <w:tab w:val="num" w:pos="720"/>
        </w:tabs>
        <w:ind w:left="720" w:hanging="360"/>
      </w:pPr>
      <w:rPr>
        <w:rFonts w:ascii="Arial" w:hAnsi="Arial" w:hint="default"/>
      </w:rPr>
    </w:lvl>
    <w:lvl w:ilvl="1" w:tplc="C49C352A" w:tentative="1">
      <w:start w:val="1"/>
      <w:numFmt w:val="bullet"/>
      <w:lvlText w:val="•"/>
      <w:lvlJc w:val="left"/>
      <w:pPr>
        <w:tabs>
          <w:tab w:val="num" w:pos="1440"/>
        </w:tabs>
        <w:ind w:left="1440" w:hanging="360"/>
      </w:pPr>
      <w:rPr>
        <w:rFonts w:ascii="Arial" w:hAnsi="Arial" w:hint="default"/>
      </w:rPr>
    </w:lvl>
    <w:lvl w:ilvl="2" w:tplc="08BE9AFC" w:tentative="1">
      <w:start w:val="1"/>
      <w:numFmt w:val="bullet"/>
      <w:lvlText w:val="•"/>
      <w:lvlJc w:val="left"/>
      <w:pPr>
        <w:tabs>
          <w:tab w:val="num" w:pos="2160"/>
        </w:tabs>
        <w:ind w:left="2160" w:hanging="360"/>
      </w:pPr>
      <w:rPr>
        <w:rFonts w:ascii="Arial" w:hAnsi="Arial" w:hint="default"/>
      </w:rPr>
    </w:lvl>
    <w:lvl w:ilvl="3" w:tplc="27CE8C1A" w:tentative="1">
      <w:start w:val="1"/>
      <w:numFmt w:val="bullet"/>
      <w:lvlText w:val="•"/>
      <w:lvlJc w:val="left"/>
      <w:pPr>
        <w:tabs>
          <w:tab w:val="num" w:pos="2880"/>
        </w:tabs>
        <w:ind w:left="2880" w:hanging="360"/>
      </w:pPr>
      <w:rPr>
        <w:rFonts w:ascii="Arial" w:hAnsi="Arial" w:hint="default"/>
      </w:rPr>
    </w:lvl>
    <w:lvl w:ilvl="4" w:tplc="56544DEC" w:tentative="1">
      <w:start w:val="1"/>
      <w:numFmt w:val="bullet"/>
      <w:lvlText w:val="•"/>
      <w:lvlJc w:val="left"/>
      <w:pPr>
        <w:tabs>
          <w:tab w:val="num" w:pos="3600"/>
        </w:tabs>
        <w:ind w:left="3600" w:hanging="360"/>
      </w:pPr>
      <w:rPr>
        <w:rFonts w:ascii="Arial" w:hAnsi="Arial" w:hint="default"/>
      </w:rPr>
    </w:lvl>
    <w:lvl w:ilvl="5" w:tplc="B8D67044" w:tentative="1">
      <w:start w:val="1"/>
      <w:numFmt w:val="bullet"/>
      <w:lvlText w:val="•"/>
      <w:lvlJc w:val="left"/>
      <w:pPr>
        <w:tabs>
          <w:tab w:val="num" w:pos="4320"/>
        </w:tabs>
        <w:ind w:left="4320" w:hanging="360"/>
      </w:pPr>
      <w:rPr>
        <w:rFonts w:ascii="Arial" w:hAnsi="Arial" w:hint="default"/>
      </w:rPr>
    </w:lvl>
    <w:lvl w:ilvl="6" w:tplc="635E9926" w:tentative="1">
      <w:start w:val="1"/>
      <w:numFmt w:val="bullet"/>
      <w:lvlText w:val="•"/>
      <w:lvlJc w:val="left"/>
      <w:pPr>
        <w:tabs>
          <w:tab w:val="num" w:pos="5040"/>
        </w:tabs>
        <w:ind w:left="5040" w:hanging="360"/>
      </w:pPr>
      <w:rPr>
        <w:rFonts w:ascii="Arial" w:hAnsi="Arial" w:hint="default"/>
      </w:rPr>
    </w:lvl>
    <w:lvl w:ilvl="7" w:tplc="B0CADEB8" w:tentative="1">
      <w:start w:val="1"/>
      <w:numFmt w:val="bullet"/>
      <w:lvlText w:val="•"/>
      <w:lvlJc w:val="left"/>
      <w:pPr>
        <w:tabs>
          <w:tab w:val="num" w:pos="5760"/>
        </w:tabs>
        <w:ind w:left="5760" w:hanging="360"/>
      </w:pPr>
      <w:rPr>
        <w:rFonts w:ascii="Arial" w:hAnsi="Arial" w:hint="default"/>
      </w:rPr>
    </w:lvl>
    <w:lvl w:ilvl="8" w:tplc="C9E61362" w:tentative="1">
      <w:start w:val="1"/>
      <w:numFmt w:val="bullet"/>
      <w:lvlText w:val="•"/>
      <w:lvlJc w:val="left"/>
      <w:pPr>
        <w:tabs>
          <w:tab w:val="num" w:pos="6480"/>
        </w:tabs>
        <w:ind w:left="6480" w:hanging="360"/>
      </w:pPr>
      <w:rPr>
        <w:rFonts w:ascii="Arial" w:hAnsi="Arial" w:hint="default"/>
      </w:rPr>
    </w:lvl>
  </w:abstractNum>
  <w:abstractNum w:abstractNumId="33">
    <w:nsid w:val="75186B07"/>
    <w:multiLevelType w:val="hybridMultilevel"/>
    <w:tmpl w:val="86166EE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4">
    <w:nsid w:val="77792D44"/>
    <w:multiLevelType w:val="hybridMultilevel"/>
    <w:tmpl w:val="700C0A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7AD21D8F"/>
    <w:multiLevelType w:val="hybridMultilevel"/>
    <w:tmpl w:val="4F5291F6"/>
    <w:lvl w:ilvl="0" w:tplc="00284188">
      <w:start w:val="1"/>
      <w:numFmt w:val="bullet"/>
      <w:lvlText w:val="Ø"/>
      <w:lvlJc w:val="left"/>
      <w:pPr>
        <w:tabs>
          <w:tab w:val="num" w:pos="720"/>
        </w:tabs>
        <w:ind w:left="720" w:hanging="360"/>
      </w:pPr>
      <w:rPr>
        <w:rFonts w:ascii="Wingdings" w:hAnsi="Wingdings" w:hint="default"/>
      </w:rPr>
    </w:lvl>
    <w:lvl w:ilvl="1" w:tplc="6EB81044" w:tentative="1">
      <w:start w:val="1"/>
      <w:numFmt w:val="bullet"/>
      <w:lvlText w:val="Ø"/>
      <w:lvlJc w:val="left"/>
      <w:pPr>
        <w:tabs>
          <w:tab w:val="num" w:pos="1440"/>
        </w:tabs>
        <w:ind w:left="1440" w:hanging="360"/>
      </w:pPr>
      <w:rPr>
        <w:rFonts w:ascii="Wingdings" w:hAnsi="Wingdings" w:hint="default"/>
      </w:rPr>
    </w:lvl>
    <w:lvl w:ilvl="2" w:tplc="7F58F9E4">
      <w:start w:val="1"/>
      <w:numFmt w:val="bullet"/>
      <w:lvlText w:val="Ø"/>
      <w:lvlJc w:val="left"/>
      <w:pPr>
        <w:tabs>
          <w:tab w:val="num" w:pos="2160"/>
        </w:tabs>
        <w:ind w:left="2160" w:hanging="360"/>
      </w:pPr>
      <w:rPr>
        <w:rFonts w:ascii="Wingdings" w:hAnsi="Wingdings" w:hint="default"/>
      </w:rPr>
    </w:lvl>
    <w:lvl w:ilvl="3" w:tplc="58FC26AE" w:tentative="1">
      <w:start w:val="1"/>
      <w:numFmt w:val="bullet"/>
      <w:lvlText w:val="Ø"/>
      <w:lvlJc w:val="left"/>
      <w:pPr>
        <w:tabs>
          <w:tab w:val="num" w:pos="2880"/>
        </w:tabs>
        <w:ind w:left="2880" w:hanging="360"/>
      </w:pPr>
      <w:rPr>
        <w:rFonts w:ascii="Wingdings" w:hAnsi="Wingdings" w:hint="default"/>
      </w:rPr>
    </w:lvl>
    <w:lvl w:ilvl="4" w:tplc="6B98488A" w:tentative="1">
      <w:start w:val="1"/>
      <w:numFmt w:val="bullet"/>
      <w:lvlText w:val="Ø"/>
      <w:lvlJc w:val="left"/>
      <w:pPr>
        <w:tabs>
          <w:tab w:val="num" w:pos="3600"/>
        </w:tabs>
        <w:ind w:left="3600" w:hanging="360"/>
      </w:pPr>
      <w:rPr>
        <w:rFonts w:ascii="Wingdings" w:hAnsi="Wingdings" w:hint="default"/>
      </w:rPr>
    </w:lvl>
    <w:lvl w:ilvl="5" w:tplc="33D02114" w:tentative="1">
      <w:start w:val="1"/>
      <w:numFmt w:val="bullet"/>
      <w:lvlText w:val="Ø"/>
      <w:lvlJc w:val="left"/>
      <w:pPr>
        <w:tabs>
          <w:tab w:val="num" w:pos="4320"/>
        </w:tabs>
        <w:ind w:left="4320" w:hanging="360"/>
      </w:pPr>
      <w:rPr>
        <w:rFonts w:ascii="Wingdings" w:hAnsi="Wingdings" w:hint="default"/>
      </w:rPr>
    </w:lvl>
    <w:lvl w:ilvl="6" w:tplc="5E984648" w:tentative="1">
      <w:start w:val="1"/>
      <w:numFmt w:val="bullet"/>
      <w:lvlText w:val="Ø"/>
      <w:lvlJc w:val="left"/>
      <w:pPr>
        <w:tabs>
          <w:tab w:val="num" w:pos="5040"/>
        </w:tabs>
        <w:ind w:left="5040" w:hanging="360"/>
      </w:pPr>
      <w:rPr>
        <w:rFonts w:ascii="Wingdings" w:hAnsi="Wingdings" w:hint="default"/>
      </w:rPr>
    </w:lvl>
    <w:lvl w:ilvl="7" w:tplc="AED6E3F2" w:tentative="1">
      <w:start w:val="1"/>
      <w:numFmt w:val="bullet"/>
      <w:lvlText w:val="Ø"/>
      <w:lvlJc w:val="left"/>
      <w:pPr>
        <w:tabs>
          <w:tab w:val="num" w:pos="5760"/>
        </w:tabs>
        <w:ind w:left="5760" w:hanging="360"/>
      </w:pPr>
      <w:rPr>
        <w:rFonts w:ascii="Wingdings" w:hAnsi="Wingdings" w:hint="default"/>
      </w:rPr>
    </w:lvl>
    <w:lvl w:ilvl="8" w:tplc="7FFC7218" w:tentative="1">
      <w:start w:val="1"/>
      <w:numFmt w:val="bullet"/>
      <w:lvlText w:val="Ø"/>
      <w:lvlJc w:val="left"/>
      <w:pPr>
        <w:tabs>
          <w:tab w:val="num" w:pos="6480"/>
        </w:tabs>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34"/>
  </w:num>
  <w:num w:numId="13">
    <w:abstractNumId w:val="15"/>
  </w:num>
  <w:num w:numId="14">
    <w:abstractNumId w:val="20"/>
  </w:num>
  <w:num w:numId="15">
    <w:abstractNumId w:val="22"/>
  </w:num>
  <w:num w:numId="16">
    <w:abstractNumId w:val="25"/>
  </w:num>
  <w:num w:numId="17">
    <w:abstractNumId w:val="19"/>
  </w:num>
  <w:num w:numId="18">
    <w:abstractNumId w:val="21"/>
  </w:num>
  <w:num w:numId="19">
    <w:abstractNumId w:val="24"/>
  </w:num>
  <w:num w:numId="20">
    <w:abstractNumId w:val="14"/>
  </w:num>
  <w:num w:numId="21">
    <w:abstractNumId w:val="30"/>
  </w:num>
  <w:num w:numId="22">
    <w:abstractNumId w:val="31"/>
  </w:num>
  <w:num w:numId="23">
    <w:abstractNumId w:val="35"/>
  </w:num>
  <w:num w:numId="24">
    <w:abstractNumId w:val="11"/>
  </w:num>
  <w:num w:numId="25">
    <w:abstractNumId w:val="18"/>
  </w:num>
  <w:num w:numId="26">
    <w:abstractNumId w:val="29"/>
  </w:num>
  <w:num w:numId="27">
    <w:abstractNumId w:val="23"/>
  </w:num>
  <w:num w:numId="28">
    <w:abstractNumId w:val="26"/>
  </w:num>
  <w:num w:numId="29">
    <w:abstractNumId w:val="28"/>
  </w:num>
  <w:num w:numId="30">
    <w:abstractNumId w:val="16"/>
  </w:num>
  <w:num w:numId="31">
    <w:abstractNumId w:val="17"/>
  </w:num>
  <w:num w:numId="32">
    <w:abstractNumId w:val="13"/>
  </w:num>
  <w:num w:numId="33">
    <w:abstractNumId w:val="27"/>
  </w:num>
  <w:num w:numId="34">
    <w:abstractNumId w:val="32"/>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doNotDisplayPageBoundaries/>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28"/>
    <w:rsid w:val="0001478F"/>
    <w:rsid w:val="00016D21"/>
    <w:rsid w:val="000225A8"/>
    <w:rsid w:val="00026A89"/>
    <w:rsid w:val="00030764"/>
    <w:rsid w:val="00042830"/>
    <w:rsid w:val="00047AF3"/>
    <w:rsid w:val="000775C0"/>
    <w:rsid w:val="00087AF9"/>
    <w:rsid w:val="00093C40"/>
    <w:rsid w:val="0009654F"/>
    <w:rsid w:val="00097C4B"/>
    <w:rsid w:val="000C4B00"/>
    <w:rsid w:val="000C70B0"/>
    <w:rsid w:val="000D54CD"/>
    <w:rsid w:val="000F32D0"/>
    <w:rsid w:val="000F3F1D"/>
    <w:rsid w:val="001238DD"/>
    <w:rsid w:val="0017623E"/>
    <w:rsid w:val="00176842"/>
    <w:rsid w:val="001B2305"/>
    <w:rsid w:val="001C364C"/>
    <w:rsid w:val="002135BA"/>
    <w:rsid w:val="002432E6"/>
    <w:rsid w:val="0026604E"/>
    <w:rsid w:val="0026768E"/>
    <w:rsid w:val="002738A0"/>
    <w:rsid w:val="00286FBD"/>
    <w:rsid w:val="002A2A51"/>
    <w:rsid w:val="002A4721"/>
    <w:rsid w:val="002A5618"/>
    <w:rsid w:val="002A63AB"/>
    <w:rsid w:val="002B5417"/>
    <w:rsid w:val="002F6518"/>
    <w:rsid w:val="002F6828"/>
    <w:rsid w:val="002F6E4A"/>
    <w:rsid w:val="00300F95"/>
    <w:rsid w:val="00323A39"/>
    <w:rsid w:val="003408EB"/>
    <w:rsid w:val="004107BE"/>
    <w:rsid w:val="00427E24"/>
    <w:rsid w:val="00437A1A"/>
    <w:rsid w:val="004604D3"/>
    <w:rsid w:val="0048001E"/>
    <w:rsid w:val="00482DA4"/>
    <w:rsid w:val="00484AFC"/>
    <w:rsid w:val="004A5818"/>
    <w:rsid w:val="0052123F"/>
    <w:rsid w:val="0058008B"/>
    <w:rsid w:val="00584771"/>
    <w:rsid w:val="005967CA"/>
    <w:rsid w:val="005A48E5"/>
    <w:rsid w:val="005A63B7"/>
    <w:rsid w:val="005B03DD"/>
    <w:rsid w:val="005F5604"/>
    <w:rsid w:val="00611F5D"/>
    <w:rsid w:val="006545DB"/>
    <w:rsid w:val="0067094E"/>
    <w:rsid w:val="00675DBA"/>
    <w:rsid w:val="006A69BA"/>
    <w:rsid w:val="006C7BD1"/>
    <w:rsid w:val="006E3088"/>
    <w:rsid w:val="00714249"/>
    <w:rsid w:val="00740D4E"/>
    <w:rsid w:val="00742EE5"/>
    <w:rsid w:val="00784C69"/>
    <w:rsid w:val="0079641B"/>
    <w:rsid w:val="007D6693"/>
    <w:rsid w:val="007F3CE3"/>
    <w:rsid w:val="008022B5"/>
    <w:rsid w:val="00811B65"/>
    <w:rsid w:val="0083646C"/>
    <w:rsid w:val="00852891"/>
    <w:rsid w:val="008C25EC"/>
    <w:rsid w:val="008C2EA1"/>
    <w:rsid w:val="008F2CB5"/>
    <w:rsid w:val="008F468E"/>
    <w:rsid w:val="009117EF"/>
    <w:rsid w:val="00914F74"/>
    <w:rsid w:val="009442F7"/>
    <w:rsid w:val="009614F7"/>
    <w:rsid w:val="009B4CE7"/>
    <w:rsid w:val="009E575C"/>
    <w:rsid w:val="00A0489B"/>
    <w:rsid w:val="00A4439D"/>
    <w:rsid w:val="00A5282C"/>
    <w:rsid w:val="00A71727"/>
    <w:rsid w:val="00A96B0E"/>
    <w:rsid w:val="00AA64A1"/>
    <w:rsid w:val="00B045A1"/>
    <w:rsid w:val="00B21A18"/>
    <w:rsid w:val="00B61202"/>
    <w:rsid w:val="00B8210C"/>
    <w:rsid w:val="00B93789"/>
    <w:rsid w:val="00BC5392"/>
    <w:rsid w:val="00C05065"/>
    <w:rsid w:val="00C13F81"/>
    <w:rsid w:val="00C1723A"/>
    <w:rsid w:val="00C34940"/>
    <w:rsid w:val="00C85E73"/>
    <w:rsid w:val="00CE6DEB"/>
    <w:rsid w:val="00CF3F93"/>
    <w:rsid w:val="00D07ABC"/>
    <w:rsid w:val="00D11099"/>
    <w:rsid w:val="00D1791A"/>
    <w:rsid w:val="00D52215"/>
    <w:rsid w:val="00DA695D"/>
    <w:rsid w:val="00E20D6E"/>
    <w:rsid w:val="00E61539"/>
    <w:rsid w:val="00E72165"/>
    <w:rsid w:val="00E86BAD"/>
    <w:rsid w:val="00F01D42"/>
    <w:rsid w:val="00F24AC5"/>
    <w:rsid w:val="00F51187"/>
    <w:rsid w:val="00F74230"/>
    <w:rsid w:val="00F869DC"/>
    <w:rsid w:val="00FB18AD"/>
    <w:rsid w:val="00FD39B2"/>
    <w:rsid w:val="00FE2018"/>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85E507"/>
  <w14:defaultImageDpi w14:val="32767"/>
  <w15:chartTrackingRefBased/>
  <w15:docId w15:val="{631369F2-051D-BF4E-B884-CE47EBDE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E575C"/>
    <w:pPr>
      <w:spacing w:before="120" w:after="120" w:line="276" w:lineRule="auto"/>
      <w:jc w:val="both"/>
    </w:pPr>
    <w:rPr>
      <w:rFonts w:ascii="Helvetica Light" w:hAnsi="Helvetica Light"/>
      <w:color w:val="404040" w:themeColor="text1" w:themeTint="BF"/>
      <w:sz w:val="20"/>
    </w:rPr>
  </w:style>
  <w:style w:type="paragraph" w:styleId="Ttulo1">
    <w:name w:val="heading 1"/>
    <w:basedOn w:val="Normal"/>
    <w:next w:val="Normal"/>
    <w:link w:val="Ttulo1Car"/>
    <w:autoRedefine/>
    <w:uiPriority w:val="9"/>
    <w:qFormat/>
    <w:rsid w:val="00087AF9"/>
    <w:pPr>
      <w:keepNext/>
      <w:keepLines/>
      <w:spacing w:before="240"/>
      <w:outlineLvl w:val="0"/>
    </w:pPr>
    <w:rPr>
      <w:rFonts w:ascii="Gill Sans MT" w:eastAsiaTheme="majorEastAsia" w:hAnsi="Gill Sans MT" w:cstheme="majorBidi"/>
      <w:color w:val="CB1B16"/>
      <w:sz w:val="44"/>
      <w:szCs w:val="32"/>
    </w:rPr>
  </w:style>
  <w:style w:type="paragraph" w:styleId="Ttulo2">
    <w:name w:val="heading 2"/>
    <w:basedOn w:val="Normal"/>
    <w:next w:val="Normal"/>
    <w:link w:val="Ttulo2Car"/>
    <w:autoRedefine/>
    <w:uiPriority w:val="9"/>
    <w:unhideWhenUsed/>
    <w:qFormat/>
    <w:rsid w:val="00087AF9"/>
    <w:pPr>
      <w:keepNext/>
      <w:keepLines/>
      <w:spacing w:before="40"/>
      <w:jc w:val="left"/>
      <w:outlineLvl w:val="1"/>
    </w:pPr>
    <w:rPr>
      <w:rFonts w:ascii="Gill Sans MT" w:eastAsiaTheme="majorEastAsia" w:hAnsi="Gill Sans MT" w:cstheme="majorBidi"/>
      <w:color w:val="CB1B16"/>
      <w:sz w:val="32"/>
      <w:szCs w:val="26"/>
    </w:rPr>
  </w:style>
  <w:style w:type="paragraph" w:styleId="Ttulo3">
    <w:name w:val="heading 3"/>
    <w:basedOn w:val="Normal"/>
    <w:next w:val="Normal"/>
    <w:link w:val="Ttulo3Car"/>
    <w:autoRedefine/>
    <w:uiPriority w:val="9"/>
    <w:unhideWhenUsed/>
    <w:qFormat/>
    <w:rsid w:val="000C4B00"/>
    <w:pPr>
      <w:keepNext/>
      <w:keepLines/>
      <w:spacing w:before="40"/>
      <w:jc w:val="left"/>
      <w:outlineLvl w:val="2"/>
    </w:pPr>
    <w:rPr>
      <w:rFonts w:ascii="Helvetica" w:eastAsiaTheme="majorEastAsia" w:hAnsi="Helvetica" w:cstheme="majorBidi"/>
      <w:b/>
      <w:bCs/>
      <w:color w:val="262626" w:themeColor="text1" w:themeTint="D9"/>
      <w:sz w:val="24"/>
    </w:rPr>
  </w:style>
  <w:style w:type="paragraph" w:styleId="Ttulo4">
    <w:name w:val="heading 4"/>
    <w:basedOn w:val="Normal"/>
    <w:next w:val="Normal"/>
    <w:link w:val="Ttulo4Car"/>
    <w:autoRedefine/>
    <w:uiPriority w:val="9"/>
    <w:unhideWhenUsed/>
    <w:qFormat/>
    <w:rsid w:val="000C4B00"/>
    <w:pPr>
      <w:keepNext/>
      <w:keepLines/>
      <w:spacing w:before="40"/>
      <w:jc w:val="left"/>
      <w:outlineLvl w:val="3"/>
    </w:pPr>
    <w:rPr>
      <w:rFonts w:ascii="Helvetica" w:eastAsiaTheme="majorEastAsia" w:hAnsi="Helvetica" w:cstheme="majorBidi"/>
      <w:color w:val="262626" w:themeColor="text1" w:themeTint="D9"/>
      <w:sz w:val="24"/>
    </w:rPr>
  </w:style>
  <w:style w:type="paragraph" w:styleId="Ttulo5">
    <w:name w:val="heading 5"/>
    <w:basedOn w:val="Normal"/>
    <w:next w:val="Normal"/>
    <w:link w:val="Ttulo5Car"/>
    <w:autoRedefine/>
    <w:uiPriority w:val="9"/>
    <w:unhideWhenUsed/>
    <w:qFormat/>
    <w:rsid w:val="00C1723A"/>
    <w:pPr>
      <w:keepNext/>
      <w:keepLines/>
      <w:spacing w:before="40"/>
      <w:jc w:val="left"/>
      <w:outlineLvl w:val="4"/>
    </w:pPr>
    <w:rPr>
      <w:rFonts w:eastAsiaTheme="majorEastAsia" w:cstheme="majorBidi"/>
      <w:sz w:val="24"/>
    </w:rPr>
  </w:style>
  <w:style w:type="paragraph" w:styleId="Ttulo6">
    <w:name w:val="heading 6"/>
    <w:basedOn w:val="Normal"/>
    <w:next w:val="Normal"/>
    <w:link w:val="Ttulo6Car"/>
    <w:autoRedefine/>
    <w:uiPriority w:val="9"/>
    <w:unhideWhenUsed/>
    <w:qFormat/>
    <w:rsid w:val="000C4B00"/>
    <w:pPr>
      <w:keepNext/>
      <w:keepLines/>
      <w:spacing w:before="40"/>
      <w:jc w:val="left"/>
      <w:outlineLvl w:val="5"/>
    </w:pPr>
    <w:rPr>
      <w:rFonts w:eastAsiaTheme="majorEastAsia" w:cstheme="majorBidi"/>
      <w:b/>
      <w:color w:val="595959" w:themeColor="text1" w:themeTint="A6"/>
      <w:sz w:val="22"/>
    </w:rPr>
  </w:style>
  <w:style w:type="paragraph" w:styleId="Ttulo7">
    <w:name w:val="heading 7"/>
    <w:basedOn w:val="Normal"/>
    <w:next w:val="Normal"/>
    <w:link w:val="Ttulo7Car"/>
    <w:uiPriority w:val="9"/>
    <w:unhideWhenUsed/>
    <w:qFormat/>
    <w:rsid w:val="00087AF9"/>
    <w:pPr>
      <w:keepNext/>
      <w:keepLines/>
      <w:spacing w:before="40"/>
      <w:jc w:val="left"/>
      <w:outlineLvl w:val="6"/>
    </w:pPr>
    <w:rPr>
      <w:rFonts w:eastAsiaTheme="majorEastAsia" w:cstheme="majorBidi"/>
      <w:b/>
      <w:color w:val="7F7F7F" w:themeColor="text1" w:themeTint="80"/>
      <w:sz w:val="22"/>
    </w:rPr>
  </w:style>
  <w:style w:type="paragraph" w:styleId="Ttulo8">
    <w:name w:val="heading 8"/>
    <w:basedOn w:val="Normal"/>
    <w:next w:val="Normal"/>
    <w:link w:val="Ttulo8Car"/>
    <w:uiPriority w:val="9"/>
    <w:unhideWhenUsed/>
    <w:qFormat/>
    <w:rsid w:val="00087AF9"/>
    <w:pPr>
      <w:keepNext/>
      <w:keepLines/>
      <w:spacing w:before="40" w:after="0"/>
      <w:jc w:val="left"/>
      <w:outlineLvl w:val="7"/>
    </w:pPr>
    <w:rPr>
      <w:rFonts w:ascii="Helvetica" w:eastAsiaTheme="majorEastAsia" w:hAnsi="Helvetica" w:cstheme="majorBidi"/>
      <w:color w:val="272727" w:themeColor="text1" w:themeTint="D8"/>
      <w:sz w:val="21"/>
      <w:szCs w:val="21"/>
    </w:rPr>
  </w:style>
  <w:style w:type="paragraph" w:styleId="Ttulo9">
    <w:name w:val="heading 9"/>
    <w:basedOn w:val="Normal"/>
    <w:next w:val="Normal"/>
    <w:link w:val="Ttulo9Car"/>
    <w:autoRedefine/>
    <w:uiPriority w:val="9"/>
    <w:unhideWhenUsed/>
    <w:qFormat/>
    <w:rsid w:val="00087AF9"/>
    <w:pPr>
      <w:keepNext/>
      <w:keepLines/>
      <w:spacing w:before="40" w:after="0"/>
      <w:jc w:val="left"/>
      <w:outlineLvl w:val="8"/>
    </w:pPr>
    <w:rPr>
      <w:rFonts w:eastAsiaTheme="majorEastAsia"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32D0"/>
    <w:pPr>
      <w:tabs>
        <w:tab w:val="center" w:pos="4252"/>
        <w:tab w:val="right" w:pos="8504"/>
      </w:tabs>
    </w:pPr>
  </w:style>
  <w:style w:type="character" w:customStyle="1" w:styleId="EncabezadoCar">
    <w:name w:val="Encabezado Car"/>
    <w:basedOn w:val="Fuentedeprrafopredeter"/>
    <w:link w:val="Encabezado"/>
    <w:uiPriority w:val="99"/>
    <w:rsid w:val="000F32D0"/>
  </w:style>
  <w:style w:type="paragraph" w:styleId="Piedepgina">
    <w:name w:val="footer"/>
    <w:basedOn w:val="Normal"/>
    <w:link w:val="PiedepginaCar"/>
    <w:uiPriority w:val="99"/>
    <w:unhideWhenUsed/>
    <w:rsid w:val="000F32D0"/>
    <w:pPr>
      <w:tabs>
        <w:tab w:val="center" w:pos="4252"/>
        <w:tab w:val="right" w:pos="8504"/>
      </w:tabs>
    </w:pPr>
  </w:style>
  <w:style w:type="character" w:customStyle="1" w:styleId="PiedepginaCar">
    <w:name w:val="Pie de página Car"/>
    <w:basedOn w:val="Fuentedeprrafopredeter"/>
    <w:link w:val="Piedepgina"/>
    <w:uiPriority w:val="99"/>
    <w:rsid w:val="000F32D0"/>
  </w:style>
  <w:style w:type="paragraph" w:styleId="Sinespaciado">
    <w:name w:val="No Spacing"/>
    <w:link w:val="SinespaciadoCar"/>
    <w:autoRedefine/>
    <w:uiPriority w:val="1"/>
    <w:qFormat/>
    <w:rsid w:val="006A69BA"/>
    <w:pPr>
      <w:spacing w:before="40" w:after="560" w:line="216" w:lineRule="auto"/>
    </w:pPr>
    <w:rPr>
      <w:rFonts w:ascii="Gill Sans MT" w:eastAsiaTheme="minorEastAsia" w:hAnsi="Gill Sans MT"/>
      <w:color w:val="CB1B16"/>
      <w:sz w:val="72"/>
      <w:szCs w:val="72"/>
      <w:lang w:val="en-US" w:eastAsia="zh-CN"/>
    </w:rPr>
  </w:style>
  <w:style w:type="character" w:customStyle="1" w:styleId="SinespaciadoCar">
    <w:name w:val="Sin espaciado Car"/>
    <w:basedOn w:val="Fuentedeprrafopredeter"/>
    <w:link w:val="Sinespaciado"/>
    <w:uiPriority w:val="1"/>
    <w:rsid w:val="006A69BA"/>
    <w:rPr>
      <w:rFonts w:ascii="Gill Sans MT" w:eastAsiaTheme="minorEastAsia" w:hAnsi="Gill Sans MT"/>
      <w:color w:val="CB1B16"/>
      <w:sz w:val="72"/>
      <w:szCs w:val="72"/>
      <w:lang w:val="en-US" w:eastAsia="zh-CN"/>
    </w:rPr>
  </w:style>
  <w:style w:type="character" w:customStyle="1" w:styleId="Ttulo1Car">
    <w:name w:val="Título 1 Car"/>
    <w:basedOn w:val="Fuentedeprrafopredeter"/>
    <w:link w:val="Ttulo1"/>
    <w:uiPriority w:val="9"/>
    <w:rsid w:val="00087AF9"/>
    <w:rPr>
      <w:rFonts w:ascii="Gill Sans MT" w:eastAsiaTheme="majorEastAsia" w:hAnsi="Gill Sans MT" w:cstheme="majorBidi"/>
      <w:color w:val="CB1B16"/>
      <w:sz w:val="44"/>
      <w:szCs w:val="32"/>
    </w:rPr>
  </w:style>
  <w:style w:type="character" w:customStyle="1" w:styleId="Ttulo2Car">
    <w:name w:val="Título 2 Car"/>
    <w:basedOn w:val="Fuentedeprrafopredeter"/>
    <w:link w:val="Ttulo2"/>
    <w:uiPriority w:val="9"/>
    <w:rsid w:val="00087AF9"/>
    <w:rPr>
      <w:rFonts w:ascii="Gill Sans MT" w:eastAsiaTheme="majorEastAsia" w:hAnsi="Gill Sans MT" w:cstheme="majorBidi"/>
      <w:color w:val="CB1B16"/>
      <w:sz w:val="32"/>
      <w:szCs w:val="26"/>
    </w:rPr>
  </w:style>
  <w:style w:type="paragraph" w:styleId="Puesto">
    <w:name w:val="Title"/>
    <w:basedOn w:val="Normal"/>
    <w:next w:val="Normal"/>
    <w:link w:val="PuestoCar"/>
    <w:autoRedefine/>
    <w:uiPriority w:val="10"/>
    <w:qFormat/>
    <w:rsid w:val="00F74230"/>
    <w:pPr>
      <w:contextualSpacing/>
    </w:pPr>
    <w:rPr>
      <w:rFonts w:ascii="Helvetica" w:eastAsiaTheme="majorEastAsia" w:hAnsi="Helvetica" w:cstheme="majorBidi"/>
      <w:color w:val="auto"/>
      <w:spacing w:val="-10"/>
      <w:kern w:val="28"/>
      <w:sz w:val="56"/>
      <w:szCs w:val="56"/>
    </w:rPr>
  </w:style>
  <w:style w:type="character" w:customStyle="1" w:styleId="PuestoCar">
    <w:name w:val="Puesto Car"/>
    <w:basedOn w:val="Fuentedeprrafopredeter"/>
    <w:link w:val="Puesto"/>
    <w:uiPriority w:val="10"/>
    <w:rsid w:val="00F74230"/>
    <w:rPr>
      <w:rFonts w:ascii="Helvetica" w:eastAsiaTheme="majorEastAsia" w:hAnsi="Helvetica" w:cstheme="majorBidi"/>
      <w:spacing w:val="-10"/>
      <w:kern w:val="28"/>
      <w:sz w:val="56"/>
      <w:szCs w:val="56"/>
    </w:rPr>
  </w:style>
  <w:style w:type="character" w:styleId="nfasisintenso">
    <w:name w:val="Intense Emphasis"/>
    <w:basedOn w:val="Fuentedeprrafopredeter"/>
    <w:uiPriority w:val="21"/>
    <w:qFormat/>
    <w:rsid w:val="00F74230"/>
    <w:rPr>
      <w:i/>
      <w:iCs/>
      <w:color w:val="CB1B16"/>
    </w:rPr>
  </w:style>
  <w:style w:type="character" w:styleId="Textoennegrita">
    <w:name w:val="Strong"/>
    <w:basedOn w:val="Fuentedeprrafopredeter"/>
    <w:uiPriority w:val="22"/>
    <w:qFormat/>
    <w:rsid w:val="00482DA4"/>
    <w:rPr>
      <w:rFonts w:ascii="Helvetica" w:hAnsi="Helvetica"/>
      <w:b/>
      <w:bCs/>
      <w:i w:val="0"/>
      <w:iCs w:val="0"/>
      <w:color w:val="404040" w:themeColor="text1" w:themeTint="BF"/>
    </w:rPr>
  </w:style>
  <w:style w:type="paragraph" w:styleId="Citaintensa">
    <w:name w:val="Intense Quote"/>
    <w:basedOn w:val="Normal"/>
    <w:next w:val="Normal"/>
    <w:link w:val="CitaintensaCar"/>
    <w:autoRedefine/>
    <w:uiPriority w:val="30"/>
    <w:qFormat/>
    <w:rsid w:val="000C4B00"/>
    <w:pPr>
      <w:pBdr>
        <w:top w:val="single" w:sz="4" w:space="10" w:color="FFFFFF" w:themeColor="background1"/>
        <w:left w:val="single" w:sz="48" w:space="4" w:color="DDDDDD" w:themeColor="background2"/>
        <w:bottom w:val="single" w:sz="4" w:space="10" w:color="FFFFFF" w:themeColor="background1"/>
      </w:pBdr>
      <w:spacing w:before="360" w:after="360"/>
      <w:ind w:left="851" w:right="851"/>
      <w:jc w:val="left"/>
    </w:pPr>
    <w:rPr>
      <w:rFonts w:ascii="Helvetica Oblique" w:hAnsi="Helvetica Oblique"/>
      <w:i/>
      <w:iCs/>
      <w:sz w:val="24"/>
    </w:rPr>
  </w:style>
  <w:style w:type="character" w:customStyle="1" w:styleId="CitaintensaCar">
    <w:name w:val="Cita intensa Car"/>
    <w:basedOn w:val="Fuentedeprrafopredeter"/>
    <w:link w:val="Citaintensa"/>
    <w:uiPriority w:val="30"/>
    <w:rsid w:val="000C4B00"/>
    <w:rPr>
      <w:rFonts w:ascii="Helvetica Oblique" w:hAnsi="Helvetica Oblique"/>
      <w:i/>
      <w:iCs/>
      <w:color w:val="404040" w:themeColor="text1" w:themeTint="BF"/>
    </w:rPr>
  </w:style>
  <w:style w:type="character" w:styleId="Referenciaintensa">
    <w:name w:val="Intense Reference"/>
    <w:basedOn w:val="Fuentedeprrafopredeter"/>
    <w:uiPriority w:val="32"/>
    <w:qFormat/>
    <w:rsid w:val="00F74230"/>
    <w:rPr>
      <w:b/>
      <w:bCs/>
      <w:smallCaps/>
      <w:color w:val="CB1B16"/>
      <w:spacing w:val="5"/>
    </w:rPr>
  </w:style>
  <w:style w:type="character" w:customStyle="1" w:styleId="Ttulo3Car">
    <w:name w:val="Título 3 Car"/>
    <w:basedOn w:val="Fuentedeprrafopredeter"/>
    <w:link w:val="Ttulo3"/>
    <w:uiPriority w:val="9"/>
    <w:rsid w:val="000C4B00"/>
    <w:rPr>
      <w:rFonts w:ascii="Helvetica" w:eastAsiaTheme="majorEastAsia" w:hAnsi="Helvetica" w:cstheme="majorBidi"/>
      <w:b/>
      <w:bCs/>
      <w:color w:val="262626" w:themeColor="text1" w:themeTint="D9"/>
    </w:rPr>
  </w:style>
  <w:style w:type="character" w:customStyle="1" w:styleId="Ttulo4Car">
    <w:name w:val="Título 4 Car"/>
    <w:basedOn w:val="Fuentedeprrafopredeter"/>
    <w:link w:val="Ttulo4"/>
    <w:uiPriority w:val="9"/>
    <w:rsid w:val="000C4B00"/>
    <w:rPr>
      <w:rFonts w:ascii="Helvetica" w:eastAsiaTheme="majorEastAsia" w:hAnsi="Helvetica" w:cstheme="majorBidi"/>
      <w:color w:val="262626" w:themeColor="text1" w:themeTint="D9"/>
    </w:rPr>
  </w:style>
  <w:style w:type="character" w:customStyle="1" w:styleId="Ttulo5Car">
    <w:name w:val="Título 5 Car"/>
    <w:basedOn w:val="Fuentedeprrafopredeter"/>
    <w:link w:val="Ttulo5"/>
    <w:uiPriority w:val="9"/>
    <w:rsid w:val="00C1723A"/>
    <w:rPr>
      <w:rFonts w:ascii="Helvetica Light" w:eastAsiaTheme="majorEastAsia" w:hAnsi="Helvetica Light" w:cstheme="majorBidi"/>
      <w:color w:val="404040" w:themeColor="text1" w:themeTint="BF"/>
    </w:rPr>
  </w:style>
  <w:style w:type="character" w:customStyle="1" w:styleId="Ttulo6Car">
    <w:name w:val="Título 6 Car"/>
    <w:basedOn w:val="Fuentedeprrafopredeter"/>
    <w:link w:val="Ttulo6"/>
    <w:uiPriority w:val="9"/>
    <w:rsid w:val="000C4B00"/>
    <w:rPr>
      <w:rFonts w:ascii="Helvetica Light" w:eastAsiaTheme="majorEastAsia" w:hAnsi="Helvetica Light" w:cstheme="majorBidi"/>
      <w:b/>
      <w:color w:val="595959" w:themeColor="text1" w:themeTint="A6"/>
      <w:sz w:val="22"/>
    </w:rPr>
  </w:style>
  <w:style w:type="character" w:customStyle="1" w:styleId="Ttulo7Car">
    <w:name w:val="Título 7 Car"/>
    <w:basedOn w:val="Fuentedeprrafopredeter"/>
    <w:link w:val="Ttulo7"/>
    <w:uiPriority w:val="9"/>
    <w:rsid w:val="00087AF9"/>
    <w:rPr>
      <w:rFonts w:ascii="Helvetica Light" w:eastAsiaTheme="majorEastAsia" w:hAnsi="Helvetica Light" w:cstheme="majorBidi"/>
      <w:b/>
      <w:color w:val="7F7F7F" w:themeColor="text1" w:themeTint="80"/>
      <w:sz w:val="22"/>
    </w:rPr>
  </w:style>
  <w:style w:type="paragraph" w:styleId="TtulodeTDC">
    <w:name w:val="TOC Heading"/>
    <w:basedOn w:val="Ttulo1"/>
    <w:next w:val="Normal"/>
    <w:autoRedefine/>
    <w:uiPriority w:val="39"/>
    <w:semiHidden/>
    <w:unhideWhenUsed/>
    <w:qFormat/>
    <w:rsid w:val="00F74230"/>
    <w:pPr>
      <w:outlineLvl w:val="9"/>
    </w:pPr>
  </w:style>
  <w:style w:type="character" w:styleId="Hipervnculo">
    <w:name w:val="Hyperlink"/>
    <w:basedOn w:val="Fuentedeprrafopredeter"/>
    <w:uiPriority w:val="99"/>
    <w:unhideWhenUsed/>
    <w:qFormat/>
    <w:rsid w:val="00F74230"/>
    <w:rPr>
      <w:color w:val="CB1B16"/>
      <w:u w:val="single"/>
    </w:rPr>
  </w:style>
  <w:style w:type="character" w:styleId="Hipervnculovisitado">
    <w:name w:val="FollowedHyperlink"/>
    <w:basedOn w:val="Fuentedeprrafopredeter"/>
    <w:uiPriority w:val="99"/>
    <w:semiHidden/>
    <w:unhideWhenUsed/>
    <w:rsid w:val="00BC5392"/>
    <w:rPr>
      <w:color w:val="7F7F7F" w:themeColor="text1" w:themeTint="80"/>
      <w:u w:val="single"/>
    </w:rPr>
  </w:style>
  <w:style w:type="character" w:customStyle="1" w:styleId="Mencin1">
    <w:name w:val="Mención1"/>
    <w:basedOn w:val="Fuentedeprrafopredeter"/>
    <w:uiPriority w:val="99"/>
    <w:semiHidden/>
    <w:unhideWhenUsed/>
    <w:rsid w:val="00BC5392"/>
    <w:rPr>
      <w:color w:val="404040" w:themeColor="text1" w:themeTint="BF"/>
      <w:shd w:val="clear" w:color="auto" w:fill="E6E6E6"/>
    </w:rPr>
  </w:style>
  <w:style w:type="paragraph" w:styleId="Textodebloque">
    <w:name w:val="Block Text"/>
    <w:basedOn w:val="Normal"/>
    <w:autoRedefine/>
    <w:uiPriority w:val="99"/>
    <w:semiHidden/>
    <w:unhideWhenUsed/>
    <w:qFormat/>
    <w:rsid w:val="00F74230"/>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2" w:right="1152"/>
    </w:pPr>
    <w:rPr>
      <w:rFonts w:ascii="Helvetica Light Oblique" w:eastAsiaTheme="minorEastAsia" w:hAnsi="Helvetica Light Oblique"/>
      <w:i/>
      <w:iCs/>
    </w:rPr>
  </w:style>
  <w:style w:type="paragraph" w:styleId="TDC1">
    <w:name w:val="toc 1"/>
    <w:basedOn w:val="Normal"/>
    <w:next w:val="Normal"/>
    <w:autoRedefine/>
    <w:uiPriority w:val="39"/>
    <w:unhideWhenUsed/>
    <w:rsid w:val="00D07ABC"/>
    <w:pPr>
      <w:spacing w:after="0"/>
      <w:jc w:val="left"/>
    </w:pPr>
    <w:rPr>
      <w:rFonts w:asciiTheme="minorHAnsi" w:hAnsiTheme="minorHAnsi"/>
      <w:b/>
      <w:bCs/>
      <w:sz w:val="24"/>
    </w:rPr>
  </w:style>
  <w:style w:type="paragraph" w:styleId="TDC2">
    <w:name w:val="toc 2"/>
    <w:basedOn w:val="Normal"/>
    <w:next w:val="Normal"/>
    <w:autoRedefine/>
    <w:uiPriority w:val="39"/>
    <w:unhideWhenUsed/>
    <w:rsid w:val="00D07ABC"/>
    <w:pPr>
      <w:spacing w:before="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D07ABC"/>
    <w:pPr>
      <w:spacing w:before="0" w:after="0"/>
      <w:ind w:left="400"/>
      <w:jc w:val="left"/>
    </w:pPr>
    <w:rPr>
      <w:rFonts w:asciiTheme="minorHAnsi" w:hAnsiTheme="minorHAnsi"/>
      <w:sz w:val="22"/>
      <w:szCs w:val="22"/>
    </w:rPr>
  </w:style>
  <w:style w:type="paragraph" w:styleId="TDC4">
    <w:name w:val="toc 4"/>
    <w:basedOn w:val="Normal"/>
    <w:next w:val="Normal"/>
    <w:autoRedefine/>
    <w:uiPriority w:val="39"/>
    <w:unhideWhenUsed/>
    <w:rsid w:val="00D07ABC"/>
    <w:pPr>
      <w:spacing w:before="0" w:after="0"/>
      <w:ind w:left="600"/>
      <w:jc w:val="left"/>
    </w:pPr>
    <w:rPr>
      <w:rFonts w:asciiTheme="minorHAnsi" w:hAnsiTheme="minorHAnsi"/>
      <w:szCs w:val="20"/>
    </w:rPr>
  </w:style>
  <w:style w:type="paragraph" w:styleId="TDC5">
    <w:name w:val="toc 5"/>
    <w:basedOn w:val="Normal"/>
    <w:next w:val="Normal"/>
    <w:autoRedefine/>
    <w:uiPriority w:val="39"/>
    <w:unhideWhenUsed/>
    <w:rsid w:val="00D07ABC"/>
    <w:pPr>
      <w:spacing w:before="0" w:after="0"/>
      <w:ind w:left="800"/>
      <w:jc w:val="left"/>
    </w:pPr>
    <w:rPr>
      <w:rFonts w:asciiTheme="minorHAnsi" w:hAnsiTheme="minorHAnsi"/>
      <w:szCs w:val="20"/>
    </w:rPr>
  </w:style>
  <w:style w:type="paragraph" w:styleId="TDC6">
    <w:name w:val="toc 6"/>
    <w:basedOn w:val="Normal"/>
    <w:next w:val="Normal"/>
    <w:autoRedefine/>
    <w:uiPriority w:val="39"/>
    <w:unhideWhenUsed/>
    <w:rsid w:val="00D07ABC"/>
    <w:pPr>
      <w:spacing w:before="0" w:after="0"/>
      <w:ind w:left="1000"/>
      <w:jc w:val="left"/>
    </w:pPr>
    <w:rPr>
      <w:rFonts w:asciiTheme="minorHAnsi" w:hAnsiTheme="minorHAnsi"/>
      <w:szCs w:val="20"/>
    </w:rPr>
  </w:style>
  <w:style w:type="paragraph" w:styleId="TDC7">
    <w:name w:val="toc 7"/>
    <w:basedOn w:val="Normal"/>
    <w:next w:val="Normal"/>
    <w:autoRedefine/>
    <w:uiPriority w:val="39"/>
    <w:unhideWhenUsed/>
    <w:rsid w:val="00D07ABC"/>
    <w:pPr>
      <w:spacing w:before="0" w:after="0"/>
      <w:ind w:left="1200"/>
      <w:jc w:val="left"/>
    </w:pPr>
    <w:rPr>
      <w:rFonts w:asciiTheme="minorHAnsi" w:hAnsiTheme="minorHAnsi"/>
      <w:szCs w:val="20"/>
    </w:rPr>
  </w:style>
  <w:style w:type="paragraph" w:styleId="TDC8">
    <w:name w:val="toc 8"/>
    <w:basedOn w:val="Normal"/>
    <w:next w:val="Normal"/>
    <w:autoRedefine/>
    <w:uiPriority w:val="39"/>
    <w:unhideWhenUsed/>
    <w:rsid w:val="00D07ABC"/>
    <w:pPr>
      <w:spacing w:before="0" w:after="0"/>
      <w:ind w:left="1400"/>
      <w:jc w:val="left"/>
    </w:pPr>
    <w:rPr>
      <w:rFonts w:asciiTheme="minorHAnsi" w:hAnsiTheme="minorHAnsi"/>
      <w:szCs w:val="20"/>
    </w:rPr>
  </w:style>
  <w:style w:type="paragraph" w:styleId="TDC9">
    <w:name w:val="toc 9"/>
    <w:basedOn w:val="Normal"/>
    <w:next w:val="Normal"/>
    <w:autoRedefine/>
    <w:uiPriority w:val="39"/>
    <w:unhideWhenUsed/>
    <w:rsid w:val="00D07ABC"/>
    <w:pPr>
      <w:spacing w:before="0" w:after="0"/>
      <w:ind w:left="1600"/>
      <w:jc w:val="left"/>
    </w:pPr>
    <w:rPr>
      <w:rFonts w:asciiTheme="minorHAnsi" w:hAnsiTheme="minorHAnsi"/>
      <w:szCs w:val="20"/>
    </w:rPr>
  </w:style>
  <w:style w:type="character" w:customStyle="1" w:styleId="Ttulo8Car">
    <w:name w:val="Título 8 Car"/>
    <w:basedOn w:val="Fuentedeprrafopredeter"/>
    <w:link w:val="Ttulo8"/>
    <w:uiPriority w:val="9"/>
    <w:rsid w:val="00087AF9"/>
    <w:rPr>
      <w:rFonts w:ascii="Helvetica" w:eastAsiaTheme="majorEastAsia" w:hAnsi="Helvetica" w:cstheme="majorBidi"/>
      <w:color w:val="272727" w:themeColor="text1" w:themeTint="D8"/>
      <w:sz w:val="21"/>
      <w:szCs w:val="21"/>
    </w:rPr>
  </w:style>
  <w:style w:type="character" w:customStyle="1" w:styleId="Ttulo9Car">
    <w:name w:val="Título 9 Car"/>
    <w:basedOn w:val="Fuentedeprrafopredeter"/>
    <w:link w:val="Ttulo9"/>
    <w:uiPriority w:val="9"/>
    <w:rsid w:val="00087AF9"/>
    <w:rPr>
      <w:rFonts w:ascii="Helvetica Light" w:eastAsiaTheme="majorEastAsia" w:hAnsi="Helvetica Light" w:cstheme="majorBidi"/>
      <w:color w:val="272727" w:themeColor="text1" w:themeTint="D8"/>
      <w:sz w:val="21"/>
      <w:szCs w:val="21"/>
    </w:rPr>
  </w:style>
  <w:style w:type="paragraph" w:styleId="Subttulo">
    <w:name w:val="Subtitle"/>
    <w:basedOn w:val="Normal"/>
    <w:next w:val="Normal"/>
    <w:link w:val="SubttuloCar"/>
    <w:uiPriority w:val="11"/>
    <w:qFormat/>
    <w:rsid w:val="00F74230"/>
    <w:pPr>
      <w:numPr>
        <w:ilvl w:val="1"/>
      </w:numPr>
      <w:spacing w:after="160"/>
      <w:jc w:val="left"/>
    </w:pPr>
    <w:rPr>
      <w:rFonts w:ascii="Gill Sans MT" w:eastAsiaTheme="minorEastAsia" w:hAnsi="Gill Sans MT"/>
      <w:caps/>
      <w:color w:val="5A5A5A" w:themeColor="text1" w:themeTint="A5"/>
      <w:spacing w:val="15"/>
      <w:sz w:val="28"/>
      <w:szCs w:val="22"/>
    </w:rPr>
  </w:style>
  <w:style w:type="character" w:customStyle="1" w:styleId="SubttuloCar">
    <w:name w:val="Subtítulo Car"/>
    <w:basedOn w:val="Fuentedeprrafopredeter"/>
    <w:link w:val="Subttulo"/>
    <w:uiPriority w:val="11"/>
    <w:rsid w:val="00F74230"/>
    <w:rPr>
      <w:rFonts w:ascii="Gill Sans MT" w:eastAsiaTheme="minorEastAsia" w:hAnsi="Gill Sans MT"/>
      <w:caps/>
      <w:color w:val="5A5A5A" w:themeColor="text1" w:themeTint="A5"/>
      <w:spacing w:val="15"/>
      <w:sz w:val="28"/>
      <w:szCs w:val="22"/>
    </w:rPr>
  </w:style>
  <w:style w:type="character" w:styleId="nfasissutil">
    <w:name w:val="Subtle Emphasis"/>
    <w:basedOn w:val="Fuentedeprrafopredeter"/>
    <w:uiPriority w:val="19"/>
    <w:qFormat/>
    <w:rsid w:val="00F74230"/>
    <w:rPr>
      <w:i/>
      <w:iCs/>
      <w:color w:val="404040" w:themeColor="text1" w:themeTint="BF"/>
    </w:rPr>
  </w:style>
  <w:style w:type="character" w:styleId="nfasis">
    <w:name w:val="Emphasis"/>
    <w:basedOn w:val="Fuentedeprrafopredeter"/>
    <w:uiPriority w:val="20"/>
    <w:qFormat/>
    <w:rsid w:val="00F74230"/>
    <w:rPr>
      <w:i/>
      <w:iCs/>
    </w:rPr>
  </w:style>
  <w:style w:type="paragraph" w:styleId="Cita">
    <w:name w:val="Quote"/>
    <w:basedOn w:val="Normal"/>
    <w:next w:val="Normal"/>
    <w:link w:val="CitaCar"/>
    <w:autoRedefine/>
    <w:uiPriority w:val="29"/>
    <w:qFormat/>
    <w:rsid w:val="000C4B00"/>
    <w:pPr>
      <w:spacing w:before="200" w:after="160"/>
      <w:ind w:left="864" w:right="864"/>
      <w:jc w:val="center"/>
    </w:pPr>
    <w:rPr>
      <w:rFonts w:ascii="Helvetica Oblique" w:hAnsi="Helvetica Oblique"/>
      <w:i/>
      <w:iCs/>
      <w:sz w:val="24"/>
    </w:rPr>
  </w:style>
  <w:style w:type="character" w:customStyle="1" w:styleId="CitaCar">
    <w:name w:val="Cita Car"/>
    <w:basedOn w:val="Fuentedeprrafopredeter"/>
    <w:link w:val="Cita"/>
    <w:uiPriority w:val="29"/>
    <w:rsid w:val="000C4B00"/>
    <w:rPr>
      <w:rFonts w:ascii="Helvetica Oblique" w:hAnsi="Helvetica Oblique"/>
      <w:i/>
      <w:iCs/>
      <w:color w:val="404040" w:themeColor="text1" w:themeTint="BF"/>
    </w:rPr>
  </w:style>
  <w:style w:type="character" w:styleId="Nmerodepgina">
    <w:name w:val="page number"/>
    <w:basedOn w:val="Fuentedeprrafopredeter"/>
    <w:uiPriority w:val="99"/>
    <w:semiHidden/>
    <w:unhideWhenUsed/>
    <w:rsid w:val="005A48E5"/>
  </w:style>
  <w:style w:type="table" w:styleId="Tablaconcuadrcula">
    <w:name w:val="Table Grid"/>
    <w:basedOn w:val="Tablanormal"/>
    <w:uiPriority w:val="39"/>
    <w:rsid w:val="00042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042830"/>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6C7BD1"/>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C7BD1"/>
    <w:rPr>
      <w:rFonts w:ascii="Times New Roman" w:hAnsi="Times New Roman" w:cs="Times New Roman"/>
      <w:color w:val="404040" w:themeColor="text1" w:themeTint="BF"/>
      <w:sz w:val="18"/>
      <w:szCs w:val="18"/>
    </w:rPr>
  </w:style>
  <w:style w:type="paragraph" w:customStyle="1" w:styleId="Ttulodocumento">
    <w:name w:val="Título documento"/>
    <w:basedOn w:val="Sinespaciado"/>
    <w:autoRedefine/>
    <w:qFormat/>
    <w:rsid w:val="00611F5D"/>
  </w:style>
  <w:style w:type="paragraph" w:customStyle="1" w:styleId="Estilo1Portada">
    <w:name w:val="Estilo1 Portada"/>
    <w:basedOn w:val="Sinespaciado"/>
    <w:qFormat/>
    <w:rsid w:val="00611F5D"/>
    <w:pPr>
      <w:spacing w:after="40"/>
    </w:pPr>
    <w:rPr>
      <w:sz w:val="48"/>
    </w:rPr>
  </w:style>
  <w:style w:type="paragraph" w:customStyle="1" w:styleId="Estilo1">
    <w:name w:val="Estilo1"/>
    <w:basedOn w:val="Sinespaciado"/>
    <w:next w:val="Estilo1Portada"/>
    <w:qFormat/>
    <w:rsid w:val="00437A1A"/>
    <w:pPr>
      <w:spacing w:after="40"/>
    </w:pPr>
    <w:rPr>
      <w:sz w:val="56"/>
    </w:rPr>
  </w:style>
  <w:style w:type="paragraph" w:styleId="Descripcin">
    <w:name w:val="caption"/>
    <w:basedOn w:val="Normal"/>
    <w:next w:val="Normal"/>
    <w:uiPriority w:val="35"/>
    <w:unhideWhenUsed/>
    <w:qFormat/>
    <w:rsid w:val="00B21A18"/>
    <w:pPr>
      <w:spacing w:before="0" w:after="200" w:line="240" w:lineRule="auto"/>
    </w:pPr>
    <w:rPr>
      <w:i/>
      <w:iCs/>
      <w:color w:val="5E5E5E" w:themeColor="text2"/>
      <w:sz w:val="18"/>
      <w:szCs w:val="18"/>
    </w:rPr>
  </w:style>
  <w:style w:type="character" w:styleId="Referenciasutil">
    <w:name w:val="Subtle Reference"/>
    <w:basedOn w:val="Fuentedeprrafopredeter"/>
    <w:uiPriority w:val="31"/>
    <w:qFormat/>
    <w:rsid w:val="00B21A18"/>
    <w:rPr>
      <w:smallCaps/>
      <w:color w:val="5A5A5A" w:themeColor="text1" w:themeTint="A5"/>
    </w:rPr>
  </w:style>
  <w:style w:type="paragraph" w:styleId="Prrafodelista">
    <w:name w:val="List Paragraph"/>
    <w:basedOn w:val="Normal"/>
    <w:uiPriority w:val="34"/>
    <w:qFormat/>
    <w:rsid w:val="003408EB"/>
    <w:pPr>
      <w:ind w:left="720"/>
      <w:contextualSpacing/>
    </w:pPr>
  </w:style>
  <w:style w:type="paragraph" w:styleId="NormalWeb">
    <w:name w:val="Normal (Web)"/>
    <w:basedOn w:val="Normal"/>
    <w:uiPriority w:val="99"/>
    <w:semiHidden/>
    <w:unhideWhenUsed/>
    <w:rsid w:val="00FE2018"/>
    <w:pPr>
      <w:spacing w:before="100" w:beforeAutospacing="1" w:after="100" w:afterAutospacing="1" w:line="240" w:lineRule="auto"/>
      <w:jc w:val="left"/>
    </w:pPr>
    <w:rPr>
      <w:rFonts w:ascii="Times New Roman" w:eastAsia="Times New Roman" w:hAnsi="Times New Roman" w:cs="Times New Roman"/>
      <w:color w:val="auto"/>
      <w:sz w:val="24"/>
      <w:lang w:val="es-ES" w:eastAsia="es-ES_tradnl"/>
    </w:rPr>
  </w:style>
  <w:style w:type="character" w:customStyle="1" w:styleId="UnresolvedMention">
    <w:name w:val="Unresolved Mention"/>
    <w:basedOn w:val="Fuentedeprrafopredeter"/>
    <w:uiPriority w:val="99"/>
    <w:rsid w:val="00CF3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477">
      <w:bodyDiv w:val="1"/>
      <w:marLeft w:val="0"/>
      <w:marRight w:val="0"/>
      <w:marTop w:val="0"/>
      <w:marBottom w:val="0"/>
      <w:divBdr>
        <w:top w:val="none" w:sz="0" w:space="0" w:color="auto"/>
        <w:left w:val="none" w:sz="0" w:space="0" w:color="auto"/>
        <w:bottom w:val="none" w:sz="0" w:space="0" w:color="auto"/>
        <w:right w:val="none" w:sz="0" w:space="0" w:color="auto"/>
      </w:divBdr>
    </w:div>
    <w:div w:id="60913521">
      <w:bodyDiv w:val="1"/>
      <w:marLeft w:val="0"/>
      <w:marRight w:val="0"/>
      <w:marTop w:val="0"/>
      <w:marBottom w:val="0"/>
      <w:divBdr>
        <w:top w:val="none" w:sz="0" w:space="0" w:color="auto"/>
        <w:left w:val="none" w:sz="0" w:space="0" w:color="auto"/>
        <w:bottom w:val="none" w:sz="0" w:space="0" w:color="auto"/>
        <w:right w:val="none" w:sz="0" w:space="0" w:color="auto"/>
      </w:divBdr>
    </w:div>
    <w:div w:id="156119854">
      <w:bodyDiv w:val="1"/>
      <w:marLeft w:val="0"/>
      <w:marRight w:val="0"/>
      <w:marTop w:val="0"/>
      <w:marBottom w:val="0"/>
      <w:divBdr>
        <w:top w:val="none" w:sz="0" w:space="0" w:color="auto"/>
        <w:left w:val="none" w:sz="0" w:space="0" w:color="auto"/>
        <w:bottom w:val="none" w:sz="0" w:space="0" w:color="auto"/>
        <w:right w:val="none" w:sz="0" w:space="0" w:color="auto"/>
      </w:divBdr>
    </w:div>
    <w:div w:id="172649716">
      <w:bodyDiv w:val="1"/>
      <w:marLeft w:val="0"/>
      <w:marRight w:val="0"/>
      <w:marTop w:val="0"/>
      <w:marBottom w:val="0"/>
      <w:divBdr>
        <w:top w:val="none" w:sz="0" w:space="0" w:color="auto"/>
        <w:left w:val="none" w:sz="0" w:space="0" w:color="auto"/>
        <w:bottom w:val="none" w:sz="0" w:space="0" w:color="auto"/>
        <w:right w:val="none" w:sz="0" w:space="0" w:color="auto"/>
      </w:divBdr>
    </w:div>
    <w:div w:id="305472674">
      <w:bodyDiv w:val="1"/>
      <w:marLeft w:val="0"/>
      <w:marRight w:val="0"/>
      <w:marTop w:val="0"/>
      <w:marBottom w:val="0"/>
      <w:divBdr>
        <w:top w:val="none" w:sz="0" w:space="0" w:color="auto"/>
        <w:left w:val="none" w:sz="0" w:space="0" w:color="auto"/>
        <w:bottom w:val="none" w:sz="0" w:space="0" w:color="auto"/>
        <w:right w:val="none" w:sz="0" w:space="0" w:color="auto"/>
      </w:divBdr>
      <w:divsChild>
        <w:div w:id="230383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474409">
      <w:bodyDiv w:val="1"/>
      <w:marLeft w:val="0"/>
      <w:marRight w:val="0"/>
      <w:marTop w:val="0"/>
      <w:marBottom w:val="0"/>
      <w:divBdr>
        <w:top w:val="none" w:sz="0" w:space="0" w:color="auto"/>
        <w:left w:val="none" w:sz="0" w:space="0" w:color="auto"/>
        <w:bottom w:val="none" w:sz="0" w:space="0" w:color="auto"/>
        <w:right w:val="none" w:sz="0" w:space="0" w:color="auto"/>
      </w:divBdr>
    </w:div>
    <w:div w:id="349845208">
      <w:bodyDiv w:val="1"/>
      <w:marLeft w:val="0"/>
      <w:marRight w:val="0"/>
      <w:marTop w:val="0"/>
      <w:marBottom w:val="0"/>
      <w:divBdr>
        <w:top w:val="none" w:sz="0" w:space="0" w:color="auto"/>
        <w:left w:val="none" w:sz="0" w:space="0" w:color="auto"/>
        <w:bottom w:val="none" w:sz="0" w:space="0" w:color="auto"/>
        <w:right w:val="none" w:sz="0" w:space="0" w:color="auto"/>
      </w:divBdr>
    </w:div>
    <w:div w:id="438333707">
      <w:bodyDiv w:val="1"/>
      <w:marLeft w:val="0"/>
      <w:marRight w:val="0"/>
      <w:marTop w:val="0"/>
      <w:marBottom w:val="0"/>
      <w:divBdr>
        <w:top w:val="none" w:sz="0" w:space="0" w:color="auto"/>
        <w:left w:val="none" w:sz="0" w:space="0" w:color="auto"/>
        <w:bottom w:val="none" w:sz="0" w:space="0" w:color="auto"/>
        <w:right w:val="none" w:sz="0" w:space="0" w:color="auto"/>
      </w:divBdr>
    </w:div>
    <w:div w:id="454518785">
      <w:bodyDiv w:val="1"/>
      <w:marLeft w:val="0"/>
      <w:marRight w:val="0"/>
      <w:marTop w:val="0"/>
      <w:marBottom w:val="0"/>
      <w:divBdr>
        <w:top w:val="none" w:sz="0" w:space="0" w:color="auto"/>
        <w:left w:val="none" w:sz="0" w:space="0" w:color="auto"/>
        <w:bottom w:val="none" w:sz="0" w:space="0" w:color="auto"/>
        <w:right w:val="none" w:sz="0" w:space="0" w:color="auto"/>
      </w:divBdr>
    </w:div>
    <w:div w:id="494565092">
      <w:bodyDiv w:val="1"/>
      <w:marLeft w:val="0"/>
      <w:marRight w:val="0"/>
      <w:marTop w:val="0"/>
      <w:marBottom w:val="0"/>
      <w:divBdr>
        <w:top w:val="none" w:sz="0" w:space="0" w:color="auto"/>
        <w:left w:val="none" w:sz="0" w:space="0" w:color="auto"/>
        <w:bottom w:val="none" w:sz="0" w:space="0" w:color="auto"/>
        <w:right w:val="none" w:sz="0" w:space="0" w:color="auto"/>
      </w:divBdr>
    </w:div>
    <w:div w:id="589657620">
      <w:bodyDiv w:val="1"/>
      <w:marLeft w:val="0"/>
      <w:marRight w:val="0"/>
      <w:marTop w:val="0"/>
      <w:marBottom w:val="0"/>
      <w:divBdr>
        <w:top w:val="none" w:sz="0" w:space="0" w:color="auto"/>
        <w:left w:val="none" w:sz="0" w:space="0" w:color="auto"/>
        <w:bottom w:val="none" w:sz="0" w:space="0" w:color="auto"/>
        <w:right w:val="none" w:sz="0" w:space="0" w:color="auto"/>
      </w:divBdr>
      <w:divsChild>
        <w:div w:id="41907356">
          <w:marLeft w:val="0"/>
          <w:marRight w:val="0"/>
          <w:marTop w:val="0"/>
          <w:marBottom w:val="0"/>
          <w:divBdr>
            <w:top w:val="none" w:sz="0" w:space="0" w:color="auto"/>
            <w:left w:val="none" w:sz="0" w:space="0" w:color="auto"/>
            <w:bottom w:val="none" w:sz="0" w:space="0" w:color="auto"/>
            <w:right w:val="none" w:sz="0" w:space="0" w:color="auto"/>
          </w:divBdr>
        </w:div>
      </w:divsChild>
    </w:div>
    <w:div w:id="590355684">
      <w:bodyDiv w:val="1"/>
      <w:marLeft w:val="0"/>
      <w:marRight w:val="0"/>
      <w:marTop w:val="0"/>
      <w:marBottom w:val="0"/>
      <w:divBdr>
        <w:top w:val="none" w:sz="0" w:space="0" w:color="auto"/>
        <w:left w:val="none" w:sz="0" w:space="0" w:color="auto"/>
        <w:bottom w:val="none" w:sz="0" w:space="0" w:color="auto"/>
        <w:right w:val="none" w:sz="0" w:space="0" w:color="auto"/>
      </w:divBdr>
    </w:div>
    <w:div w:id="594091037">
      <w:bodyDiv w:val="1"/>
      <w:marLeft w:val="0"/>
      <w:marRight w:val="0"/>
      <w:marTop w:val="0"/>
      <w:marBottom w:val="0"/>
      <w:divBdr>
        <w:top w:val="none" w:sz="0" w:space="0" w:color="auto"/>
        <w:left w:val="none" w:sz="0" w:space="0" w:color="auto"/>
        <w:bottom w:val="none" w:sz="0" w:space="0" w:color="auto"/>
        <w:right w:val="none" w:sz="0" w:space="0" w:color="auto"/>
      </w:divBdr>
    </w:div>
    <w:div w:id="617613990">
      <w:bodyDiv w:val="1"/>
      <w:marLeft w:val="0"/>
      <w:marRight w:val="0"/>
      <w:marTop w:val="0"/>
      <w:marBottom w:val="0"/>
      <w:divBdr>
        <w:top w:val="none" w:sz="0" w:space="0" w:color="auto"/>
        <w:left w:val="none" w:sz="0" w:space="0" w:color="auto"/>
        <w:bottom w:val="none" w:sz="0" w:space="0" w:color="auto"/>
        <w:right w:val="none" w:sz="0" w:space="0" w:color="auto"/>
      </w:divBdr>
    </w:div>
    <w:div w:id="694423239">
      <w:bodyDiv w:val="1"/>
      <w:marLeft w:val="0"/>
      <w:marRight w:val="0"/>
      <w:marTop w:val="0"/>
      <w:marBottom w:val="0"/>
      <w:divBdr>
        <w:top w:val="none" w:sz="0" w:space="0" w:color="auto"/>
        <w:left w:val="none" w:sz="0" w:space="0" w:color="auto"/>
        <w:bottom w:val="none" w:sz="0" w:space="0" w:color="auto"/>
        <w:right w:val="none" w:sz="0" w:space="0" w:color="auto"/>
      </w:divBdr>
    </w:div>
    <w:div w:id="723873868">
      <w:bodyDiv w:val="1"/>
      <w:marLeft w:val="0"/>
      <w:marRight w:val="0"/>
      <w:marTop w:val="0"/>
      <w:marBottom w:val="0"/>
      <w:divBdr>
        <w:top w:val="none" w:sz="0" w:space="0" w:color="auto"/>
        <w:left w:val="none" w:sz="0" w:space="0" w:color="auto"/>
        <w:bottom w:val="none" w:sz="0" w:space="0" w:color="auto"/>
        <w:right w:val="none" w:sz="0" w:space="0" w:color="auto"/>
      </w:divBdr>
    </w:div>
    <w:div w:id="822505412">
      <w:bodyDiv w:val="1"/>
      <w:marLeft w:val="0"/>
      <w:marRight w:val="0"/>
      <w:marTop w:val="0"/>
      <w:marBottom w:val="0"/>
      <w:divBdr>
        <w:top w:val="none" w:sz="0" w:space="0" w:color="auto"/>
        <w:left w:val="none" w:sz="0" w:space="0" w:color="auto"/>
        <w:bottom w:val="none" w:sz="0" w:space="0" w:color="auto"/>
        <w:right w:val="none" w:sz="0" w:space="0" w:color="auto"/>
      </w:divBdr>
      <w:divsChild>
        <w:div w:id="1257396250">
          <w:marLeft w:val="0"/>
          <w:marRight w:val="0"/>
          <w:marTop w:val="0"/>
          <w:marBottom w:val="0"/>
          <w:divBdr>
            <w:top w:val="none" w:sz="0" w:space="0" w:color="auto"/>
            <w:left w:val="none" w:sz="0" w:space="0" w:color="auto"/>
            <w:bottom w:val="none" w:sz="0" w:space="0" w:color="auto"/>
            <w:right w:val="none" w:sz="0" w:space="0" w:color="auto"/>
          </w:divBdr>
        </w:div>
        <w:div w:id="259680738">
          <w:marLeft w:val="0"/>
          <w:marRight w:val="0"/>
          <w:marTop w:val="0"/>
          <w:marBottom w:val="0"/>
          <w:divBdr>
            <w:top w:val="none" w:sz="0" w:space="0" w:color="auto"/>
            <w:left w:val="none" w:sz="0" w:space="0" w:color="auto"/>
            <w:bottom w:val="none" w:sz="0" w:space="0" w:color="auto"/>
            <w:right w:val="none" w:sz="0" w:space="0" w:color="auto"/>
          </w:divBdr>
        </w:div>
        <w:div w:id="608704582">
          <w:marLeft w:val="0"/>
          <w:marRight w:val="0"/>
          <w:marTop w:val="0"/>
          <w:marBottom w:val="0"/>
          <w:divBdr>
            <w:top w:val="none" w:sz="0" w:space="0" w:color="auto"/>
            <w:left w:val="none" w:sz="0" w:space="0" w:color="auto"/>
            <w:bottom w:val="none" w:sz="0" w:space="0" w:color="auto"/>
            <w:right w:val="none" w:sz="0" w:space="0" w:color="auto"/>
          </w:divBdr>
        </w:div>
        <w:div w:id="1377507855">
          <w:marLeft w:val="0"/>
          <w:marRight w:val="0"/>
          <w:marTop w:val="0"/>
          <w:marBottom w:val="0"/>
          <w:divBdr>
            <w:top w:val="none" w:sz="0" w:space="0" w:color="auto"/>
            <w:left w:val="none" w:sz="0" w:space="0" w:color="auto"/>
            <w:bottom w:val="none" w:sz="0" w:space="0" w:color="auto"/>
            <w:right w:val="none" w:sz="0" w:space="0" w:color="auto"/>
          </w:divBdr>
        </w:div>
        <w:div w:id="923300216">
          <w:marLeft w:val="0"/>
          <w:marRight w:val="0"/>
          <w:marTop w:val="0"/>
          <w:marBottom w:val="0"/>
          <w:divBdr>
            <w:top w:val="none" w:sz="0" w:space="0" w:color="auto"/>
            <w:left w:val="none" w:sz="0" w:space="0" w:color="auto"/>
            <w:bottom w:val="none" w:sz="0" w:space="0" w:color="auto"/>
            <w:right w:val="none" w:sz="0" w:space="0" w:color="auto"/>
          </w:divBdr>
        </w:div>
        <w:div w:id="1613824678">
          <w:marLeft w:val="0"/>
          <w:marRight w:val="0"/>
          <w:marTop w:val="0"/>
          <w:marBottom w:val="0"/>
          <w:divBdr>
            <w:top w:val="none" w:sz="0" w:space="0" w:color="auto"/>
            <w:left w:val="none" w:sz="0" w:space="0" w:color="auto"/>
            <w:bottom w:val="none" w:sz="0" w:space="0" w:color="auto"/>
            <w:right w:val="none" w:sz="0" w:space="0" w:color="auto"/>
          </w:divBdr>
        </w:div>
        <w:div w:id="812257326">
          <w:marLeft w:val="0"/>
          <w:marRight w:val="0"/>
          <w:marTop w:val="0"/>
          <w:marBottom w:val="0"/>
          <w:divBdr>
            <w:top w:val="none" w:sz="0" w:space="0" w:color="auto"/>
            <w:left w:val="none" w:sz="0" w:space="0" w:color="auto"/>
            <w:bottom w:val="none" w:sz="0" w:space="0" w:color="auto"/>
            <w:right w:val="none" w:sz="0" w:space="0" w:color="auto"/>
          </w:divBdr>
        </w:div>
      </w:divsChild>
    </w:div>
    <w:div w:id="863909181">
      <w:bodyDiv w:val="1"/>
      <w:marLeft w:val="0"/>
      <w:marRight w:val="0"/>
      <w:marTop w:val="0"/>
      <w:marBottom w:val="0"/>
      <w:divBdr>
        <w:top w:val="none" w:sz="0" w:space="0" w:color="auto"/>
        <w:left w:val="none" w:sz="0" w:space="0" w:color="auto"/>
        <w:bottom w:val="none" w:sz="0" w:space="0" w:color="auto"/>
        <w:right w:val="none" w:sz="0" w:space="0" w:color="auto"/>
      </w:divBdr>
    </w:div>
    <w:div w:id="877010740">
      <w:bodyDiv w:val="1"/>
      <w:marLeft w:val="0"/>
      <w:marRight w:val="0"/>
      <w:marTop w:val="0"/>
      <w:marBottom w:val="0"/>
      <w:divBdr>
        <w:top w:val="none" w:sz="0" w:space="0" w:color="auto"/>
        <w:left w:val="none" w:sz="0" w:space="0" w:color="auto"/>
        <w:bottom w:val="none" w:sz="0" w:space="0" w:color="auto"/>
        <w:right w:val="none" w:sz="0" w:space="0" w:color="auto"/>
      </w:divBdr>
      <w:divsChild>
        <w:div w:id="712463667">
          <w:marLeft w:val="922"/>
          <w:marRight w:val="0"/>
          <w:marTop w:val="0"/>
          <w:marBottom w:val="0"/>
          <w:divBdr>
            <w:top w:val="none" w:sz="0" w:space="0" w:color="auto"/>
            <w:left w:val="none" w:sz="0" w:space="0" w:color="auto"/>
            <w:bottom w:val="none" w:sz="0" w:space="0" w:color="auto"/>
            <w:right w:val="none" w:sz="0" w:space="0" w:color="auto"/>
          </w:divBdr>
        </w:div>
        <w:div w:id="1676222558">
          <w:marLeft w:val="1440"/>
          <w:marRight w:val="0"/>
          <w:marTop w:val="0"/>
          <w:marBottom w:val="0"/>
          <w:divBdr>
            <w:top w:val="none" w:sz="0" w:space="0" w:color="auto"/>
            <w:left w:val="none" w:sz="0" w:space="0" w:color="auto"/>
            <w:bottom w:val="none" w:sz="0" w:space="0" w:color="auto"/>
            <w:right w:val="none" w:sz="0" w:space="0" w:color="auto"/>
          </w:divBdr>
        </w:div>
        <w:div w:id="1503011292">
          <w:marLeft w:val="1440"/>
          <w:marRight w:val="0"/>
          <w:marTop w:val="0"/>
          <w:marBottom w:val="0"/>
          <w:divBdr>
            <w:top w:val="none" w:sz="0" w:space="0" w:color="auto"/>
            <w:left w:val="none" w:sz="0" w:space="0" w:color="auto"/>
            <w:bottom w:val="none" w:sz="0" w:space="0" w:color="auto"/>
            <w:right w:val="none" w:sz="0" w:space="0" w:color="auto"/>
          </w:divBdr>
        </w:div>
        <w:div w:id="540476698">
          <w:marLeft w:val="1440"/>
          <w:marRight w:val="0"/>
          <w:marTop w:val="0"/>
          <w:marBottom w:val="0"/>
          <w:divBdr>
            <w:top w:val="none" w:sz="0" w:space="0" w:color="auto"/>
            <w:left w:val="none" w:sz="0" w:space="0" w:color="auto"/>
            <w:bottom w:val="none" w:sz="0" w:space="0" w:color="auto"/>
            <w:right w:val="none" w:sz="0" w:space="0" w:color="auto"/>
          </w:divBdr>
        </w:div>
        <w:div w:id="1761440000">
          <w:marLeft w:val="1440"/>
          <w:marRight w:val="0"/>
          <w:marTop w:val="0"/>
          <w:marBottom w:val="0"/>
          <w:divBdr>
            <w:top w:val="none" w:sz="0" w:space="0" w:color="auto"/>
            <w:left w:val="none" w:sz="0" w:space="0" w:color="auto"/>
            <w:bottom w:val="none" w:sz="0" w:space="0" w:color="auto"/>
            <w:right w:val="none" w:sz="0" w:space="0" w:color="auto"/>
          </w:divBdr>
        </w:div>
      </w:divsChild>
    </w:div>
    <w:div w:id="888107812">
      <w:bodyDiv w:val="1"/>
      <w:marLeft w:val="0"/>
      <w:marRight w:val="0"/>
      <w:marTop w:val="0"/>
      <w:marBottom w:val="0"/>
      <w:divBdr>
        <w:top w:val="none" w:sz="0" w:space="0" w:color="auto"/>
        <w:left w:val="none" w:sz="0" w:space="0" w:color="auto"/>
        <w:bottom w:val="none" w:sz="0" w:space="0" w:color="auto"/>
        <w:right w:val="none" w:sz="0" w:space="0" w:color="auto"/>
      </w:divBdr>
    </w:div>
    <w:div w:id="960378255">
      <w:bodyDiv w:val="1"/>
      <w:marLeft w:val="0"/>
      <w:marRight w:val="0"/>
      <w:marTop w:val="0"/>
      <w:marBottom w:val="0"/>
      <w:divBdr>
        <w:top w:val="none" w:sz="0" w:space="0" w:color="auto"/>
        <w:left w:val="none" w:sz="0" w:space="0" w:color="auto"/>
        <w:bottom w:val="none" w:sz="0" w:space="0" w:color="auto"/>
        <w:right w:val="none" w:sz="0" w:space="0" w:color="auto"/>
      </w:divBdr>
    </w:div>
    <w:div w:id="981423762">
      <w:bodyDiv w:val="1"/>
      <w:marLeft w:val="0"/>
      <w:marRight w:val="0"/>
      <w:marTop w:val="0"/>
      <w:marBottom w:val="0"/>
      <w:divBdr>
        <w:top w:val="none" w:sz="0" w:space="0" w:color="auto"/>
        <w:left w:val="none" w:sz="0" w:space="0" w:color="auto"/>
        <w:bottom w:val="none" w:sz="0" w:space="0" w:color="auto"/>
        <w:right w:val="none" w:sz="0" w:space="0" w:color="auto"/>
      </w:divBdr>
    </w:div>
    <w:div w:id="1021588283">
      <w:bodyDiv w:val="1"/>
      <w:marLeft w:val="0"/>
      <w:marRight w:val="0"/>
      <w:marTop w:val="0"/>
      <w:marBottom w:val="0"/>
      <w:divBdr>
        <w:top w:val="none" w:sz="0" w:space="0" w:color="auto"/>
        <w:left w:val="none" w:sz="0" w:space="0" w:color="auto"/>
        <w:bottom w:val="none" w:sz="0" w:space="0" w:color="auto"/>
        <w:right w:val="none" w:sz="0" w:space="0" w:color="auto"/>
      </w:divBdr>
    </w:div>
    <w:div w:id="1075276046">
      <w:bodyDiv w:val="1"/>
      <w:marLeft w:val="0"/>
      <w:marRight w:val="0"/>
      <w:marTop w:val="0"/>
      <w:marBottom w:val="0"/>
      <w:divBdr>
        <w:top w:val="none" w:sz="0" w:space="0" w:color="auto"/>
        <w:left w:val="none" w:sz="0" w:space="0" w:color="auto"/>
        <w:bottom w:val="none" w:sz="0" w:space="0" w:color="auto"/>
        <w:right w:val="none" w:sz="0" w:space="0" w:color="auto"/>
      </w:divBdr>
    </w:div>
    <w:div w:id="1142043178">
      <w:bodyDiv w:val="1"/>
      <w:marLeft w:val="0"/>
      <w:marRight w:val="0"/>
      <w:marTop w:val="0"/>
      <w:marBottom w:val="0"/>
      <w:divBdr>
        <w:top w:val="none" w:sz="0" w:space="0" w:color="auto"/>
        <w:left w:val="none" w:sz="0" w:space="0" w:color="auto"/>
        <w:bottom w:val="none" w:sz="0" w:space="0" w:color="auto"/>
        <w:right w:val="none" w:sz="0" w:space="0" w:color="auto"/>
      </w:divBdr>
    </w:div>
    <w:div w:id="1169712352">
      <w:bodyDiv w:val="1"/>
      <w:marLeft w:val="0"/>
      <w:marRight w:val="0"/>
      <w:marTop w:val="0"/>
      <w:marBottom w:val="0"/>
      <w:divBdr>
        <w:top w:val="none" w:sz="0" w:space="0" w:color="auto"/>
        <w:left w:val="none" w:sz="0" w:space="0" w:color="auto"/>
        <w:bottom w:val="none" w:sz="0" w:space="0" w:color="auto"/>
        <w:right w:val="none" w:sz="0" w:space="0" w:color="auto"/>
      </w:divBdr>
    </w:div>
    <w:div w:id="1175653478">
      <w:bodyDiv w:val="1"/>
      <w:marLeft w:val="0"/>
      <w:marRight w:val="0"/>
      <w:marTop w:val="0"/>
      <w:marBottom w:val="0"/>
      <w:divBdr>
        <w:top w:val="none" w:sz="0" w:space="0" w:color="auto"/>
        <w:left w:val="none" w:sz="0" w:space="0" w:color="auto"/>
        <w:bottom w:val="none" w:sz="0" w:space="0" w:color="auto"/>
        <w:right w:val="none" w:sz="0" w:space="0" w:color="auto"/>
      </w:divBdr>
      <w:divsChild>
        <w:div w:id="308901030">
          <w:marLeft w:val="922"/>
          <w:marRight w:val="0"/>
          <w:marTop w:val="0"/>
          <w:marBottom w:val="0"/>
          <w:divBdr>
            <w:top w:val="none" w:sz="0" w:space="0" w:color="auto"/>
            <w:left w:val="none" w:sz="0" w:space="0" w:color="auto"/>
            <w:bottom w:val="none" w:sz="0" w:space="0" w:color="auto"/>
            <w:right w:val="none" w:sz="0" w:space="0" w:color="auto"/>
          </w:divBdr>
        </w:div>
        <w:div w:id="520358381">
          <w:marLeft w:val="720"/>
          <w:marRight w:val="0"/>
          <w:marTop w:val="0"/>
          <w:marBottom w:val="0"/>
          <w:divBdr>
            <w:top w:val="none" w:sz="0" w:space="0" w:color="auto"/>
            <w:left w:val="none" w:sz="0" w:space="0" w:color="auto"/>
            <w:bottom w:val="none" w:sz="0" w:space="0" w:color="auto"/>
            <w:right w:val="none" w:sz="0" w:space="0" w:color="auto"/>
          </w:divBdr>
        </w:div>
        <w:div w:id="936212076">
          <w:marLeft w:val="720"/>
          <w:marRight w:val="0"/>
          <w:marTop w:val="0"/>
          <w:marBottom w:val="0"/>
          <w:divBdr>
            <w:top w:val="none" w:sz="0" w:space="0" w:color="auto"/>
            <w:left w:val="none" w:sz="0" w:space="0" w:color="auto"/>
            <w:bottom w:val="none" w:sz="0" w:space="0" w:color="auto"/>
            <w:right w:val="none" w:sz="0" w:space="0" w:color="auto"/>
          </w:divBdr>
        </w:div>
        <w:div w:id="1081298557">
          <w:marLeft w:val="922"/>
          <w:marRight w:val="0"/>
          <w:marTop w:val="0"/>
          <w:marBottom w:val="0"/>
          <w:divBdr>
            <w:top w:val="none" w:sz="0" w:space="0" w:color="auto"/>
            <w:left w:val="none" w:sz="0" w:space="0" w:color="auto"/>
            <w:bottom w:val="none" w:sz="0" w:space="0" w:color="auto"/>
            <w:right w:val="none" w:sz="0" w:space="0" w:color="auto"/>
          </w:divBdr>
        </w:div>
        <w:div w:id="1521893835">
          <w:marLeft w:val="720"/>
          <w:marRight w:val="0"/>
          <w:marTop w:val="0"/>
          <w:marBottom w:val="0"/>
          <w:divBdr>
            <w:top w:val="none" w:sz="0" w:space="0" w:color="auto"/>
            <w:left w:val="none" w:sz="0" w:space="0" w:color="auto"/>
            <w:bottom w:val="none" w:sz="0" w:space="0" w:color="auto"/>
            <w:right w:val="none" w:sz="0" w:space="0" w:color="auto"/>
          </w:divBdr>
        </w:div>
        <w:div w:id="2040812813">
          <w:marLeft w:val="720"/>
          <w:marRight w:val="0"/>
          <w:marTop w:val="0"/>
          <w:marBottom w:val="0"/>
          <w:divBdr>
            <w:top w:val="none" w:sz="0" w:space="0" w:color="auto"/>
            <w:left w:val="none" w:sz="0" w:space="0" w:color="auto"/>
            <w:bottom w:val="none" w:sz="0" w:space="0" w:color="auto"/>
            <w:right w:val="none" w:sz="0" w:space="0" w:color="auto"/>
          </w:divBdr>
        </w:div>
        <w:div w:id="1381974790">
          <w:marLeft w:val="720"/>
          <w:marRight w:val="0"/>
          <w:marTop w:val="0"/>
          <w:marBottom w:val="0"/>
          <w:divBdr>
            <w:top w:val="none" w:sz="0" w:space="0" w:color="auto"/>
            <w:left w:val="none" w:sz="0" w:space="0" w:color="auto"/>
            <w:bottom w:val="none" w:sz="0" w:space="0" w:color="auto"/>
            <w:right w:val="none" w:sz="0" w:space="0" w:color="auto"/>
          </w:divBdr>
        </w:div>
        <w:div w:id="1127158907">
          <w:marLeft w:val="720"/>
          <w:marRight w:val="0"/>
          <w:marTop w:val="0"/>
          <w:marBottom w:val="0"/>
          <w:divBdr>
            <w:top w:val="none" w:sz="0" w:space="0" w:color="auto"/>
            <w:left w:val="none" w:sz="0" w:space="0" w:color="auto"/>
            <w:bottom w:val="none" w:sz="0" w:space="0" w:color="auto"/>
            <w:right w:val="none" w:sz="0" w:space="0" w:color="auto"/>
          </w:divBdr>
        </w:div>
      </w:divsChild>
    </w:div>
    <w:div w:id="1183860566">
      <w:bodyDiv w:val="1"/>
      <w:marLeft w:val="0"/>
      <w:marRight w:val="0"/>
      <w:marTop w:val="0"/>
      <w:marBottom w:val="0"/>
      <w:divBdr>
        <w:top w:val="none" w:sz="0" w:space="0" w:color="auto"/>
        <w:left w:val="none" w:sz="0" w:space="0" w:color="auto"/>
        <w:bottom w:val="none" w:sz="0" w:space="0" w:color="auto"/>
        <w:right w:val="none" w:sz="0" w:space="0" w:color="auto"/>
      </w:divBdr>
    </w:div>
    <w:div w:id="1186165599">
      <w:bodyDiv w:val="1"/>
      <w:marLeft w:val="0"/>
      <w:marRight w:val="0"/>
      <w:marTop w:val="0"/>
      <w:marBottom w:val="0"/>
      <w:divBdr>
        <w:top w:val="none" w:sz="0" w:space="0" w:color="auto"/>
        <w:left w:val="none" w:sz="0" w:space="0" w:color="auto"/>
        <w:bottom w:val="none" w:sz="0" w:space="0" w:color="auto"/>
        <w:right w:val="none" w:sz="0" w:space="0" w:color="auto"/>
      </w:divBdr>
      <w:divsChild>
        <w:div w:id="1283535388">
          <w:marLeft w:val="922"/>
          <w:marRight w:val="0"/>
          <w:marTop w:val="0"/>
          <w:marBottom w:val="0"/>
          <w:divBdr>
            <w:top w:val="none" w:sz="0" w:space="0" w:color="auto"/>
            <w:left w:val="none" w:sz="0" w:space="0" w:color="auto"/>
            <w:bottom w:val="none" w:sz="0" w:space="0" w:color="auto"/>
            <w:right w:val="none" w:sz="0" w:space="0" w:color="auto"/>
          </w:divBdr>
        </w:div>
        <w:div w:id="903685556">
          <w:marLeft w:val="1440"/>
          <w:marRight w:val="0"/>
          <w:marTop w:val="0"/>
          <w:marBottom w:val="0"/>
          <w:divBdr>
            <w:top w:val="none" w:sz="0" w:space="0" w:color="auto"/>
            <w:left w:val="none" w:sz="0" w:space="0" w:color="auto"/>
            <w:bottom w:val="none" w:sz="0" w:space="0" w:color="auto"/>
            <w:right w:val="none" w:sz="0" w:space="0" w:color="auto"/>
          </w:divBdr>
        </w:div>
        <w:div w:id="948973633">
          <w:marLeft w:val="1440"/>
          <w:marRight w:val="0"/>
          <w:marTop w:val="0"/>
          <w:marBottom w:val="0"/>
          <w:divBdr>
            <w:top w:val="none" w:sz="0" w:space="0" w:color="auto"/>
            <w:left w:val="none" w:sz="0" w:space="0" w:color="auto"/>
            <w:bottom w:val="none" w:sz="0" w:space="0" w:color="auto"/>
            <w:right w:val="none" w:sz="0" w:space="0" w:color="auto"/>
          </w:divBdr>
        </w:div>
      </w:divsChild>
    </w:div>
    <w:div w:id="1202520641">
      <w:bodyDiv w:val="1"/>
      <w:marLeft w:val="0"/>
      <w:marRight w:val="0"/>
      <w:marTop w:val="0"/>
      <w:marBottom w:val="0"/>
      <w:divBdr>
        <w:top w:val="none" w:sz="0" w:space="0" w:color="auto"/>
        <w:left w:val="none" w:sz="0" w:space="0" w:color="auto"/>
        <w:bottom w:val="none" w:sz="0" w:space="0" w:color="auto"/>
        <w:right w:val="none" w:sz="0" w:space="0" w:color="auto"/>
      </w:divBdr>
    </w:div>
    <w:div w:id="1221096679">
      <w:bodyDiv w:val="1"/>
      <w:marLeft w:val="0"/>
      <w:marRight w:val="0"/>
      <w:marTop w:val="0"/>
      <w:marBottom w:val="0"/>
      <w:divBdr>
        <w:top w:val="none" w:sz="0" w:space="0" w:color="auto"/>
        <w:left w:val="none" w:sz="0" w:space="0" w:color="auto"/>
        <w:bottom w:val="none" w:sz="0" w:space="0" w:color="auto"/>
        <w:right w:val="none" w:sz="0" w:space="0" w:color="auto"/>
      </w:divBdr>
    </w:div>
    <w:div w:id="1230774929">
      <w:bodyDiv w:val="1"/>
      <w:marLeft w:val="0"/>
      <w:marRight w:val="0"/>
      <w:marTop w:val="0"/>
      <w:marBottom w:val="0"/>
      <w:divBdr>
        <w:top w:val="none" w:sz="0" w:space="0" w:color="auto"/>
        <w:left w:val="none" w:sz="0" w:space="0" w:color="auto"/>
        <w:bottom w:val="none" w:sz="0" w:space="0" w:color="auto"/>
        <w:right w:val="none" w:sz="0" w:space="0" w:color="auto"/>
      </w:divBdr>
    </w:div>
    <w:div w:id="1246913760">
      <w:bodyDiv w:val="1"/>
      <w:marLeft w:val="0"/>
      <w:marRight w:val="0"/>
      <w:marTop w:val="0"/>
      <w:marBottom w:val="0"/>
      <w:divBdr>
        <w:top w:val="none" w:sz="0" w:space="0" w:color="auto"/>
        <w:left w:val="none" w:sz="0" w:space="0" w:color="auto"/>
        <w:bottom w:val="none" w:sz="0" w:space="0" w:color="auto"/>
        <w:right w:val="none" w:sz="0" w:space="0" w:color="auto"/>
      </w:divBdr>
    </w:div>
    <w:div w:id="1255242839">
      <w:bodyDiv w:val="1"/>
      <w:marLeft w:val="0"/>
      <w:marRight w:val="0"/>
      <w:marTop w:val="0"/>
      <w:marBottom w:val="0"/>
      <w:divBdr>
        <w:top w:val="none" w:sz="0" w:space="0" w:color="auto"/>
        <w:left w:val="none" w:sz="0" w:space="0" w:color="auto"/>
        <w:bottom w:val="none" w:sz="0" w:space="0" w:color="auto"/>
        <w:right w:val="none" w:sz="0" w:space="0" w:color="auto"/>
      </w:divBdr>
    </w:div>
    <w:div w:id="1329168105">
      <w:bodyDiv w:val="1"/>
      <w:marLeft w:val="0"/>
      <w:marRight w:val="0"/>
      <w:marTop w:val="0"/>
      <w:marBottom w:val="0"/>
      <w:divBdr>
        <w:top w:val="none" w:sz="0" w:space="0" w:color="auto"/>
        <w:left w:val="none" w:sz="0" w:space="0" w:color="auto"/>
        <w:bottom w:val="none" w:sz="0" w:space="0" w:color="auto"/>
        <w:right w:val="none" w:sz="0" w:space="0" w:color="auto"/>
      </w:divBdr>
    </w:div>
    <w:div w:id="1355964409">
      <w:bodyDiv w:val="1"/>
      <w:marLeft w:val="0"/>
      <w:marRight w:val="0"/>
      <w:marTop w:val="0"/>
      <w:marBottom w:val="0"/>
      <w:divBdr>
        <w:top w:val="none" w:sz="0" w:space="0" w:color="auto"/>
        <w:left w:val="none" w:sz="0" w:space="0" w:color="auto"/>
        <w:bottom w:val="none" w:sz="0" w:space="0" w:color="auto"/>
        <w:right w:val="none" w:sz="0" w:space="0" w:color="auto"/>
      </w:divBdr>
    </w:div>
    <w:div w:id="1378044930">
      <w:bodyDiv w:val="1"/>
      <w:marLeft w:val="0"/>
      <w:marRight w:val="0"/>
      <w:marTop w:val="0"/>
      <w:marBottom w:val="0"/>
      <w:divBdr>
        <w:top w:val="none" w:sz="0" w:space="0" w:color="auto"/>
        <w:left w:val="none" w:sz="0" w:space="0" w:color="auto"/>
        <w:bottom w:val="none" w:sz="0" w:space="0" w:color="auto"/>
        <w:right w:val="none" w:sz="0" w:space="0" w:color="auto"/>
      </w:divBdr>
    </w:div>
    <w:div w:id="1448740688">
      <w:bodyDiv w:val="1"/>
      <w:marLeft w:val="0"/>
      <w:marRight w:val="0"/>
      <w:marTop w:val="0"/>
      <w:marBottom w:val="0"/>
      <w:divBdr>
        <w:top w:val="none" w:sz="0" w:space="0" w:color="auto"/>
        <w:left w:val="none" w:sz="0" w:space="0" w:color="auto"/>
        <w:bottom w:val="none" w:sz="0" w:space="0" w:color="auto"/>
        <w:right w:val="none" w:sz="0" w:space="0" w:color="auto"/>
      </w:divBdr>
    </w:div>
    <w:div w:id="1485782749">
      <w:bodyDiv w:val="1"/>
      <w:marLeft w:val="0"/>
      <w:marRight w:val="0"/>
      <w:marTop w:val="0"/>
      <w:marBottom w:val="0"/>
      <w:divBdr>
        <w:top w:val="none" w:sz="0" w:space="0" w:color="auto"/>
        <w:left w:val="none" w:sz="0" w:space="0" w:color="auto"/>
        <w:bottom w:val="none" w:sz="0" w:space="0" w:color="auto"/>
        <w:right w:val="none" w:sz="0" w:space="0" w:color="auto"/>
      </w:divBdr>
    </w:div>
    <w:div w:id="1488933703">
      <w:bodyDiv w:val="1"/>
      <w:marLeft w:val="0"/>
      <w:marRight w:val="0"/>
      <w:marTop w:val="0"/>
      <w:marBottom w:val="0"/>
      <w:divBdr>
        <w:top w:val="none" w:sz="0" w:space="0" w:color="auto"/>
        <w:left w:val="none" w:sz="0" w:space="0" w:color="auto"/>
        <w:bottom w:val="none" w:sz="0" w:space="0" w:color="auto"/>
        <w:right w:val="none" w:sz="0" w:space="0" w:color="auto"/>
      </w:divBdr>
    </w:div>
    <w:div w:id="1496605239">
      <w:bodyDiv w:val="1"/>
      <w:marLeft w:val="0"/>
      <w:marRight w:val="0"/>
      <w:marTop w:val="0"/>
      <w:marBottom w:val="0"/>
      <w:divBdr>
        <w:top w:val="none" w:sz="0" w:space="0" w:color="auto"/>
        <w:left w:val="none" w:sz="0" w:space="0" w:color="auto"/>
        <w:bottom w:val="none" w:sz="0" w:space="0" w:color="auto"/>
        <w:right w:val="none" w:sz="0" w:space="0" w:color="auto"/>
      </w:divBdr>
    </w:div>
    <w:div w:id="1499537688">
      <w:bodyDiv w:val="1"/>
      <w:marLeft w:val="0"/>
      <w:marRight w:val="0"/>
      <w:marTop w:val="0"/>
      <w:marBottom w:val="0"/>
      <w:divBdr>
        <w:top w:val="none" w:sz="0" w:space="0" w:color="auto"/>
        <w:left w:val="none" w:sz="0" w:space="0" w:color="auto"/>
        <w:bottom w:val="none" w:sz="0" w:space="0" w:color="auto"/>
        <w:right w:val="none" w:sz="0" w:space="0" w:color="auto"/>
      </w:divBdr>
    </w:div>
    <w:div w:id="1514566600">
      <w:bodyDiv w:val="1"/>
      <w:marLeft w:val="0"/>
      <w:marRight w:val="0"/>
      <w:marTop w:val="0"/>
      <w:marBottom w:val="0"/>
      <w:divBdr>
        <w:top w:val="none" w:sz="0" w:space="0" w:color="auto"/>
        <w:left w:val="none" w:sz="0" w:space="0" w:color="auto"/>
        <w:bottom w:val="none" w:sz="0" w:space="0" w:color="auto"/>
        <w:right w:val="none" w:sz="0" w:space="0" w:color="auto"/>
      </w:divBdr>
    </w:div>
    <w:div w:id="1623998506">
      <w:bodyDiv w:val="1"/>
      <w:marLeft w:val="0"/>
      <w:marRight w:val="0"/>
      <w:marTop w:val="0"/>
      <w:marBottom w:val="0"/>
      <w:divBdr>
        <w:top w:val="none" w:sz="0" w:space="0" w:color="auto"/>
        <w:left w:val="none" w:sz="0" w:space="0" w:color="auto"/>
        <w:bottom w:val="none" w:sz="0" w:space="0" w:color="auto"/>
        <w:right w:val="none" w:sz="0" w:space="0" w:color="auto"/>
      </w:divBdr>
    </w:div>
    <w:div w:id="1627083966">
      <w:bodyDiv w:val="1"/>
      <w:marLeft w:val="0"/>
      <w:marRight w:val="0"/>
      <w:marTop w:val="0"/>
      <w:marBottom w:val="0"/>
      <w:divBdr>
        <w:top w:val="none" w:sz="0" w:space="0" w:color="auto"/>
        <w:left w:val="none" w:sz="0" w:space="0" w:color="auto"/>
        <w:bottom w:val="none" w:sz="0" w:space="0" w:color="auto"/>
        <w:right w:val="none" w:sz="0" w:space="0" w:color="auto"/>
      </w:divBdr>
    </w:div>
    <w:div w:id="1826239007">
      <w:bodyDiv w:val="1"/>
      <w:marLeft w:val="0"/>
      <w:marRight w:val="0"/>
      <w:marTop w:val="0"/>
      <w:marBottom w:val="0"/>
      <w:divBdr>
        <w:top w:val="none" w:sz="0" w:space="0" w:color="auto"/>
        <w:left w:val="none" w:sz="0" w:space="0" w:color="auto"/>
        <w:bottom w:val="none" w:sz="0" w:space="0" w:color="auto"/>
        <w:right w:val="none" w:sz="0" w:space="0" w:color="auto"/>
      </w:divBdr>
    </w:div>
    <w:div w:id="1846629267">
      <w:bodyDiv w:val="1"/>
      <w:marLeft w:val="0"/>
      <w:marRight w:val="0"/>
      <w:marTop w:val="0"/>
      <w:marBottom w:val="0"/>
      <w:divBdr>
        <w:top w:val="none" w:sz="0" w:space="0" w:color="auto"/>
        <w:left w:val="none" w:sz="0" w:space="0" w:color="auto"/>
        <w:bottom w:val="none" w:sz="0" w:space="0" w:color="auto"/>
        <w:right w:val="none" w:sz="0" w:space="0" w:color="auto"/>
      </w:divBdr>
    </w:div>
    <w:div w:id="1873687143">
      <w:bodyDiv w:val="1"/>
      <w:marLeft w:val="0"/>
      <w:marRight w:val="0"/>
      <w:marTop w:val="0"/>
      <w:marBottom w:val="0"/>
      <w:divBdr>
        <w:top w:val="none" w:sz="0" w:space="0" w:color="auto"/>
        <w:left w:val="none" w:sz="0" w:space="0" w:color="auto"/>
        <w:bottom w:val="none" w:sz="0" w:space="0" w:color="auto"/>
        <w:right w:val="none" w:sz="0" w:space="0" w:color="auto"/>
      </w:divBdr>
    </w:div>
    <w:div w:id="1881163504">
      <w:bodyDiv w:val="1"/>
      <w:marLeft w:val="0"/>
      <w:marRight w:val="0"/>
      <w:marTop w:val="0"/>
      <w:marBottom w:val="0"/>
      <w:divBdr>
        <w:top w:val="none" w:sz="0" w:space="0" w:color="auto"/>
        <w:left w:val="none" w:sz="0" w:space="0" w:color="auto"/>
        <w:bottom w:val="none" w:sz="0" w:space="0" w:color="auto"/>
        <w:right w:val="none" w:sz="0" w:space="0" w:color="auto"/>
      </w:divBdr>
    </w:div>
    <w:div w:id="1944992910">
      <w:bodyDiv w:val="1"/>
      <w:marLeft w:val="0"/>
      <w:marRight w:val="0"/>
      <w:marTop w:val="0"/>
      <w:marBottom w:val="0"/>
      <w:divBdr>
        <w:top w:val="none" w:sz="0" w:space="0" w:color="auto"/>
        <w:left w:val="none" w:sz="0" w:space="0" w:color="auto"/>
        <w:bottom w:val="none" w:sz="0" w:space="0" w:color="auto"/>
        <w:right w:val="none" w:sz="0" w:space="0" w:color="auto"/>
      </w:divBdr>
      <w:divsChild>
        <w:div w:id="865481731">
          <w:marLeft w:val="0"/>
          <w:marRight w:val="0"/>
          <w:marTop w:val="0"/>
          <w:marBottom w:val="0"/>
          <w:divBdr>
            <w:top w:val="none" w:sz="0" w:space="0" w:color="auto"/>
            <w:left w:val="none" w:sz="0" w:space="0" w:color="auto"/>
            <w:bottom w:val="none" w:sz="0" w:space="0" w:color="auto"/>
            <w:right w:val="none" w:sz="0" w:space="0" w:color="auto"/>
          </w:divBdr>
        </w:div>
      </w:divsChild>
    </w:div>
    <w:div w:id="2056854778">
      <w:bodyDiv w:val="1"/>
      <w:marLeft w:val="0"/>
      <w:marRight w:val="0"/>
      <w:marTop w:val="0"/>
      <w:marBottom w:val="0"/>
      <w:divBdr>
        <w:top w:val="none" w:sz="0" w:space="0" w:color="auto"/>
        <w:left w:val="none" w:sz="0" w:space="0" w:color="auto"/>
        <w:bottom w:val="none" w:sz="0" w:space="0" w:color="auto"/>
        <w:right w:val="none" w:sz="0" w:space="0" w:color="auto"/>
      </w:divBdr>
    </w:div>
    <w:div w:id="2074815124">
      <w:bodyDiv w:val="1"/>
      <w:marLeft w:val="0"/>
      <w:marRight w:val="0"/>
      <w:marTop w:val="0"/>
      <w:marBottom w:val="0"/>
      <w:divBdr>
        <w:top w:val="none" w:sz="0" w:space="0" w:color="auto"/>
        <w:left w:val="none" w:sz="0" w:space="0" w:color="auto"/>
        <w:bottom w:val="none" w:sz="0" w:space="0" w:color="auto"/>
        <w:right w:val="none" w:sz="0" w:space="0" w:color="auto"/>
      </w:divBdr>
    </w:div>
    <w:div w:id="20854895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issuu.com/odaconnexio/docs/geert_lovink__nathaniel_tkacz__crit" TargetMode="External"/><Relationship Id="rId14" Type="http://schemas.openxmlformats.org/officeDocument/2006/relationships/hyperlink" Target="https://commons.wikimedia.org/wiki/File:Dec%C3%A1logo_t%C3%A1ctico_para_la_lectura_y_cr%C3%ADtica_y_la_lucha_contra_la_desinformaci%C3%B3n_en_Wikipedia.pdf" TargetMode="External"/><Relationship Id="rId15" Type="http://schemas.openxmlformats.org/officeDocument/2006/relationships/image" Target="media/image1.png"/><Relationship Id="rId16" Type="http://schemas.openxmlformats.org/officeDocument/2006/relationships/hyperlink" Target="http://www.tiralineas.digital/que-es-lightbox" TargetMode="External"/><Relationship Id="rId17" Type="http://schemas.openxmlformats.org/officeDocument/2006/relationships/image" Target="media/image2.png"/><Relationship Id="rId18" Type="http://schemas.openxmlformats.org/officeDocument/2006/relationships/hyperlink" Target="https://blog.aulaformativa.com/ejemplos-sliders-de-imagenes-inspirados-bootstrap/" TargetMode="External"/><Relationship Id="rId19" Type="http://schemas.openxmlformats.org/officeDocument/2006/relationships/image" Target="media/image3.png"/><Relationship Id="rId50" Type="http://schemas.openxmlformats.org/officeDocument/2006/relationships/footer" Target="footer2.xml"/><Relationship Id="rId51" Type="http://schemas.openxmlformats.org/officeDocument/2006/relationships/header" Target="header3.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comunicaciondigital.ciberimaginario.es/glosario/saas/" TargetMode="External"/><Relationship Id="rId41" Type="http://schemas.openxmlformats.org/officeDocument/2006/relationships/image" Target="media/image5.jpg"/><Relationship Id="rId42" Type="http://schemas.openxmlformats.org/officeDocument/2006/relationships/hyperlink" Target="https://commons.wikimedia.org/wiki/File:Carteleria_digital_interactiva_DENEVA.jpg" TargetMode="External"/><Relationship Id="rId43" Type="http://schemas.openxmlformats.org/officeDocument/2006/relationships/hyperlink" Target="https://creativecommons.org/licenses/by-sa/4.0" TargetMode="External"/><Relationship Id="rId44" Type="http://schemas.openxmlformats.org/officeDocument/2006/relationships/hyperlink" Target="https://www.cyberclick.es/numerical-blog/que-es-digital-signage-la-revolucion-de-la-publicidad-digital" TargetMode="External"/><Relationship Id="rId45" Type="http://schemas.openxmlformats.org/officeDocument/2006/relationships/hyperlink" Target="https://theraveagency.com/files/DOOHPrimerMarch2019.pdf%20p&#225;gina%205" TargetMode="External"/><Relationship Id="rId46" Type="http://schemas.openxmlformats.org/officeDocument/2006/relationships/image" Target="media/image6.png"/><Relationship Id="rId47" Type="http://schemas.openxmlformats.org/officeDocument/2006/relationships/header" Target="header1.xml"/><Relationship Id="rId48" Type="http://schemas.openxmlformats.org/officeDocument/2006/relationships/header" Target="header2.xml"/><Relationship Id="rId4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sa/4.0/deed.es" TargetMode="External"/><Relationship Id="rId9" Type="http://schemas.openxmlformats.org/officeDocument/2006/relationships/hyperlink" Target="https://creativecommons.org/licenses/by-sa/4.0/deed.es" TargetMode="External"/><Relationship Id="rId30" Type="http://schemas.openxmlformats.org/officeDocument/2006/relationships/hyperlink" Target="https://www.reasonwhy.es/actualidad/twitch-consolida-camino-entretenimiento-desafia-television-tradicional" TargetMode="External"/><Relationship Id="rId31" Type="http://schemas.openxmlformats.org/officeDocument/2006/relationships/image" Target="media/image4.png"/><Relationship Id="rId32" Type="http://schemas.openxmlformats.org/officeDocument/2006/relationships/hyperlink" Target="https://www.tecnopymes.org/que-es-un-cms-wordpress/" TargetMode="External"/><Relationship Id="rId33" Type="http://schemas.openxmlformats.org/officeDocument/2006/relationships/hyperlink" Target="http://comunicaciondigital.ciberimaginario.es/glosario/internet/" TargetMode="External"/><Relationship Id="rId34" Type="http://schemas.openxmlformats.org/officeDocument/2006/relationships/hyperlink" Target="http://comunicaciondigital.ciberimaginario.es/glosario/web/" TargetMode="External"/><Relationship Id="rId35" Type="http://schemas.openxmlformats.org/officeDocument/2006/relationships/hyperlink" Target="http://comunicaciondigital.ciberimaginario.es/glosario/html/" TargetMode="External"/><Relationship Id="rId36" Type="http://schemas.openxmlformats.org/officeDocument/2006/relationships/hyperlink" Target="http://comunicaciondigital.ciberimaginario.es/glosario/http/" TargetMode="External"/><Relationship Id="rId37" Type="http://schemas.openxmlformats.org/officeDocument/2006/relationships/hyperlink" Target="http://comunicaciondigital.ciberimaginario.es/glosario/interactividad-3/" TargetMode="External"/><Relationship Id="rId38" Type="http://schemas.openxmlformats.org/officeDocument/2006/relationships/hyperlink" Target="http://comunicaciondigital.ciberimaginario.es/glosario/navegador/" TargetMode="External"/><Relationship Id="rId39" Type="http://schemas.openxmlformats.org/officeDocument/2006/relationships/hyperlink" Target="http://comunicaciondigital.ciberimaginario.es/glosario/internet/" TargetMode="External"/><Relationship Id="rId20" Type="http://schemas.openxmlformats.org/officeDocument/2006/relationships/hyperlink" Target="https://www.paredro.com/108449-2/" TargetMode="External"/><Relationship Id="rId21" Type="http://schemas.openxmlformats.org/officeDocument/2006/relationships/hyperlink" Target="https://preview.mailerlite.com/r7e1q6c9r2/1867312156995753000/r8x5/" TargetMode="External"/><Relationship Id="rId22" Type="http://schemas.openxmlformats.org/officeDocument/2006/relationships/hyperlink" Target="https://boletines.fundaciontelefonica.com/institucional/invitacion-repensando-el-manana-el-futuro-del-retail/" TargetMode="External"/><Relationship Id="rId23" Type="http://schemas.openxmlformats.org/officeDocument/2006/relationships/hyperlink" Target="https://us6.campaign-archive.com/?u=fd9dc6cfaacd4d4eeff67f353&amp;id=7d6583bb25" TargetMode="External"/><Relationship Id="rId24" Type="http://schemas.openxmlformats.org/officeDocument/2006/relationships/hyperlink" Target="https://us2.campaign-archive.com/?u=fd8c7147b763d10f530162b26&amp;id=7a863c422f" TargetMode="External"/><Relationship Id="rId25" Type="http://schemas.openxmlformats.org/officeDocument/2006/relationships/hyperlink" Target="https://www.ivoox.com/podcast-genbeta-podcast_sq_f1106024_1.html" TargetMode="External"/><Relationship Id="rId26" Type="http://schemas.openxmlformats.org/officeDocument/2006/relationships/hyperlink" Target="https://gdegastronomia.es/podcast-gastronomia/" TargetMode="External"/><Relationship Id="rId27" Type="http://schemas.openxmlformats.org/officeDocument/2006/relationships/hyperlink" Target="https://soundcloud.com/lacasaencendida" TargetMode="External"/><Relationship Id="rId28" Type="http://schemas.openxmlformats.org/officeDocument/2006/relationships/hyperlink" Target="https://www.ivoox.com/podcast-podcast-museo-del-romanticismo_sq_f1119676_1.html" TargetMode="External"/><Relationship Id="rId29" Type="http://schemas.openxmlformats.org/officeDocument/2006/relationships/hyperlink" Target="https://www.xataka.com/basics/aplicaciones-para-podcast-11-herramientas-que-usan-podcasters-referencia-para-sus-producciones" TargetMode="External"/><Relationship Id="rId10" Type="http://schemas.openxmlformats.org/officeDocument/2006/relationships/hyperlink" Target="http://www.mariapinto.es/alfamedia/cultura/elementos.htm" TargetMode="External"/><Relationship Id="rId11" Type="http://schemas.openxmlformats.org/officeDocument/2006/relationships/hyperlink" Target="https://ieperiodismo.com/que-elementos-multimedia-existen/" TargetMode="External"/><Relationship Id="rId12" Type="http://schemas.openxmlformats.org/officeDocument/2006/relationships/hyperlink" Target="https://padlet.com/florenciaclaes/3zrzf65163vt5i9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tagarcia/Downloads/Plantilla-WORD-URJConline-2018.dotx" TargetMode="External"/></Relationships>
</file>

<file path=word/theme/theme1.xml><?xml version="1.0" encoding="utf-8"?>
<a:theme xmlns:a="http://schemas.openxmlformats.org/drawingml/2006/main" name="URJConlin">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87B7DE-4319-0F46-A72F-9052E9F70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Plantilla-WORD-URJConline-2018.dotx</Template>
  <TotalTime>17</TotalTime>
  <Pages>11</Pages>
  <Words>4317</Words>
  <Characters>23746</Characters>
  <Application>Microsoft Macintosh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Soportes y Formatos para la publicidad interactiva y marketing online. Temas 3 y 4</dc:subject>
  <dc:creator/>
  <cp:keywords/>
  <dc:description/>
  <cp:lastModifiedBy>MARTA GARCIA SAHAGUN</cp:lastModifiedBy>
  <cp:revision>5</cp:revision>
  <cp:lastPrinted>2017-12-13T13:41:00Z</cp:lastPrinted>
  <dcterms:created xsi:type="dcterms:W3CDTF">2023-01-14T09:48:00Z</dcterms:created>
  <dcterms:modified xsi:type="dcterms:W3CDTF">2023-01-17T11:46:00Z</dcterms:modified>
</cp:coreProperties>
</file>