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2ED3" w14:textId="29559BA3" w:rsidR="00CC0937" w:rsidRPr="00724B43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jc w:val="center"/>
        <w:rPr>
          <w:b/>
          <w:bCs/>
          <w:sz w:val="28"/>
          <w:szCs w:val="28"/>
        </w:rPr>
      </w:pPr>
      <w:r w:rsidRPr="00724B43">
        <w:rPr>
          <w:b/>
          <w:bCs/>
          <w:sz w:val="28"/>
          <w:szCs w:val="28"/>
        </w:rPr>
        <w:t xml:space="preserve">Guía de presentación de la asignatura Ingeniería Eléctrica y Electrónica, del grado en Ingeniería </w:t>
      </w:r>
      <w:r w:rsidR="00210B29">
        <w:rPr>
          <w:b/>
          <w:bCs/>
          <w:sz w:val="28"/>
          <w:szCs w:val="28"/>
        </w:rPr>
        <w:t>en Organización Industrial</w:t>
      </w:r>
      <w:r w:rsidRPr="00724B43">
        <w:rPr>
          <w:b/>
          <w:bCs/>
          <w:sz w:val="28"/>
          <w:szCs w:val="28"/>
        </w:rPr>
        <w:t xml:space="preserve"> (curso 202</w:t>
      </w:r>
      <w:r w:rsidR="00210B29">
        <w:rPr>
          <w:b/>
          <w:bCs/>
          <w:sz w:val="28"/>
          <w:szCs w:val="28"/>
        </w:rPr>
        <w:t>3</w:t>
      </w:r>
      <w:r w:rsidRPr="00724B43">
        <w:rPr>
          <w:b/>
          <w:bCs/>
          <w:sz w:val="28"/>
          <w:szCs w:val="28"/>
        </w:rPr>
        <w:t>-202</w:t>
      </w:r>
      <w:r w:rsidR="00210B29">
        <w:rPr>
          <w:b/>
          <w:bCs/>
          <w:sz w:val="28"/>
          <w:szCs w:val="28"/>
        </w:rPr>
        <w:t>4</w:t>
      </w:r>
      <w:r w:rsidRPr="00724B43">
        <w:rPr>
          <w:b/>
          <w:bCs/>
          <w:sz w:val="28"/>
          <w:szCs w:val="28"/>
        </w:rPr>
        <w:t>).</w:t>
      </w:r>
    </w:p>
    <w:p w14:paraId="0D56C992" w14:textId="0B191EEA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4330821C" w14:textId="77777777" w:rsidR="00497FD6" w:rsidRDefault="00497FD6" w:rsidP="00497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497FD6">
        <w:rPr>
          <w:sz w:val="24"/>
          <w:szCs w:val="24"/>
        </w:rPr>
        <w:t>Esta asignatura es la única en todo el grado que trata sobre la ingeniería eléctrica y electrónica. Dada la creciente presencia de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estas materias en todos los ámbitos de la ingeniería, se hacen imprescindibles unos conocimientos y competencias mínimas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sobre este tema. Esta asignatura consta de tres bloques: ingeniería eléctrica, electrónica analógica y electrónica digital, y tiene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como objetivo proporcionar al alumno los fundamentos básicos de electricidad y electrónica analógica y digital. Se pretende no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sólo familiarizar al alumno con los conceptos básicos teóricos, sino con las aplicaciones reales y diarias que se encontrará en el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ejercicio de su profesión. El carácter interdisciplinar intrínseco a cualquier campo de la ingeniería condiciona que la relación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entre la ingeniería industrial y la electricidad y/o electrónica, no pueda hacerse sin conocimientos de esas materias, siendo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estas herramientas básicas en el desarrollo de la profesión. Esta asignatura es por tanto necesaria para lograr uno de los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objetivos generales de la titulación, definido como "facultar profesionales competentes para asesorar, proyectar, hacer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funcionar, mantener y mejorar sistemas, estructuras, instalaciones, sistemas de producción, procesos, y dispositivos con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finalidades prácticas, económicas y financieras</w:t>
      </w:r>
      <w:r>
        <w:rPr>
          <w:sz w:val="24"/>
          <w:szCs w:val="24"/>
        </w:rPr>
        <w:t>”</w:t>
      </w:r>
      <w:r w:rsidRPr="00497FD6">
        <w:rPr>
          <w:sz w:val="24"/>
          <w:szCs w:val="24"/>
        </w:rPr>
        <w:t>. Los fundamentos necesarios de esta asignatura son la física, especialmente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los temas de electricidad y magnetismo, cuyos conceptos son imprescindibles, y las matemáticas, especialmente los temas de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números complejos, de vectores, de resolución de sistemas de ecuaciones y de cálculo diferencial e integral, materias tratadas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con anterioridad y que deben manejarse con soltura, tanto en los conceptos como en la operativa. Esta asignatura aporta un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conocimiento básico para otras asignaturas como "Control y Automatización", de tercer curso, segundo cuatrimestre, y</w:t>
      </w:r>
      <w:r>
        <w:rPr>
          <w:sz w:val="24"/>
          <w:szCs w:val="24"/>
        </w:rPr>
        <w:t xml:space="preserve"> </w:t>
      </w:r>
      <w:r w:rsidRPr="00497FD6">
        <w:rPr>
          <w:sz w:val="24"/>
          <w:szCs w:val="24"/>
        </w:rPr>
        <w:t>“Proyectos de Ingeniería”, de cuarto curso, primer cuatrimestre.</w:t>
      </w:r>
    </w:p>
    <w:p w14:paraId="1D9C86CF" w14:textId="247F5019" w:rsidR="00896FC5" w:rsidRDefault="00896FC5" w:rsidP="00497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>Los fundamentos necesarios son la física, especialmente los temas de electricidad y magnetismo, cuyos conceptos son imprescindibles, y las matemáticas, especialmente los temas de números complejos, de vectores, de resolución de sistemas de ecuaciones y de cálculo diferencial e integral, materias tratadas con anterioridad y que deben manejarse con soltura, tanto en los conceptos como en la operativa.</w:t>
      </w:r>
    </w:p>
    <w:p w14:paraId="21ABC0A7" w14:textId="35D43C2D" w:rsidR="0043174C" w:rsidRDefault="0043174C" w:rsidP="00431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Esta es una asignatura con una fuerte carga práctica, tanto a nivel de laboratorio como de resolución de problemas. Es por ello </w:t>
      </w:r>
      <w:r w:rsidR="00F23401">
        <w:rPr>
          <w:sz w:val="24"/>
          <w:szCs w:val="24"/>
        </w:rPr>
        <w:t>por lo que</w:t>
      </w:r>
      <w:r>
        <w:rPr>
          <w:sz w:val="24"/>
          <w:szCs w:val="24"/>
        </w:rPr>
        <w:t xml:space="preserve"> para el desarrollo de la asignatura se ha preparado l</w:t>
      </w:r>
      <w:r w:rsidR="00F23401">
        <w:rPr>
          <w:sz w:val="24"/>
          <w:szCs w:val="24"/>
        </w:rPr>
        <w:t>a</w:t>
      </w:r>
      <w:r>
        <w:rPr>
          <w:sz w:val="24"/>
          <w:szCs w:val="24"/>
        </w:rPr>
        <w:t xml:space="preserve"> siguiente document</w:t>
      </w:r>
      <w:r w:rsidR="00F23401">
        <w:rPr>
          <w:sz w:val="24"/>
          <w:szCs w:val="24"/>
        </w:rPr>
        <w:t>ación</w:t>
      </w:r>
      <w:r>
        <w:rPr>
          <w:sz w:val="24"/>
          <w:szCs w:val="24"/>
        </w:rPr>
        <w:t xml:space="preserve">, disponible </w:t>
      </w:r>
      <w:r w:rsidR="00F23401">
        <w:rPr>
          <w:sz w:val="24"/>
          <w:szCs w:val="24"/>
        </w:rPr>
        <w:t xml:space="preserve">en </w:t>
      </w:r>
      <w:r>
        <w:rPr>
          <w:sz w:val="24"/>
          <w:szCs w:val="24"/>
        </w:rPr>
        <w:t>abierto</w:t>
      </w:r>
      <w:r w:rsidR="00F23401">
        <w:rPr>
          <w:sz w:val="24"/>
          <w:szCs w:val="24"/>
        </w:rPr>
        <w:t xml:space="preserve"> en la </w:t>
      </w:r>
      <w:r w:rsidR="00F23401" w:rsidRPr="00BF2664">
        <w:rPr>
          <w:b/>
          <w:bCs/>
          <w:sz w:val="24"/>
          <w:szCs w:val="24"/>
        </w:rPr>
        <w:t xml:space="preserve">biblioteca </w:t>
      </w:r>
      <w:r w:rsidR="00BF2664">
        <w:rPr>
          <w:b/>
          <w:bCs/>
          <w:sz w:val="24"/>
          <w:szCs w:val="24"/>
        </w:rPr>
        <w:t>digital</w:t>
      </w:r>
      <w:r w:rsidR="00F23401" w:rsidRPr="00BF2664">
        <w:rPr>
          <w:b/>
          <w:bCs/>
          <w:sz w:val="24"/>
          <w:szCs w:val="24"/>
        </w:rPr>
        <w:t xml:space="preserve"> de la URJC</w:t>
      </w:r>
      <w:r w:rsidR="00F23401">
        <w:rPr>
          <w:sz w:val="24"/>
          <w:szCs w:val="24"/>
        </w:rPr>
        <w:t xml:space="preserve"> y en </w:t>
      </w:r>
      <w:r w:rsidR="00BF2664">
        <w:rPr>
          <w:sz w:val="24"/>
          <w:szCs w:val="24"/>
        </w:rPr>
        <w:t>el repositorio de videos (</w:t>
      </w:r>
      <w:r w:rsidR="00BF2664" w:rsidRPr="00BF2664">
        <w:rPr>
          <w:b/>
          <w:bCs/>
          <w:sz w:val="24"/>
          <w:szCs w:val="24"/>
        </w:rPr>
        <w:t>TV URJC</w:t>
      </w:r>
      <w:r w:rsidR="00BF266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550A7C77" w14:textId="77777777" w:rsidR="0043174C" w:rsidRPr="0043174C" w:rsidRDefault="0043174C" w:rsidP="0043174C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>Apuntes de la asignatura, con las presentaciones empleadas en clase.</w:t>
      </w:r>
    </w:p>
    <w:p w14:paraId="0E55CB1C" w14:textId="77777777" w:rsidR="0043174C" w:rsidRPr="0043174C" w:rsidRDefault="0043174C" w:rsidP="0043174C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>Problemas resueltos, con todos los problemas planteados durante el desarrollo de la asignatura.</w:t>
      </w:r>
    </w:p>
    <w:p w14:paraId="0C5D978A" w14:textId="77777777" w:rsidR="0043174C" w:rsidRPr="0043174C" w:rsidRDefault="0043174C" w:rsidP="0043174C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>Colección de exámenes, con los enunciados de los exámenes de los últimos años.</w:t>
      </w:r>
    </w:p>
    <w:p w14:paraId="7D8B3C9B" w14:textId="28B60722" w:rsidR="0043174C" w:rsidRPr="0043174C" w:rsidRDefault="0043174C" w:rsidP="0043174C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>Videos cortos con explicaciones de los equipos empleados en el laboratorio.</w:t>
      </w:r>
    </w:p>
    <w:p w14:paraId="61A0FE58" w14:textId="77777777" w:rsidR="0043174C" w:rsidRPr="0043174C" w:rsidRDefault="0043174C" w:rsidP="0043174C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>Videos de apoyo de la teoría explicada en clase.</w:t>
      </w:r>
    </w:p>
    <w:p w14:paraId="0C8C4ED4" w14:textId="77777777" w:rsidR="0043174C" w:rsidRPr="00B2322F" w:rsidRDefault="0043174C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44E03655" w14:textId="77777777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>Al final de la asignatura, el alumno será capaz de:</w:t>
      </w:r>
    </w:p>
    <w:p w14:paraId="689133E4" w14:textId="16A3CD9F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IEE.1 Identificar, describir y modelar abstracciones matemáticas que representen el funcionamiento de componentes electrónicos elementales.</w:t>
      </w:r>
    </w:p>
    <w:p w14:paraId="2580A9F1" w14:textId="2513F899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IEE.2 Desarrollar y resolver modelos de circuitos eléctricos DC y AC (de primer y segundo orden) implementados a partir de componentes como fuentes, resistencias, condensadores y bobinas, utilizando teoremas y técnicas de análisis de circuitos básicas.</w:t>
      </w:r>
    </w:p>
    <w:p w14:paraId="54043C8B" w14:textId="0A34C307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lastRenderedPageBreak/>
        <w:t>IEE.3 Determinar la potencia disipada en elementos resistivos y potencia almacenada en elementos reactivos, así como el flujo de energía en los componentes de un circuito.</w:t>
      </w:r>
    </w:p>
    <w:p w14:paraId="419390F7" w14:textId="252A94EC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IEE.4 Analizar y solucionar circuitos con componentes electrónicos básicos como diodos, transistores y amplificadores operacionales.</w:t>
      </w:r>
    </w:p>
    <w:p w14:paraId="552D1FDB" w14:textId="6D9FF01B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IEE.5 Modelar, sintetizar y diseñar circuitos que incluyan componentes analógicos para aplicaciones sencillas como son rectificación, amplificación y filtrado de una señal.</w:t>
      </w:r>
    </w:p>
    <w:p w14:paraId="3F2C0361" w14:textId="2BCB3BDD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IEE.6 Aplicar los diferentes sistemas de numeración y códigos binarios a la codificación de información.</w:t>
      </w:r>
    </w:p>
    <w:p w14:paraId="168A6C85" w14:textId="2B73097D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IEE.7 Utilizar álgebra de Boole para describir el procesado de señales binarias, simplificar funciones lógicas, y diseñar e implementar puertas lógicas para una aplicación específica.</w:t>
      </w:r>
    </w:p>
    <w:p w14:paraId="4B68F4FE" w14:textId="773FD6E0" w:rsidR="00B2322F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IEE.8 Describir el comportamiento de componentes y ensamblajes en forma de funciones de transferencia y determinar a partir de ellas respuestas de dichos sistemas a diferentes señales de entrada.</w:t>
      </w:r>
    </w:p>
    <w:p w14:paraId="45D24C5E" w14:textId="672340BD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IEE.9 Diseñar, construir y analizar en un laboratorio circuitos electrónicos sencillos, comparar los resultados obtenidos con los correspondientes del análisis teórico y explicar las diferencias encontradas.</w:t>
      </w:r>
    </w:p>
    <w:p w14:paraId="2FC8894B" w14:textId="4E778C1E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IEE.10 Utilizar correctamente el equipamiento del laboratorio y emplear las técnicas de medida eléctrica para el análisis de circuitos electrónicos analógicos sencillos.</w:t>
      </w:r>
    </w:p>
    <w:p w14:paraId="5DC3B678" w14:textId="5B474598" w:rsidR="00896FC5" w:rsidRPr="00540609" w:rsidRDefault="00896FC5" w:rsidP="00540609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540609">
        <w:rPr>
          <w:sz w:val="24"/>
          <w:szCs w:val="24"/>
        </w:rPr>
        <w:t>IEE.11 Reconocer la terminología estándar asociada a la ingeniería eléctrica y electrónica y emplearla en la lectura, evaluación e interpretación de información general en dicho ámbito</w:t>
      </w:r>
    </w:p>
    <w:p w14:paraId="1BF1C5F6" w14:textId="56775E68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62B0F917" w14:textId="352B2500" w:rsidR="00896FC5" w:rsidRPr="00477671" w:rsidRDefault="00896FC5" w:rsidP="001A1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59" w:lineRule="auto"/>
        <w:ind w:left="0" w:right="0" w:firstLine="0"/>
        <w:rPr>
          <w:b/>
          <w:bCs/>
          <w:i/>
          <w:iCs/>
          <w:sz w:val="32"/>
          <w:szCs w:val="32"/>
        </w:rPr>
      </w:pPr>
      <w:r w:rsidRPr="00477671">
        <w:rPr>
          <w:b/>
          <w:bCs/>
          <w:sz w:val="28"/>
          <w:szCs w:val="28"/>
        </w:rPr>
        <w:t>Temario de la asignatura</w:t>
      </w:r>
    </w:p>
    <w:p w14:paraId="0BFF831E" w14:textId="77777777" w:rsidR="00540609" w:rsidRPr="00B34163" w:rsidRDefault="00896FC5" w:rsidP="001A1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ind w:left="0" w:right="0" w:firstLine="0"/>
        <w:rPr>
          <w:b/>
          <w:bCs/>
          <w:i/>
          <w:iCs/>
          <w:sz w:val="24"/>
          <w:szCs w:val="24"/>
        </w:rPr>
      </w:pPr>
      <w:r w:rsidRPr="00B34163">
        <w:rPr>
          <w:b/>
          <w:bCs/>
          <w:i/>
          <w:iCs/>
          <w:sz w:val="24"/>
          <w:szCs w:val="24"/>
        </w:rPr>
        <w:t xml:space="preserve">Bloque I. Electrónica analógica </w:t>
      </w:r>
    </w:p>
    <w:p w14:paraId="3A50D700" w14:textId="53374FDC" w:rsidR="00896FC5" w:rsidRPr="00B34163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B34163">
        <w:rPr>
          <w:i/>
          <w:iCs/>
          <w:sz w:val="24"/>
          <w:szCs w:val="24"/>
        </w:rPr>
        <w:t xml:space="preserve">Tema 1. Teoría de circuitos. </w:t>
      </w:r>
    </w:p>
    <w:p w14:paraId="4A54E734" w14:textId="2EC15910" w:rsidR="00896FC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Leyes de Kirchhoff. Teoremas de reducción de circuitos.</w:t>
      </w:r>
    </w:p>
    <w:p w14:paraId="36368551" w14:textId="0A466D9E" w:rsidR="00896FC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Respuesta de circuitos en régimen sinusoidal permanente</w:t>
      </w:r>
      <w:r w:rsidR="00840984" w:rsidRPr="00477671">
        <w:rPr>
          <w:sz w:val="24"/>
          <w:szCs w:val="24"/>
        </w:rPr>
        <w:t xml:space="preserve">. </w:t>
      </w:r>
      <w:r w:rsidRPr="00477671">
        <w:rPr>
          <w:sz w:val="24"/>
          <w:szCs w:val="24"/>
        </w:rPr>
        <w:t>Factor de potencia</w:t>
      </w:r>
    </w:p>
    <w:p w14:paraId="6E3F68EF" w14:textId="68AB3F13" w:rsidR="00477671" w:rsidRDefault="00477671" w:rsidP="0047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B34163">
        <w:rPr>
          <w:i/>
          <w:iCs/>
          <w:sz w:val="24"/>
          <w:szCs w:val="24"/>
        </w:rPr>
        <w:t>Tema 2. Circuitos de corriente trifásica.</w:t>
      </w:r>
    </w:p>
    <w:p w14:paraId="5DE30C88" w14:textId="7716E648" w:rsidR="00C66209" w:rsidRPr="00C66209" w:rsidRDefault="00B34163" w:rsidP="00C662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C66209" w:rsidRPr="00C66209">
        <w:rPr>
          <w:sz w:val="24"/>
          <w:szCs w:val="24"/>
        </w:rPr>
        <w:t>Sistemas trifásicos. Historia</w:t>
      </w:r>
      <w:r w:rsidR="00C66209">
        <w:rPr>
          <w:sz w:val="24"/>
          <w:szCs w:val="24"/>
        </w:rPr>
        <w:t xml:space="preserve"> y</w:t>
      </w:r>
      <w:r w:rsidR="00C66209" w:rsidRPr="00C66209">
        <w:rPr>
          <w:sz w:val="24"/>
          <w:szCs w:val="24"/>
        </w:rPr>
        <w:t xml:space="preserve"> </w:t>
      </w:r>
      <w:r w:rsidR="00C66209">
        <w:rPr>
          <w:sz w:val="24"/>
          <w:szCs w:val="24"/>
        </w:rPr>
        <w:t>v</w:t>
      </w:r>
      <w:r w:rsidR="00C66209" w:rsidRPr="00C66209">
        <w:rPr>
          <w:sz w:val="24"/>
          <w:szCs w:val="24"/>
        </w:rPr>
        <w:t>entajas.</w:t>
      </w:r>
    </w:p>
    <w:p w14:paraId="6A64996A" w14:textId="448D494C" w:rsidR="00C66209" w:rsidRPr="00C66209" w:rsidRDefault="00C66209" w:rsidP="00C662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C66209">
        <w:rPr>
          <w:sz w:val="24"/>
          <w:szCs w:val="24"/>
        </w:rPr>
        <w:t>Conexión en estrella y en triángulo</w:t>
      </w:r>
      <w:r>
        <w:rPr>
          <w:sz w:val="24"/>
          <w:szCs w:val="24"/>
        </w:rPr>
        <w:t>.</w:t>
      </w:r>
    </w:p>
    <w:p w14:paraId="305E79CF" w14:textId="7B41CD3C" w:rsidR="00C66209" w:rsidRPr="00C66209" w:rsidRDefault="00C66209" w:rsidP="00C662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C66209">
        <w:rPr>
          <w:sz w:val="24"/>
          <w:szCs w:val="24"/>
        </w:rPr>
        <w:t>Sistemas trifásicos equilibrados</w:t>
      </w:r>
      <w:r>
        <w:rPr>
          <w:sz w:val="24"/>
          <w:szCs w:val="24"/>
        </w:rPr>
        <w:t>.</w:t>
      </w:r>
    </w:p>
    <w:p w14:paraId="32E49AD9" w14:textId="266B74D4" w:rsidR="00B34163" w:rsidRPr="00B34163" w:rsidRDefault="00C66209" w:rsidP="00C662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C66209">
        <w:rPr>
          <w:sz w:val="24"/>
          <w:szCs w:val="24"/>
        </w:rPr>
        <w:t>Potencia en sistemas trifásicos equilibrados</w:t>
      </w:r>
      <w:r>
        <w:rPr>
          <w:sz w:val="24"/>
          <w:szCs w:val="24"/>
        </w:rPr>
        <w:t>.</w:t>
      </w:r>
    </w:p>
    <w:p w14:paraId="64990527" w14:textId="4716A93B" w:rsidR="00477671" w:rsidRDefault="00477671" w:rsidP="0047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B34163">
        <w:rPr>
          <w:i/>
          <w:iCs/>
          <w:sz w:val="24"/>
          <w:szCs w:val="24"/>
        </w:rPr>
        <w:t>Tema 3. Fundamentos de máquinas eléctricas</w:t>
      </w:r>
    </w:p>
    <w:p w14:paraId="6B287587" w14:textId="09CA03D2" w:rsidR="00DB39D5" w:rsidRPr="00DB39D5" w:rsidRDefault="00DB39D5" w:rsidP="00DB3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DB39D5">
        <w:rPr>
          <w:sz w:val="24"/>
          <w:szCs w:val="24"/>
        </w:rPr>
        <w:t>Máquinas eléctricas</w:t>
      </w:r>
      <w:r>
        <w:rPr>
          <w:sz w:val="24"/>
          <w:szCs w:val="24"/>
        </w:rPr>
        <w:t>:</w:t>
      </w:r>
      <w:r w:rsidRPr="00DB39D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DB39D5">
        <w:rPr>
          <w:sz w:val="24"/>
          <w:szCs w:val="24"/>
        </w:rPr>
        <w:t>efinición</w:t>
      </w:r>
      <w:r>
        <w:rPr>
          <w:sz w:val="24"/>
          <w:szCs w:val="24"/>
        </w:rPr>
        <w:t xml:space="preserve"> y</w:t>
      </w:r>
      <w:r w:rsidRPr="00DB39D5">
        <w:rPr>
          <w:sz w:val="24"/>
          <w:szCs w:val="24"/>
        </w:rPr>
        <w:t xml:space="preserve"> tipos.</w:t>
      </w:r>
    </w:p>
    <w:p w14:paraId="0A31A8B1" w14:textId="3B9175D5" w:rsidR="00DB39D5" w:rsidRPr="00DB39D5" w:rsidRDefault="00DB39D5" w:rsidP="00DB3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DB39D5">
        <w:rPr>
          <w:sz w:val="24"/>
          <w:szCs w:val="24"/>
        </w:rPr>
        <w:t>El transformador</w:t>
      </w:r>
      <w:r>
        <w:rPr>
          <w:sz w:val="24"/>
          <w:szCs w:val="24"/>
        </w:rPr>
        <w:t>.</w:t>
      </w:r>
    </w:p>
    <w:p w14:paraId="2E215077" w14:textId="17C3549B" w:rsidR="00DB39D5" w:rsidRPr="00DB39D5" w:rsidRDefault="00DB39D5" w:rsidP="00DB3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DB39D5">
        <w:rPr>
          <w:sz w:val="24"/>
          <w:szCs w:val="24"/>
        </w:rPr>
        <w:t>El motor</w:t>
      </w:r>
      <w:r>
        <w:rPr>
          <w:sz w:val="24"/>
          <w:szCs w:val="24"/>
        </w:rPr>
        <w:t>.</w:t>
      </w:r>
    </w:p>
    <w:p w14:paraId="2EDD4D54" w14:textId="64B53BC8" w:rsidR="00DB39D5" w:rsidRPr="00DB39D5" w:rsidRDefault="00DB39D5" w:rsidP="00DB3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DB39D5">
        <w:rPr>
          <w:sz w:val="24"/>
          <w:szCs w:val="24"/>
        </w:rPr>
        <w:t>El generador</w:t>
      </w:r>
      <w:r>
        <w:rPr>
          <w:sz w:val="24"/>
          <w:szCs w:val="24"/>
        </w:rPr>
        <w:t>.</w:t>
      </w:r>
    </w:p>
    <w:p w14:paraId="68589F8B" w14:textId="77777777" w:rsidR="00691D95" w:rsidRPr="00B34163" w:rsidRDefault="00691D95" w:rsidP="001A1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ind w:left="0" w:right="0" w:firstLine="0"/>
        <w:rPr>
          <w:b/>
          <w:bCs/>
          <w:i/>
          <w:iCs/>
          <w:sz w:val="24"/>
          <w:szCs w:val="24"/>
        </w:rPr>
      </w:pPr>
      <w:r w:rsidRPr="00B34163">
        <w:rPr>
          <w:b/>
          <w:bCs/>
          <w:i/>
          <w:iCs/>
          <w:sz w:val="24"/>
          <w:szCs w:val="24"/>
        </w:rPr>
        <w:t>Bloque II. Electrónica digital</w:t>
      </w:r>
    </w:p>
    <w:p w14:paraId="64A53C94" w14:textId="3EF0FF58" w:rsidR="00896FC5" w:rsidRPr="00B34163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B34163">
        <w:rPr>
          <w:i/>
          <w:iCs/>
          <w:sz w:val="24"/>
          <w:szCs w:val="24"/>
        </w:rPr>
        <w:t>Tema 2.  Amplificador Operacional.</w:t>
      </w:r>
    </w:p>
    <w:p w14:paraId="3211F6E6" w14:textId="4AE7F6A7" w:rsidR="00896FC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Amplificación y ganancia.</w:t>
      </w:r>
    </w:p>
    <w:p w14:paraId="4971C116" w14:textId="77777777" w:rsidR="0098592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Modelo ideal del amplificación operacional</w:t>
      </w:r>
      <w:r w:rsidR="00985925" w:rsidRPr="00477671">
        <w:rPr>
          <w:sz w:val="24"/>
          <w:szCs w:val="24"/>
        </w:rPr>
        <w:t>.</w:t>
      </w:r>
    </w:p>
    <w:p w14:paraId="6F78283B" w14:textId="77777777" w:rsidR="00985925" w:rsidRPr="00477671" w:rsidRDefault="00840984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Configuraciones</w:t>
      </w:r>
      <w:r w:rsidR="00896FC5" w:rsidRPr="00477671">
        <w:rPr>
          <w:sz w:val="24"/>
          <w:szCs w:val="24"/>
        </w:rPr>
        <w:t xml:space="preserve"> básicas de amplificadores con </w:t>
      </w:r>
      <w:r w:rsidRPr="00477671">
        <w:rPr>
          <w:sz w:val="24"/>
          <w:szCs w:val="24"/>
        </w:rPr>
        <w:t>realimentación</w:t>
      </w:r>
      <w:r w:rsidR="00896FC5" w:rsidRPr="00477671">
        <w:rPr>
          <w:sz w:val="24"/>
          <w:szCs w:val="24"/>
        </w:rPr>
        <w:t xml:space="preserve"> negativa</w:t>
      </w:r>
      <w:r w:rsidRPr="00477671">
        <w:rPr>
          <w:sz w:val="24"/>
          <w:szCs w:val="24"/>
        </w:rPr>
        <w:t>.</w:t>
      </w:r>
      <w:r w:rsidR="00896FC5" w:rsidRPr="00477671">
        <w:rPr>
          <w:sz w:val="24"/>
          <w:szCs w:val="24"/>
        </w:rPr>
        <w:t xml:space="preserve">                   </w:t>
      </w:r>
    </w:p>
    <w:p w14:paraId="5AD5B11B" w14:textId="2F587473" w:rsidR="00840984" w:rsidRPr="00477671" w:rsidRDefault="0098592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A</w:t>
      </w:r>
      <w:r w:rsidR="00896FC5" w:rsidRPr="00477671">
        <w:rPr>
          <w:sz w:val="24"/>
          <w:szCs w:val="24"/>
        </w:rPr>
        <w:t xml:space="preserve">mplificador en lazo abierto </w:t>
      </w:r>
    </w:p>
    <w:p w14:paraId="1A3EF314" w14:textId="6946C3E2" w:rsidR="00896FC5" w:rsidRPr="00B34163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B34163">
        <w:rPr>
          <w:i/>
          <w:iCs/>
          <w:sz w:val="24"/>
          <w:szCs w:val="24"/>
        </w:rPr>
        <w:t>Tema 3. Diodo y rectificación.</w:t>
      </w:r>
    </w:p>
    <w:p w14:paraId="7C000521" w14:textId="6FAC5212" w:rsidR="00896FC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Semiconductores de unión P-N</w:t>
      </w:r>
    </w:p>
    <w:p w14:paraId="27D1AC0A" w14:textId="50B4B5BC" w:rsidR="00896FC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Modelo ideal del diodo</w:t>
      </w:r>
      <w:r w:rsidR="00985925" w:rsidRPr="00477671">
        <w:rPr>
          <w:sz w:val="24"/>
          <w:szCs w:val="24"/>
        </w:rPr>
        <w:t>. C</w:t>
      </w:r>
      <w:r w:rsidRPr="00477671">
        <w:rPr>
          <w:sz w:val="24"/>
          <w:szCs w:val="24"/>
        </w:rPr>
        <w:t>urva I-V</w:t>
      </w:r>
    </w:p>
    <w:p w14:paraId="31C1C896" w14:textId="58A0DC76" w:rsidR="00896FC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lastRenderedPageBreak/>
        <w:t xml:space="preserve">Tipos de diodos: diodo </w:t>
      </w:r>
      <w:proofErr w:type="spellStart"/>
      <w:r w:rsidRPr="00477671">
        <w:rPr>
          <w:sz w:val="24"/>
          <w:szCs w:val="24"/>
        </w:rPr>
        <w:t>zener</w:t>
      </w:r>
      <w:proofErr w:type="spellEnd"/>
      <w:r w:rsidRPr="00477671">
        <w:rPr>
          <w:sz w:val="24"/>
          <w:szCs w:val="24"/>
        </w:rPr>
        <w:t>, LED, etc.</w:t>
      </w:r>
    </w:p>
    <w:p w14:paraId="7238EADF" w14:textId="2E3670BD" w:rsidR="00896FC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Circuitos con diodos: rectificadores, limitadores, etc.</w:t>
      </w:r>
    </w:p>
    <w:p w14:paraId="0C9758B0" w14:textId="77777777" w:rsidR="00896FC5" w:rsidRPr="00B34163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B34163">
        <w:rPr>
          <w:i/>
          <w:iCs/>
          <w:sz w:val="24"/>
          <w:szCs w:val="24"/>
        </w:rPr>
        <w:t>Tema 4. Transistor bipolar. Transistor de efecto campo.</w:t>
      </w:r>
    </w:p>
    <w:p w14:paraId="38915380" w14:textId="77777777" w:rsidR="0098592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Transistor bipolar de unión (BJT)</w:t>
      </w:r>
      <w:r w:rsidR="00985925" w:rsidRPr="00477671">
        <w:rPr>
          <w:sz w:val="24"/>
          <w:szCs w:val="24"/>
        </w:rPr>
        <w:t>.</w:t>
      </w:r>
    </w:p>
    <w:p w14:paraId="25320C2A" w14:textId="4881D9E7" w:rsidR="00896FC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Transistor FET.</w:t>
      </w:r>
    </w:p>
    <w:p w14:paraId="0C0971E4" w14:textId="79B57DA3" w:rsidR="00896FC5" w:rsidRPr="00477671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477671">
        <w:rPr>
          <w:sz w:val="24"/>
          <w:szCs w:val="24"/>
        </w:rPr>
        <w:t xml:space="preserve">           Modelo circuitales en DC</w:t>
      </w:r>
      <w:r w:rsidR="00985925" w:rsidRPr="00477671">
        <w:rPr>
          <w:sz w:val="24"/>
          <w:szCs w:val="24"/>
        </w:rPr>
        <w:t>.</w:t>
      </w:r>
    </w:p>
    <w:p w14:paraId="6162E801" w14:textId="5914455A" w:rsidR="00896FC5" w:rsidRPr="00477671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477671">
        <w:rPr>
          <w:sz w:val="24"/>
          <w:szCs w:val="24"/>
        </w:rPr>
        <w:t xml:space="preserve">           Circuitos con transistores.</w:t>
      </w:r>
    </w:p>
    <w:p w14:paraId="73FFD8CD" w14:textId="01CF4907" w:rsidR="00B06728" w:rsidRPr="00B34163" w:rsidRDefault="00B06728" w:rsidP="001A1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ind w:left="0" w:right="0" w:firstLine="0"/>
        <w:rPr>
          <w:b/>
          <w:bCs/>
          <w:i/>
          <w:iCs/>
          <w:sz w:val="24"/>
          <w:szCs w:val="24"/>
        </w:rPr>
      </w:pPr>
      <w:r w:rsidRPr="00B34163">
        <w:rPr>
          <w:b/>
          <w:bCs/>
          <w:i/>
          <w:iCs/>
          <w:sz w:val="24"/>
          <w:szCs w:val="24"/>
        </w:rPr>
        <w:t xml:space="preserve">Bloque </w:t>
      </w:r>
      <w:r w:rsidRPr="00B34163">
        <w:rPr>
          <w:b/>
          <w:bCs/>
          <w:i/>
          <w:iCs/>
          <w:sz w:val="24"/>
          <w:szCs w:val="24"/>
        </w:rPr>
        <w:t>I</w:t>
      </w:r>
      <w:r w:rsidRPr="00B34163">
        <w:rPr>
          <w:b/>
          <w:bCs/>
          <w:i/>
          <w:iCs/>
          <w:sz w:val="24"/>
          <w:szCs w:val="24"/>
        </w:rPr>
        <w:t>II. Electrónica digital</w:t>
      </w:r>
    </w:p>
    <w:p w14:paraId="04B1B9FE" w14:textId="77777777" w:rsidR="00B34163" w:rsidRPr="00B34163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B34163">
        <w:rPr>
          <w:i/>
          <w:iCs/>
          <w:sz w:val="24"/>
          <w:szCs w:val="24"/>
        </w:rPr>
        <w:t xml:space="preserve">Tema </w:t>
      </w:r>
      <w:r w:rsidR="00477671" w:rsidRPr="00B34163">
        <w:rPr>
          <w:i/>
          <w:iCs/>
          <w:sz w:val="24"/>
          <w:szCs w:val="24"/>
        </w:rPr>
        <w:t>7</w:t>
      </w:r>
      <w:r w:rsidRPr="00B34163">
        <w:rPr>
          <w:i/>
          <w:iCs/>
          <w:sz w:val="24"/>
          <w:szCs w:val="24"/>
        </w:rPr>
        <w:t xml:space="preserve">. </w:t>
      </w:r>
      <w:r w:rsidR="00B34163" w:rsidRPr="00B34163">
        <w:rPr>
          <w:i/>
          <w:iCs/>
          <w:sz w:val="24"/>
          <w:szCs w:val="24"/>
        </w:rPr>
        <w:t>Fundamentos de electrónica digital.</w:t>
      </w:r>
    </w:p>
    <w:p w14:paraId="0FC75F1D" w14:textId="77777777" w:rsidR="0098592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 xml:space="preserve">Señal digital vs señal analógica. </w:t>
      </w:r>
    </w:p>
    <w:p w14:paraId="3D17C073" w14:textId="77777777" w:rsidR="0098592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Sistemas de numeración y codificac</w:t>
      </w:r>
      <w:r w:rsidR="00985925" w:rsidRPr="00477671">
        <w:rPr>
          <w:sz w:val="24"/>
          <w:szCs w:val="24"/>
        </w:rPr>
        <w:t>i</w:t>
      </w:r>
      <w:r w:rsidRPr="00477671">
        <w:rPr>
          <w:sz w:val="24"/>
          <w:szCs w:val="24"/>
        </w:rPr>
        <w:t>ón.</w:t>
      </w:r>
    </w:p>
    <w:p w14:paraId="4DA05C11" w14:textId="5EB318D8" w:rsidR="00896FC5" w:rsidRPr="00477671" w:rsidRDefault="00896FC5" w:rsidP="00B34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Álgebra de Boole. Lógica combinacional.</w:t>
      </w:r>
    </w:p>
    <w:p w14:paraId="1BF8D444" w14:textId="17CCED3D" w:rsidR="00896FC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Funciones lógicas</w:t>
      </w:r>
      <w:r w:rsidR="00B34163">
        <w:rPr>
          <w:sz w:val="24"/>
          <w:szCs w:val="24"/>
        </w:rPr>
        <w:t>.</w:t>
      </w:r>
    </w:p>
    <w:p w14:paraId="33F3F13F" w14:textId="2BB5FDAD" w:rsidR="00896FC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Puertas lógicas</w:t>
      </w:r>
      <w:r w:rsidR="00B34163">
        <w:rPr>
          <w:sz w:val="24"/>
          <w:szCs w:val="24"/>
        </w:rPr>
        <w:t>.</w:t>
      </w:r>
    </w:p>
    <w:p w14:paraId="307ACEBC" w14:textId="7FD19861" w:rsidR="00896FC5" w:rsidRPr="00477671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Método de Karnaugh</w:t>
      </w:r>
      <w:r w:rsidR="00B34163">
        <w:rPr>
          <w:sz w:val="24"/>
          <w:szCs w:val="24"/>
        </w:rPr>
        <w:t>.</w:t>
      </w:r>
    </w:p>
    <w:p w14:paraId="7259DBC2" w14:textId="26CFCCD5" w:rsidR="00896FC5" w:rsidRPr="00B2322F" w:rsidRDefault="00896FC5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477671">
        <w:rPr>
          <w:sz w:val="24"/>
          <w:szCs w:val="24"/>
        </w:rPr>
        <w:t>Circuitos digitales sencillos</w:t>
      </w:r>
      <w:r w:rsidR="00B34163">
        <w:rPr>
          <w:sz w:val="24"/>
          <w:szCs w:val="24"/>
        </w:rPr>
        <w:t>.</w:t>
      </w:r>
    </w:p>
    <w:p w14:paraId="0C93F688" w14:textId="77777777" w:rsidR="00BB3BBE" w:rsidRDefault="00BB3BBE" w:rsidP="00BB3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</w:p>
    <w:p w14:paraId="0C42C51E" w14:textId="475B1726" w:rsidR="00BB3BBE" w:rsidRPr="00E06418" w:rsidRDefault="00BB3BBE" w:rsidP="00BB3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i/>
          <w:iCs/>
          <w:sz w:val="32"/>
          <w:szCs w:val="32"/>
        </w:rPr>
      </w:pPr>
      <w:r w:rsidRPr="00E06418">
        <w:rPr>
          <w:b/>
          <w:bCs/>
          <w:sz w:val="28"/>
          <w:szCs w:val="28"/>
        </w:rPr>
        <w:t>Calendario previsto</w:t>
      </w:r>
    </w:p>
    <w:p w14:paraId="7B37E000" w14:textId="2FAD054B" w:rsidR="009C1871" w:rsidRDefault="009C1871" w:rsidP="00BB3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El calendario previsto para la realización de las clases de teoría y problemas, así como los laboratorios </w:t>
      </w:r>
      <w:r w:rsidR="00F1674B">
        <w:rPr>
          <w:sz w:val="24"/>
          <w:szCs w:val="24"/>
        </w:rPr>
        <w:t>son las siguientes:</w:t>
      </w:r>
    </w:p>
    <w:tbl>
      <w:tblPr>
        <w:tblW w:w="8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60"/>
        <w:gridCol w:w="1040"/>
        <w:gridCol w:w="1007"/>
        <w:gridCol w:w="1063"/>
        <w:gridCol w:w="996"/>
        <w:gridCol w:w="1881"/>
      </w:tblGrid>
      <w:tr w:rsidR="002D49E1" w:rsidRPr="002D49E1" w14:paraId="41CAE8EC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6F93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Semana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4CF8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Día Semana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9585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Fecha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D778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Duración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13B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N clases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873C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N horas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D958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TEMA</w:t>
            </w:r>
          </w:p>
        </w:tc>
      </w:tr>
      <w:tr w:rsidR="002D49E1" w:rsidRPr="002D49E1" w14:paraId="5A93BB50" w14:textId="77777777" w:rsidTr="007F5312">
        <w:trPr>
          <w:trHeight w:val="28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8B6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27A4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9905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24/01/24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B1183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B870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74F5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CCFF00"/>
            <w:noWrap/>
            <w:hideMark/>
          </w:tcPr>
          <w:p w14:paraId="7E1A860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T1. DC</w:t>
            </w:r>
          </w:p>
        </w:tc>
      </w:tr>
      <w:tr w:rsidR="002D49E1" w:rsidRPr="002D49E1" w14:paraId="2A682968" w14:textId="77777777" w:rsidTr="007F5312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DC14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DA4F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BEA0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26/01/24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0CDF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AA4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CC93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CCFF00"/>
            <w:noWrap/>
            <w:hideMark/>
          </w:tcPr>
          <w:p w14:paraId="1BF1E844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T1. DC</w:t>
            </w:r>
          </w:p>
        </w:tc>
      </w:tr>
      <w:tr w:rsidR="002D49E1" w:rsidRPr="002D49E1" w14:paraId="6E06FE33" w14:textId="77777777" w:rsidTr="007F5312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72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E50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C710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31/01/24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7C1AD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D7EC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15CE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CCFF00"/>
            <w:noWrap/>
            <w:hideMark/>
          </w:tcPr>
          <w:p w14:paraId="1926513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T1. DC</w:t>
            </w:r>
          </w:p>
        </w:tc>
      </w:tr>
      <w:tr w:rsidR="002D49E1" w:rsidRPr="002D49E1" w14:paraId="5D3F2D6F" w14:textId="77777777" w:rsidTr="007F5312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EC75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F6C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2BE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02/02/24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6F1B3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3284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49B5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CC00"/>
            <w:noWrap/>
            <w:hideMark/>
          </w:tcPr>
          <w:p w14:paraId="7E74ADDF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T1. AC</w:t>
            </w:r>
          </w:p>
        </w:tc>
      </w:tr>
      <w:tr w:rsidR="002D49E1" w:rsidRPr="002D49E1" w14:paraId="3140DD66" w14:textId="77777777" w:rsidTr="007F5312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EB0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D82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0B4EC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07/02/24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B0A1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E3B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759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CC00"/>
            <w:vAlign w:val="bottom"/>
            <w:hideMark/>
          </w:tcPr>
          <w:p w14:paraId="49252673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T1. AC</w:t>
            </w:r>
          </w:p>
        </w:tc>
      </w:tr>
      <w:tr w:rsidR="002D49E1" w:rsidRPr="002D49E1" w14:paraId="05BC7964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A60CE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0950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11CD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09/02/24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CE110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3050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555D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bottom"/>
            <w:hideMark/>
          </w:tcPr>
          <w:p w14:paraId="316B8AE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T1. AC</w:t>
            </w:r>
          </w:p>
        </w:tc>
      </w:tr>
      <w:tr w:rsidR="002D49E1" w:rsidRPr="002D49E1" w14:paraId="01115EC6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B105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CF6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74CC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14/02/24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74AD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DE0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697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66FFFF" w:fill="66CCFF"/>
            <w:vAlign w:val="bottom"/>
            <w:hideMark/>
          </w:tcPr>
          <w:p w14:paraId="4E67D98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T2. Trifásica</w:t>
            </w:r>
          </w:p>
        </w:tc>
      </w:tr>
      <w:tr w:rsidR="002D49E1" w:rsidRPr="002D49E1" w14:paraId="6C044E1D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8B0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4EC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924D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16/02/24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6D1FE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2A77E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8764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66FFFF" w:fill="66CCFF"/>
            <w:vAlign w:val="bottom"/>
            <w:hideMark/>
          </w:tcPr>
          <w:p w14:paraId="2C76FE3E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T2. Trifásica</w:t>
            </w:r>
          </w:p>
        </w:tc>
      </w:tr>
      <w:tr w:rsidR="002D49E1" w:rsidRPr="002D49E1" w14:paraId="24D8243C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5943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3C83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3BAEC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21/02/24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6AF45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EEB7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C28BE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FF" w:fill="66CCFF"/>
            <w:vAlign w:val="bottom"/>
            <w:hideMark/>
          </w:tcPr>
          <w:p w14:paraId="6B93EC2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T2. Trifásica</w:t>
            </w:r>
          </w:p>
        </w:tc>
      </w:tr>
      <w:tr w:rsidR="002D49E1" w:rsidRPr="002D49E1" w14:paraId="18A164ED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2D9F5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03C6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A48A8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23/02/24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23DEE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EB8B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020F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FF" w:fill="FF7C80"/>
            <w:vAlign w:val="bottom"/>
            <w:hideMark/>
          </w:tcPr>
          <w:p w14:paraId="3D8E56B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T3. MQ</w:t>
            </w:r>
          </w:p>
        </w:tc>
      </w:tr>
      <w:tr w:rsidR="002D49E1" w:rsidRPr="002D49E1" w14:paraId="730D516B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5A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AB1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9C4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28/02/24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DEB09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EA36C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26F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99FF" w:fill="FF99FF"/>
            <w:vAlign w:val="bottom"/>
            <w:hideMark/>
          </w:tcPr>
          <w:p w14:paraId="1F53F5E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T4. AO</w:t>
            </w:r>
          </w:p>
        </w:tc>
      </w:tr>
      <w:tr w:rsidR="002D49E1" w:rsidRPr="002D49E1" w14:paraId="16FD9CD3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600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EA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8CCE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01/03/24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6B03F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4530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1196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99FF" w:fill="FF99FF"/>
            <w:vAlign w:val="bottom"/>
            <w:hideMark/>
          </w:tcPr>
          <w:p w14:paraId="2CD8DF5C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T4. AO</w:t>
            </w:r>
          </w:p>
        </w:tc>
      </w:tr>
      <w:tr w:rsidR="007F5312" w:rsidRPr="002D49E1" w14:paraId="3C800B4E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1A75FA4F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3B10704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lunes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00AF595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04/03/24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6203FFE7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4E7D26D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32472CC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6F8E2DC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P1_T1</w:t>
            </w:r>
          </w:p>
        </w:tc>
      </w:tr>
      <w:tr w:rsidR="007F5312" w:rsidRPr="002D49E1" w14:paraId="20EBE742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173E96A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5726BDB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martes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0449EE8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05/03/24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235075FB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60CAD5D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607B0AD3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6B5B197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P1_T2</w:t>
            </w:r>
          </w:p>
        </w:tc>
      </w:tr>
      <w:tr w:rsidR="007F5312" w:rsidRPr="002D49E1" w14:paraId="4B39E58B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1513955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2B54CD3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6F51DA6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06/03/24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32345AF7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1D927C64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17BAC6D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736A2C7E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P1_T3</w:t>
            </w:r>
          </w:p>
        </w:tc>
      </w:tr>
      <w:tr w:rsidR="002D49E1" w:rsidRPr="002D49E1" w14:paraId="1F50B7FA" w14:textId="77777777" w:rsidTr="007F5312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7E46F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32F1F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385F5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06/03/24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71612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6730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6A543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99FF"/>
            <w:vAlign w:val="bottom"/>
            <w:hideMark/>
          </w:tcPr>
          <w:p w14:paraId="055EC24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T4. AO</w:t>
            </w:r>
          </w:p>
        </w:tc>
      </w:tr>
      <w:tr w:rsidR="002D49E1" w:rsidRPr="002D49E1" w14:paraId="191C7456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A78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626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1DA44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08/03/24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3C2B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412D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2A38F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66CCFF" w:fill="66FFFF"/>
            <w:vAlign w:val="bottom"/>
            <w:hideMark/>
          </w:tcPr>
          <w:p w14:paraId="0619714E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T5. Diodo</w:t>
            </w:r>
          </w:p>
        </w:tc>
      </w:tr>
      <w:tr w:rsidR="007F5312" w:rsidRPr="002D49E1" w14:paraId="197B67BD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73A7C72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0690210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lunes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6250A93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11/03/24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4B77A2DA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47AF6E2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302253D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2FF65DD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P2_T1</w:t>
            </w:r>
          </w:p>
        </w:tc>
      </w:tr>
      <w:tr w:rsidR="007F5312" w:rsidRPr="002D49E1" w14:paraId="5B0754D0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2E47749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0650577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martes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53373F53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12/03/24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0985329D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55F3743F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77BF6C1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05A30BC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P2_T2</w:t>
            </w:r>
          </w:p>
        </w:tc>
      </w:tr>
      <w:tr w:rsidR="007F5312" w:rsidRPr="002D49E1" w14:paraId="210CDDA8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434D9E0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13B3828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68A339A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13/03/24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58E88A5F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6C11474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6DE7ACA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6BD68DD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P2_T3</w:t>
            </w:r>
          </w:p>
        </w:tc>
      </w:tr>
      <w:tr w:rsidR="002D49E1" w:rsidRPr="002D49E1" w14:paraId="1A5A3310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3A7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D4A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993C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13/03/24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690A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811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551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66CCFF" w:fill="66FFFF"/>
            <w:vAlign w:val="bottom"/>
            <w:hideMark/>
          </w:tcPr>
          <w:p w14:paraId="2E58A90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T5. Diodo</w:t>
            </w:r>
          </w:p>
        </w:tc>
      </w:tr>
      <w:tr w:rsidR="002D49E1" w:rsidRPr="002D49E1" w14:paraId="097437BA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5B06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D0CC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EF778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15/03/24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888A3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ED17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55E28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CCFF" w:fill="66FFFF"/>
            <w:vAlign w:val="bottom"/>
            <w:hideMark/>
          </w:tcPr>
          <w:p w14:paraId="0DE0F06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T5. Diodo</w:t>
            </w:r>
          </w:p>
        </w:tc>
      </w:tr>
      <w:tr w:rsidR="007F5312" w:rsidRPr="002D49E1" w14:paraId="5E6068E2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4A8AA1E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4371F1C3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lunes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05548D53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18/03/24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17BE6792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7E980B4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29F58853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4B7B906C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P3_T2</w:t>
            </w:r>
          </w:p>
        </w:tc>
      </w:tr>
      <w:tr w:rsidR="007F5312" w:rsidRPr="002D49E1" w14:paraId="738FD91E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33A4844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4973CAB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martes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7A34EBC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19/03/24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5B452F11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082B850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089A4B7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224CB38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P3_T3</w:t>
            </w:r>
          </w:p>
        </w:tc>
      </w:tr>
      <w:tr w:rsidR="007F5312" w:rsidRPr="002D49E1" w14:paraId="29357C84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7089520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5F1BBED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hideMark/>
          </w:tcPr>
          <w:p w14:paraId="4674124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20/03/24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hideMark/>
          </w:tcPr>
          <w:p w14:paraId="6DEEB430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hideMark/>
          </w:tcPr>
          <w:p w14:paraId="798399AF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hideMark/>
          </w:tcPr>
          <w:p w14:paraId="48ABBF5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7FD854A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P3_T1</w:t>
            </w:r>
          </w:p>
        </w:tc>
      </w:tr>
      <w:tr w:rsidR="002D49E1" w:rsidRPr="002D49E1" w14:paraId="60142CAB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9D9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325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D87E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20/03/24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28CC5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26B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7A2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CCFF00"/>
            <w:vAlign w:val="bottom"/>
            <w:hideMark/>
          </w:tcPr>
          <w:p w14:paraId="3113CFB5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T6. Transistor BJT</w:t>
            </w:r>
          </w:p>
        </w:tc>
      </w:tr>
      <w:tr w:rsidR="002D49E1" w:rsidRPr="002D49E1" w14:paraId="57B0AD45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74C4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321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2AC5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22/03/24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EC1A0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6ECD8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EC84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CCFF00"/>
            <w:vAlign w:val="bottom"/>
            <w:hideMark/>
          </w:tcPr>
          <w:p w14:paraId="5D0659D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T6. Transistor BJT</w:t>
            </w:r>
          </w:p>
        </w:tc>
      </w:tr>
      <w:tr w:rsidR="002D49E1" w:rsidRPr="002D49E1" w14:paraId="44180DD2" w14:textId="77777777" w:rsidTr="007F5312">
        <w:trPr>
          <w:trHeight w:val="264"/>
          <w:jc w:val="center"/>
        </w:trPr>
        <w:tc>
          <w:tcPr>
            <w:tcW w:w="83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2FF4240F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D49E1">
              <w:rPr>
                <w:rFonts w:eastAsia="Times New Roman"/>
                <w:color w:val="FFFFFF"/>
                <w:sz w:val="20"/>
                <w:szCs w:val="20"/>
              </w:rPr>
              <w:t>SEMANA SANTA</w:t>
            </w:r>
          </w:p>
        </w:tc>
      </w:tr>
      <w:tr w:rsidR="002D49E1" w:rsidRPr="002D49E1" w14:paraId="6718BCD1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6F7DF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003E5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258E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03/04/24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8B722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675E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5337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CCFF00"/>
            <w:vAlign w:val="bottom"/>
            <w:hideMark/>
          </w:tcPr>
          <w:p w14:paraId="2D7470D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T6. Transistor FET</w:t>
            </w:r>
          </w:p>
        </w:tc>
      </w:tr>
      <w:tr w:rsidR="002D49E1" w:rsidRPr="002D49E1" w14:paraId="135FA031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54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F8E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942B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05/04/24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02251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16918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BE9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CC00"/>
            <w:noWrap/>
            <w:vAlign w:val="bottom"/>
            <w:hideMark/>
          </w:tcPr>
          <w:p w14:paraId="2881B73E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T7. Digital</w:t>
            </w:r>
          </w:p>
        </w:tc>
      </w:tr>
      <w:tr w:rsidR="007F5312" w:rsidRPr="002D49E1" w14:paraId="01F755C5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5691230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18F9E2B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martes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457A72A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09/04/24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058D15B0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1085AA14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72DA6A0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4022613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P4_T1</w:t>
            </w:r>
          </w:p>
        </w:tc>
      </w:tr>
      <w:tr w:rsidR="007F5312" w:rsidRPr="002D49E1" w14:paraId="31A4D7EA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08A2063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4AD42BF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48A6987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10/04/24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3A346C5E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082E2925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14:paraId="6DED1F7E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3CDE27AC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P4_T2</w:t>
            </w:r>
          </w:p>
        </w:tc>
      </w:tr>
      <w:tr w:rsidR="002D49E1" w:rsidRPr="002D49E1" w14:paraId="6C0E79A8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EB1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F5A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AE4A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10/04/24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A0874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0D2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6D4C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CC00"/>
            <w:noWrap/>
            <w:vAlign w:val="bottom"/>
            <w:hideMark/>
          </w:tcPr>
          <w:p w14:paraId="7DFCF34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T7. Digital</w:t>
            </w:r>
          </w:p>
        </w:tc>
      </w:tr>
      <w:tr w:rsidR="002D49E1" w:rsidRPr="002D49E1" w14:paraId="18E11AAF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E142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7C1DB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4D66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12/04/24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2619E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7E4C2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FB1C8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bottom"/>
            <w:hideMark/>
          </w:tcPr>
          <w:p w14:paraId="47440E3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T7. Digital</w:t>
            </w:r>
          </w:p>
        </w:tc>
      </w:tr>
      <w:tr w:rsidR="002D49E1" w:rsidRPr="002D49E1" w14:paraId="52777BBD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7DD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23D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BC824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17/04/24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0231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2E7F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9EA97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D9D9D9"/>
            <w:noWrap/>
            <w:vAlign w:val="bottom"/>
            <w:hideMark/>
          </w:tcPr>
          <w:p w14:paraId="12C96013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Recuperación</w:t>
            </w:r>
          </w:p>
        </w:tc>
      </w:tr>
      <w:tr w:rsidR="002D49E1" w:rsidRPr="002D49E1" w14:paraId="7DB4CA0E" w14:textId="77777777" w:rsidTr="007F5312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2DC66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E0D9F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D5B10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19/04/24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B4789" w14:textId="77777777" w:rsidR="002D49E1" w:rsidRPr="002D49E1" w:rsidRDefault="002D49E1" w:rsidP="007F53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41AA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E4D61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noWrap/>
            <w:vAlign w:val="bottom"/>
            <w:hideMark/>
          </w:tcPr>
          <w:p w14:paraId="4D3B7999" w14:textId="77777777" w:rsidR="002D49E1" w:rsidRPr="002D49E1" w:rsidRDefault="002D49E1" w:rsidP="002D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D49E1">
              <w:rPr>
                <w:rFonts w:eastAsia="Times New Roman"/>
                <w:color w:val="auto"/>
                <w:sz w:val="20"/>
                <w:szCs w:val="20"/>
              </w:rPr>
              <w:t>Recuperación</w:t>
            </w:r>
          </w:p>
        </w:tc>
      </w:tr>
    </w:tbl>
    <w:p w14:paraId="450D750F" w14:textId="77777777" w:rsidR="002D49E1" w:rsidRDefault="002D49E1" w:rsidP="00BB3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685AB87D" w14:textId="77777777" w:rsidR="00F1674B" w:rsidRDefault="00F1674B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</w:p>
    <w:p w14:paraId="0435C3A7" w14:textId="1F4FF136" w:rsidR="00CE3AB7" w:rsidRPr="00B75F5A" w:rsidRDefault="003A5200" w:rsidP="00215B9C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75F5A">
        <w:rPr>
          <w:sz w:val="24"/>
          <w:szCs w:val="24"/>
        </w:rPr>
        <w:t>Al finalizar cada tema, se propondrá una colección de problemas en el aula virtual</w:t>
      </w:r>
      <w:r w:rsidR="00F745E0" w:rsidRPr="00B75F5A">
        <w:rPr>
          <w:sz w:val="24"/>
          <w:szCs w:val="24"/>
        </w:rPr>
        <w:t>. Estos problemas se plantean como un examen de aula virtual con tres intentos disponibles, cuya nota obtenida será la mejor de los tres intentos</w:t>
      </w:r>
      <w:r w:rsidR="00302E17" w:rsidRPr="00B75F5A">
        <w:rPr>
          <w:sz w:val="24"/>
          <w:szCs w:val="24"/>
        </w:rPr>
        <w:t xml:space="preserve"> (los valores numéricos cambian en cada intento). </w:t>
      </w:r>
      <w:r w:rsidR="00CE3AB7" w:rsidRPr="00B75F5A">
        <w:rPr>
          <w:sz w:val="24"/>
          <w:szCs w:val="24"/>
        </w:rPr>
        <w:t>Las fechas para realizar estos exámenes son las siguientes:</w:t>
      </w:r>
    </w:p>
    <w:p w14:paraId="415F0426" w14:textId="2B491B18" w:rsidR="00432044" w:rsidRPr="00B75F5A" w:rsidRDefault="00753730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>Tema 1, parte 1 (DC):</w:t>
      </w:r>
      <w:r w:rsidR="003D0DB6" w:rsidRPr="00B75F5A">
        <w:rPr>
          <w:sz w:val="24"/>
          <w:szCs w:val="24"/>
        </w:rPr>
        <w:t xml:space="preserve"> </w:t>
      </w:r>
      <w:r w:rsidR="0032559B">
        <w:rPr>
          <w:sz w:val="24"/>
          <w:szCs w:val="24"/>
        </w:rPr>
        <w:t>9</w:t>
      </w:r>
      <w:r w:rsidR="003D0DB6" w:rsidRPr="00B75F5A">
        <w:rPr>
          <w:sz w:val="24"/>
          <w:szCs w:val="24"/>
        </w:rPr>
        <w:t xml:space="preserve"> de </w:t>
      </w:r>
      <w:r w:rsidR="007665D0">
        <w:rPr>
          <w:sz w:val="24"/>
          <w:szCs w:val="24"/>
        </w:rPr>
        <w:t>febrero</w:t>
      </w:r>
      <w:r w:rsidR="003D0DB6" w:rsidRPr="00B75F5A">
        <w:rPr>
          <w:sz w:val="24"/>
          <w:szCs w:val="24"/>
        </w:rPr>
        <w:t>.</w:t>
      </w:r>
    </w:p>
    <w:p w14:paraId="15F3A463" w14:textId="6D317B36" w:rsidR="00753730" w:rsidRDefault="00753730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>Tema 1, parte 2 (AC)</w:t>
      </w:r>
      <w:r w:rsidR="003D0DB6" w:rsidRPr="00B75F5A">
        <w:rPr>
          <w:sz w:val="24"/>
          <w:szCs w:val="24"/>
        </w:rPr>
        <w:t>:</w:t>
      </w:r>
      <w:r w:rsidR="005471ED" w:rsidRPr="00B75F5A">
        <w:rPr>
          <w:sz w:val="24"/>
          <w:szCs w:val="24"/>
        </w:rPr>
        <w:t xml:space="preserve"> </w:t>
      </w:r>
      <w:r w:rsidR="007665D0">
        <w:rPr>
          <w:sz w:val="24"/>
          <w:szCs w:val="24"/>
        </w:rPr>
        <w:t>21 de febrero</w:t>
      </w:r>
      <w:r w:rsidR="005471ED" w:rsidRPr="00B75F5A">
        <w:rPr>
          <w:sz w:val="24"/>
          <w:szCs w:val="24"/>
        </w:rPr>
        <w:t>.</w:t>
      </w:r>
    </w:p>
    <w:p w14:paraId="77AE0709" w14:textId="33783756" w:rsidR="0032559B" w:rsidRPr="00B75F5A" w:rsidRDefault="0032559B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Tema 2, Trifásica: 1 de marzo</w:t>
      </w:r>
    </w:p>
    <w:p w14:paraId="7C7707D3" w14:textId="2AC6964E" w:rsidR="00753730" w:rsidRPr="00B75F5A" w:rsidRDefault="00753730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 xml:space="preserve">Tema </w:t>
      </w:r>
      <w:r w:rsidR="0032559B">
        <w:rPr>
          <w:sz w:val="24"/>
          <w:szCs w:val="24"/>
        </w:rPr>
        <w:t>4</w:t>
      </w:r>
      <w:r w:rsidRPr="00B75F5A">
        <w:rPr>
          <w:sz w:val="24"/>
          <w:szCs w:val="24"/>
        </w:rPr>
        <w:t>, AO</w:t>
      </w:r>
      <w:r w:rsidR="005471ED" w:rsidRPr="00B75F5A">
        <w:rPr>
          <w:sz w:val="24"/>
          <w:szCs w:val="24"/>
        </w:rPr>
        <w:t>:</w:t>
      </w:r>
      <w:r w:rsidR="0096011D" w:rsidRPr="00B75F5A">
        <w:rPr>
          <w:sz w:val="24"/>
          <w:szCs w:val="24"/>
        </w:rPr>
        <w:t xml:space="preserve"> </w:t>
      </w:r>
      <w:r w:rsidR="008C5CB8">
        <w:rPr>
          <w:sz w:val="24"/>
          <w:szCs w:val="24"/>
        </w:rPr>
        <w:t xml:space="preserve">15 </w:t>
      </w:r>
      <w:r w:rsidR="0096011D" w:rsidRPr="00B75F5A">
        <w:rPr>
          <w:sz w:val="24"/>
          <w:szCs w:val="24"/>
        </w:rPr>
        <w:t xml:space="preserve">de </w:t>
      </w:r>
      <w:r w:rsidR="008C5CB8">
        <w:rPr>
          <w:sz w:val="24"/>
          <w:szCs w:val="24"/>
        </w:rPr>
        <w:t>marzo</w:t>
      </w:r>
      <w:r w:rsidR="0096011D" w:rsidRPr="00B75F5A">
        <w:rPr>
          <w:sz w:val="24"/>
          <w:szCs w:val="24"/>
        </w:rPr>
        <w:t>.</w:t>
      </w:r>
    </w:p>
    <w:p w14:paraId="2E4E6BEC" w14:textId="01AAF3B6" w:rsidR="006833EC" w:rsidRPr="00B75F5A" w:rsidRDefault="006833EC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 xml:space="preserve">Tema </w:t>
      </w:r>
      <w:r w:rsidR="008C5CB8">
        <w:rPr>
          <w:sz w:val="24"/>
          <w:szCs w:val="24"/>
        </w:rPr>
        <w:t>5</w:t>
      </w:r>
      <w:r w:rsidRPr="00B75F5A">
        <w:rPr>
          <w:sz w:val="24"/>
          <w:szCs w:val="24"/>
        </w:rPr>
        <w:t>, Diodos.</w:t>
      </w:r>
      <w:r w:rsidR="0096011D" w:rsidRPr="00B75F5A">
        <w:rPr>
          <w:sz w:val="24"/>
          <w:szCs w:val="24"/>
        </w:rPr>
        <w:t xml:space="preserve"> </w:t>
      </w:r>
      <w:r w:rsidR="008C5CB8">
        <w:rPr>
          <w:sz w:val="24"/>
          <w:szCs w:val="24"/>
        </w:rPr>
        <w:t xml:space="preserve">22 </w:t>
      </w:r>
      <w:r w:rsidR="00C76BAA" w:rsidRPr="00B75F5A">
        <w:rPr>
          <w:sz w:val="24"/>
          <w:szCs w:val="24"/>
        </w:rPr>
        <w:t xml:space="preserve">de </w:t>
      </w:r>
      <w:r w:rsidR="008C5CB8">
        <w:rPr>
          <w:sz w:val="24"/>
          <w:szCs w:val="24"/>
        </w:rPr>
        <w:t>marzo</w:t>
      </w:r>
      <w:r w:rsidR="00C76BAA" w:rsidRPr="00B75F5A">
        <w:rPr>
          <w:sz w:val="24"/>
          <w:szCs w:val="24"/>
        </w:rPr>
        <w:t>.</w:t>
      </w:r>
    </w:p>
    <w:p w14:paraId="3D384455" w14:textId="5CC40851" w:rsidR="006833EC" w:rsidRPr="00B75F5A" w:rsidRDefault="006833EC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 xml:space="preserve">Tema </w:t>
      </w:r>
      <w:r w:rsidR="008C5CB8">
        <w:rPr>
          <w:sz w:val="24"/>
          <w:szCs w:val="24"/>
        </w:rPr>
        <w:t>6</w:t>
      </w:r>
      <w:r w:rsidRPr="00B75F5A">
        <w:rPr>
          <w:sz w:val="24"/>
          <w:szCs w:val="24"/>
        </w:rPr>
        <w:t>, Transistor.</w:t>
      </w:r>
      <w:r w:rsidR="00C76BAA" w:rsidRPr="00B75F5A">
        <w:rPr>
          <w:sz w:val="24"/>
          <w:szCs w:val="24"/>
        </w:rPr>
        <w:t xml:space="preserve"> </w:t>
      </w:r>
      <w:r w:rsidR="008C5CB8">
        <w:rPr>
          <w:sz w:val="24"/>
          <w:szCs w:val="24"/>
        </w:rPr>
        <w:t>12 de abril</w:t>
      </w:r>
      <w:r w:rsidR="00B65441" w:rsidRPr="00B75F5A">
        <w:rPr>
          <w:sz w:val="24"/>
          <w:szCs w:val="24"/>
        </w:rPr>
        <w:t>.</w:t>
      </w:r>
    </w:p>
    <w:p w14:paraId="181FEB7B" w14:textId="6D4747EC" w:rsidR="006833EC" w:rsidRPr="00B75F5A" w:rsidRDefault="006833EC" w:rsidP="00B75F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75F5A">
        <w:rPr>
          <w:sz w:val="24"/>
          <w:szCs w:val="24"/>
        </w:rPr>
        <w:t xml:space="preserve">Tema </w:t>
      </w:r>
      <w:r w:rsidR="008C5CB8">
        <w:rPr>
          <w:sz w:val="24"/>
          <w:szCs w:val="24"/>
        </w:rPr>
        <w:t>7</w:t>
      </w:r>
      <w:r w:rsidRPr="00B75F5A">
        <w:rPr>
          <w:sz w:val="24"/>
          <w:szCs w:val="24"/>
        </w:rPr>
        <w:t>, Digital</w:t>
      </w:r>
      <w:r w:rsidR="003E0B4F" w:rsidRPr="00B75F5A">
        <w:rPr>
          <w:sz w:val="24"/>
          <w:szCs w:val="24"/>
        </w:rPr>
        <w:t xml:space="preserve">: </w:t>
      </w:r>
      <w:r w:rsidR="008C5CB8">
        <w:rPr>
          <w:sz w:val="24"/>
          <w:szCs w:val="24"/>
        </w:rPr>
        <w:t>19</w:t>
      </w:r>
      <w:r w:rsidR="003E0B4F" w:rsidRPr="00B75F5A">
        <w:rPr>
          <w:sz w:val="24"/>
          <w:szCs w:val="24"/>
        </w:rPr>
        <w:t xml:space="preserve"> de </w:t>
      </w:r>
      <w:r w:rsidR="008C5CB8">
        <w:rPr>
          <w:sz w:val="24"/>
          <w:szCs w:val="24"/>
        </w:rPr>
        <w:t>abril</w:t>
      </w:r>
      <w:r w:rsidR="00B65441" w:rsidRPr="00B75F5A">
        <w:rPr>
          <w:sz w:val="24"/>
          <w:szCs w:val="24"/>
        </w:rPr>
        <w:t>.</w:t>
      </w:r>
    </w:p>
    <w:p w14:paraId="76894C37" w14:textId="77777777" w:rsidR="00B13A44" w:rsidRDefault="00B13A44" w:rsidP="0030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3816BACB" w14:textId="2F6DED23" w:rsidR="00B13A44" w:rsidRDefault="00B75F5A" w:rsidP="0030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Además de estos ejercicios se plantearán una serie de ejercicios </w:t>
      </w:r>
      <w:r w:rsidR="00407864">
        <w:rPr>
          <w:sz w:val="24"/>
          <w:szCs w:val="24"/>
        </w:rPr>
        <w:t>grupales, cuya función será la de ampliar el contenido de la</w:t>
      </w:r>
      <w:r w:rsidR="00CB3882">
        <w:rPr>
          <w:sz w:val="24"/>
          <w:szCs w:val="24"/>
        </w:rPr>
        <w:t xml:space="preserve"> asignatura y </w:t>
      </w:r>
      <w:r w:rsidR="00FD5C76">
        <w:rPr>
          <w:sz w:val="24"/>
          <w:szCs w:val="24"/>
        </w:rPr>
        <w:t xml:space="preserve">aplicarla a temas del día a día. La propuesta y la entrega de estos ejercicios se realizará por el aula virtual, y las fechas de </w:t>
      </w:r>
      <w:proofErr w:type="gramStart"/>
      <w:r w:rsidR="00FD5C76">
        <w:rPr>
          <w:sz w:val="24"/>
          <w:szCs w:val="24"/>
        </w:rPr>
        <w:t>las mismas</w:t>
      </w:r>
      <w:proofErr w:type="gramEnd"/>
      <w:r w:rsidR="00FD5C76">
        <w:rPr>
          <w:sz w:val="24"/>
          <w:szCs w:val="24"/>
        </w:rPr>
        <w:t xml:space="preserve"> serán</w:t>
      </w:r>
      <w:r w:rsidR="0045392E">
        <w:rPr>
          <w:sz w:val="24"/>
          <w:szCs w:val="24"/>
        </w:rPr>
        <w:t xml:space="preserve"> durante la segunda y cuarta semanas de </w:t>
      </w:r>
      <w:r w:rsidR="003A5118">
        <w:rPr>
          <w:sz w:val="24"/>
          <w:szCs w:val="24"/>
        </w:rPr>
        <w:t>febrero</w:t>
      </w:r>
      <w:r w:rsidR="0045392E">
        <w:rPr>
          <w:sz w:val="24"/>
          <w:szCs w:val="24"/>
        </w:rPr>
        <w:t>, prim</w:t>
      </w:r>
      <w:r w:rsidR="001A404C">
        <w:rPr>
          <w:sz w:val="24"/>
          <w:szCs w:val="24"/>
        </w:rPr>
        <w:t xml:space="preserve">era y cuarta semanas de </w:t>
      </w:r>
      <w:r w:rsidR="003A5118">
        <w:rPr>
          <w:sz w:val="24"/>
          <w:szCs w:val="24"/>
        </w:rPr>
        <w:t xml:space="preserve">marzo </w:t>
      </w:r>
      <w:r w:rsidR="001A404C">
        <w:rPr>
          <w:sz w:val="24"/>
          <w:szCs w:val="24"/>
        </w:rPr>
        <w:t xml:space="preserve">y segunda semana de </w:t>
      </w:r>
      <w:r w:rsidR="003A5118">
        <w:rPr>
          <w:sz w:val="24"/>
          <w:szCs w:val="24"/>
        </w:rPr>
        <w:t>abril</w:t>
      </w:r>
      <w:r w:rsidR="001A404C">
        <w:rPr>
          <w:sz w:val="24"/>
          <w:szCs w:val="24"/>
        </w:rPr>
        <w:t>.</w:t>
      </w:r>
    </w:p>
    <w:p w14:paraId="7A5B764B" w14:textId="77777777" w:rsidR="00EC5E3D" w:rsidRDefault="00EC5E3D" w:rsidP="0030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66871F6E" w14:textId="4A0325AD" w:rsidR="00CE3AB7" w:rsidRPr="00EC6DC7" w:rsidRDefault="00432044" w:rsidP="0030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  <w:r w:rsidRPr="00EC6DC7">
        <w:rPr>
          <w:b/>
          <w:bCs/>
          <w:sz w:val="28"/>
          <w:szCs w:val="28"/>
        </w:rPr>
        <w:t>Evaluación de la asignatura</w:t>
      </w:r>
    </w:p>
    <w:p w14:paraId="6957CD3B" w14:textId="35503AB8" w:rsidR="00432044" w:rsidRPr="00432044" w:rsidRDefault="00432044" w:rsidP="00432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432044">
        <w:rPr>
          <w:sz w:val="24"/>
          <w:szCs w:val="24"/>
        </w:rPr>
        <w:t>La evaluación de la asignatura se llevará a cabo mediante un examen de prácticas de laboratorio y dos exámenes parciales.</w:t>
      </w:r>
      <w:r>
        <w:rPr>
          <w:sz w:val="24"/>
          <w:szCs w:val="24"/>
        </w:rPr>
        <w:t xml:space="preserve"> </w:t>
      </w:r>
      <w:r w:rsidRPr="00432044">
        <w:rPr>
          <w:sz w:val="24"/>
          <w:szCs w:val="24"/>
        </w:rPr>
        <w:t xml:space="preserve">También se tendrá en cuenta el desempeño durante el laboratorio y la realización de los ejercicios propuestos. </w:t>
      </w:r>
    </w:p>
    <w:p w14:paraId="68692E04" w14:textId="3FF3C796" w:rsidR="00432044" w:rsidRPr="00432044" w:rsidRDefault="00432044" w:rsidP="00432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432044">
        <w:rPr>
          <w:sz w:val="24"/>
          <w:szCs w:val="24"/>
        </w:rPr>
        <w:t xml:space="preserve">La nota mínima en cada uno de los tres exámenes para aprobar la asignatura es </w:t>
      </w:r>
      <w:r w:rsidR="003E38E6">
        <w:rPr>
          <w:sz w:val="24"/>
          <w:szCs w:val="24"/>
        </w:rPr>
        <w:t xml:space="preserve">de </w:t>
      </w:r>
      <w:r w:rsidRPr="00432044">
        <w:rPr>
          <w:sz w:val="24"/>
          <w:szCs w:val="24"/>
        </w:rPr>
        <w:t>5/10</w:t>
      </w:r>
      <w:r w:rsidR="003E38E6">
        <w:rPr>
          <w:sz w:val="24"/>
          <w:szCs w:val="24"/>
        </w:rPr>
        <w:t>:</w:t>
      </w:r>
    </w:p>
    <w:p w14:paraId="26174AA3" w14:textId="063CA39B" w:rsidR="00432044" w:rsidRPr="003E38E6" w:rsidRDefault="00432044" w:rsidP="003E38E6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3E38E6">
        <w:rPr>
          <w:sz w:val="24"/>
          <w:szCs w:val="24"/>
        </w:rPr>
        <w:t>Examen de prácticas de laboratorio. Tendrá lugar al finalizar las prácticas. Su ponderación es de un 5%.</w:t>
      </w:r>
    </w:p>
    <w:p w14:paraId="4DDB691B" w14:textId="7EE15B2D" w:rsidR="00432044" w:rsidRPr="003E38E6" w:rsidRDefault="00432044" w:rsidP="00DA0F43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3E38E6">
        <w:rPr>
          <w:sz w:val="24"/>
          <w:szCs w:val="24"/>
        </w:rPr>
        <w:t>Examen parcial 1, sobre los temas 1, 2</w:t>
      </w:r>
      <w:r w:rsidR="001218E4">
        <w:rPr>
          <w:sz w:val="24"/>
          <w:szCs w:val="24"/>
        </w:rPr>
        <w:t xml:space="preserve"> y</w:t>
      </w:r>
      <w:r w:rsidRPr="003E38E6">
        <w:rPr>
          <w:sz w:val="24"/>
          <w:szCs w:val="24"/>
        </w:rPr>
        <w:t xml:space="preserve"> 3. Tendrá lugar al finalizar el bloque de teoría correspondiente. Su ponderación es</w:t>
      </w:r>
      <w:r w:rsidR="003E38E6">
        <w:rPr>
          <w:sz w:val="24"/>
          <w:szCs w:val="24"/>
        </w:rPr>
        <w:t xml:space="preserve"> </w:t>
      </w:r>
      <w:r w:rsidRPr="003E38E6">
        <w:rPr>
          <w:sz w:val="24"/>
          <w:szCs w:val="24"/>
        </w:rPr>
        <w:t xml:space="preserve">de un </w:t>
      </w:r>
      <w:r w:rsidR="001218E4">
        <w:rPr>
          <w:sz w:val="24"/>
          <w:szCs w:val="24"/>
        </w:rPr>
        <w:t>35</w:t>
      </w:r>
      <w:r w:rsidRPr="003E38E6">
        <w:rPr>
          <w:sz w:val="24"/>
          <w:szCs w:val="24"/>
        </w:rPr>
        <w:t>%.</w:t>
      </w:r>
    </w:p>
    <w:p w14:paraId="67509121" w14:textId="7D1D9807" w:rsidR="00432044" w:rsidRPr="003E38E6" w:rsidRDefault="00432044" w:rsidP="005F36C5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3E38E6">
        <w:rPr>
          <w:sz w:val="24"/>
          <w:szCs w:val="24"/>
        </w:rPr>
        <w:t xml:space="preserve">Examen parcial 2, sobre los temas </w:t>
      </w:r>
      <w:r w:rsidR="00007098">
        <w:rPr>
          <w:sz w:val="24"/>
          <w:szCs w:val="24"/>
        </w:rPr>
        <w:t xml:space="preserve">4, </w:t>
      </w:r>
      <w:r w:rsidRPr="003E38E6">
        <w:rPr>
          <w:sz w:val="24"/>
          <w:szCs w:val="24"/>
        </w:rPr>
        <w:t>5, 6</w:t>
      </w:r>
      <w:r w:rsidR="00007098">
        <w:rPr>
          <w:sz w:val="24"/>
          <w:szCs w:val="24"/>
        </w:rPr>
        <w:t xml:space="preserve"> y</w:t>
      </w:r>
      <w:r w:rsidRPr="003E38E6">
        <w:rPr>
          <w:sz w:val="24"/>
          <w:szCs w:val="24"/>
        </w:rPr>
        <w:t xml:space="preserve"> 7. Tendrá lugar en la fecha programada para la realización del examen de enero.</w:t>
      </w:r>
      <w:r w:rsidR="003E38E6">
        <w:rPr>
          <w:sz w:val="24"/>
          <w:szCs w:val="24"/>
        </w:rPr>
        <w:t xml:space="preserve"> </w:t>
      </w:r>
      <w:r w:rsidRPr="003E38E6">
        <w:rPr>
          <w:sz w:val="24"/>
          <w:szCs w:val="24"/>
        </w:rPr>
        <w:t xml:space="preserve">Su ponderación es de un </w:t>
      </w:r>
      <w:r w:rsidR="00007098">
        <w:rPr>
          <w:sz w:val="24"/>
          <w:szCs w:val="24"/>
        </w:rPr>
        <w:t>40</w:t>
      </w:r>
      <w:r w:rsidRPr="003E38E6">
        <w:rPr>
          <w:sz w:val="24"/>
          <w:szCs w:val="24"/>
        </w:rPr>
        <w:t>%.</w:t>
      </w:r>
    </w:p>
    <w:p w14:paraId="4E7D75DB" w14:textId="11D3145D" w:rsidR="00432044" w:rsidRPr="00753730" w:rsidRDefault="00432044" w:rsidP="00753730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753730">
        <w:rPr>
          <w:sz w:val="24"/>
          <w:szCs w:val="24"/>
        </w:rPr>
        <w:t>La asistencia a las prácticas es obligatoria para poder aprobar la asignatura y cada práctica será evaluada en el laboratorio,</w:t>
      </w:r>
      <w:r w:rsidR="00753730" w:rsidRPr="00753730">
        <w:rPr>
          <w:sz w:val="24"/>
          <w:szCs w:val="24"/>
        </w:rPr>
        <w:t xml:space="preserve"> </w:t>
      </w:r>
      <w:r w:rsidRPr="00753730">
        <w:rPr>
          <w:sz w:val="24"/>
          <w:szCs w:val="24"/>
        </w:rPr>
        <w:t>junto al trabajo previo a cada práctica. Su ponderación es de un 10%.</w:t>
      </w:r>
    </w:p>
    <w:p w14:paraId="35965DAD" w14:textId="735E39E1" w:rsidR="00CE3AB7" w:rsidRPr="00753730" w:rsidRDefault="00432044" w:rsidP="00753730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753730">
        <w:rPr>
          <w:sz w:val="24"/>
          <w:szCs w:val="24"/>
        </w:rPr>
        <w:t>Al finalizar cada tema se propondrá una colección de ejercicios para resolver en el aula virtual. Además, se propondrán</w:t>
      </w:r>
      <w:r w:rsidR="00753730" w:rsidRPr="00753730">
        <w:rPr>
          <w:sz w:val="24"/>
          <w:szCs w:val="24"/>
        </w:rPr>
        <w:t xml:space="preserve"> </w:t>
      </w:r>
      <w:r w:rsidRPr="00753730">
        <w:rPr>
          <w:sz w:val="24"/>
          <w:szCs w:val="24"/>
        </w:rPr>
        <w:t>ejercicios grupales. Todos estos ejercicios son voluntarios, y tienen</w:t>
      </w:r>
      <w:r w:rsidR="00753730" w:rsidRPr="00753730">
        <w:rPr>
          <w:sz w:val="24"/>
          <w:szCs w:val="24"/>
        </w:rPr>
        <w:t xml:space="preserve"> </w:t>
      </w:r>
      <w:r w:rsidRPr="00753730">
        <w:rPr>
          <w:sz w:val="24"/>
          <w:szCs w:val="24"/>
        </w:rPr>
        <w:t>una ponderación final del 10%, no reevaluable.</w:t>
      </w:r>
    </w:p>
    <w:p w14:paraId="59FFC096" w14:textId="77777777" w:rsidR="00753730" w:rsidRPr="00432044" w:rsidRDefault="00753730" w:rsidP="00753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432044">
        <w:rPr>
          <w:sz w:val="24"/>
          <w:szCs w:val="24"/>
        </w:rPr>
        <w:t>El examen extraordinario tendrá la misma estructura, es decir: Examen de Prácticas, primer y segundo parcial. Los parciales</w:t>
      </w:r>
      <w:r>
        <w:rPr>
          <w:sz w:val="24"/>
          <w:szCs w:val="24"/>
        </w:rPr>
        <w:t xml:space="preserve"> </w:t>
      </w:r>
      <w:r w:rsidRPr="00432044">
        <w:rPr>
          <w:sz w:val="24"/>
          <w:szCs w:val="24"/>
        </w:rPr>
        <w:t>aprobados previamente o las prácticas aprobadas, liberan materia para el examen extraordinario. Se mantiene el requisito de</w:t>
      </w:r>
      <w:r>
        <w:rPr>
          <w:sz w:val="24"/>
          <w:szCs w:val="24"/>
        </w:rPr>
        <w:t xml:space="preserve"> </w:t>
      </w:r>
      <w:r w:rsidRPr="00432044">
        <w:rPr>
          <w:sz w:val="24"/>
          <w:szCs w:val="24"/>
        </w:rPr>
        <w:t>nota mínima en cada una de las pruebas.</w:t>
      </w:r>
    </w:p>
    <w:p w14:paraId="27469646" w14:textId="15F1449F" w:rsidR="00EC6DC7" w:rsidRDefault="00EC6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0AD2EF" w14:textId="7AC47D8A" w:rsidR="00896FC5" w:rsidRPr="00EC6DC7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  <w:r w:rsidRPr="00EC6DC7">
        <w:rPr>
          <w:b/>
          <w:bCs/>
          <w:sz w:val="28"/>
          <w:szCs w:val="28"/>
        </w:rPr>
        <w:lastRenderedPageBreak/>
        <w:t>Recursos y materiales didácticos</w:t>
      </w:r>
    </w:p>
    <w:p w14:paraId="774AFB2E" w14:textId="77777777" w:rsidR="00896FC5" w:rsidRPr="00985925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985925">
        <w:rPr>
          <w:i/>
          <w:iCs/>
          <w:sz w:val="24"/>
          <w:szCs w:val="24"/>
        </w:rPr>
        <w:t>Bibliografía</w:t>
      </w:r>
    </w:p>
    <w:p w14:paraId="1293042E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DE1EF5">
        <w:rPr>
          <w:sz w:val="24"/>
          <w:szCs w:val="24"/>
        </w:rPr>
        <w:t xml:space="preserve">Ingeniería de control moderna </w:t>
      </w:r>
      <w:proofErr w:type="spellStart"/>
      <w:r w:rsidRPr="00DE1EF5">
        <w:rPr>
          <w:sz w:val="24"/>
          <w:szCs w:val="24"/>
        </w:rPr>
        <w:t>Katsuhiko</w:t>
      </w:r>
      <w:proofErr w:type="spellEnd"/>
      <w:r w:rsidRPr="00DE1EF5">
        <w:rPr>
          <w:sz w:val="24"/>
          <w:szCs w:val="24"/>
        </w:rPr>
        <w:t xml:space="preserve"> Ogata. Prentice Hall. 4ª edición.</w:t>
      </w:r>
    </w:p>
    <w:p w14:paraId="78D8F46E" w14:textId="15B40D7D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  <w:lang w:val="en-US"/>
        </w:rPr>
      </w:pPr>
      <w:r w:rsidRPr="00DE1EF5">
        <w:rPr>
          <w:sz w:val="24"/>
          <w:szCs w:val="24"/>
        </w:rPr>
        <w:t xml:space="preserve">Problemas de Circuitos eléctricos. Fraile Mora. </w:t>
      </w:r>
      <w:r w:rsidRPr="00DE1EF5">
        <w:rPr>
          <w:sz w:val="24"/>
          <w:szCs w:val="24"/>
          <w:lang w:val="en-US"/>
        </w:rPr>
        <w:t>Pearson.</w:t>
      </w:r>
    </w:p>
    <w:p w14:paraId="36260E7B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  <w:lang w:val="en-US"/>
        </w:rPr>
      </w:pPr>
      <w:r w:rsidRPr="00DE1EF5">
        <w:rPr>
          <w:sz w:val="24"/>
          <w:szCs w:val="24"/>
          <w:lang w:val="en-US"/>
        </w:rPr>
        <w:t>The art of electronics, P. Horowitz, Cambridge University Press</w:t>
      </w:r>
    </w:p>
    <w:p w14:paraId="6D065B86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DE1EF5">
        <w:rPr>
          <w:sz w:val="24"/>
          <w:szCs w:val="24"/>
        </w:rPr>
        <w:t>Problemas Resueltos de Electrónica Digital. F. Machado. https://eciencia.urjc.es/handle/10115/5727</w:t>
      </w:r>
    </w:p>
    <w:p w14:paraId="27F21187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DE1EF5">
        <w:rPr>
          <w:sz w:val="24"/>
          <w:szCs w:val="24"/>
        </w:rPr>
        <w:t xml:space="preserve">Diseño Electrónico: Circuitos y Sistemas. </w:t>
      </w:r>
      <w:proofErr w:type="spellStart"/>
      <w:r w:rsidRPr="00DE1EF5">
        <w:rPr>
          <w:sz w:val="24"/>
          <w:szCs w:val="24"/>
        </w:rPr>
        <w:t>Savant</w:t>
      </w:r>
      <w:proofErr w:type="spellEnd"/>
      <w:r w:rsidRPr="00DE1EF5">
        <w:rPr>
          <w:sz w:val="24"/>
          <w:szCs w:val="24"/>
        </w:rPr>
        <w:t>, Pearson</w:t>
      </w:r>
    </w:p>
    <w:p w14:paraId="0C97269D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  <w:lang w:val="en-US"/>
        </w:rPr>
      </w:pPr>
      <w:r w:rsidRPr="00DE1EF5">
        <w:rPr>
          <w:sz w:val="24"/>
          <w:szCs w:val="24"/>
        </w:rPr>
        <w:t xml:space="preserve">Circuitos y dispositivos microelectrónicos. M.N. </w:t>
      </w:r>
      <w:proofErr w:type="spellStart"/>
      <w:r w:rsidRPr="00DE1EF5">
        <w:rPr>
          <w:sz w:val="24"/>
          <w:szCs w:val="24"/>
        </w:rPr>
        <w:t>Horenstein</w:t>
      </w:r>
      <w:proofErr w:type="spellEnd"/>
      <w:r w:rsidRPr="00DE1EF5">
        <w:rPr>
          <w:sz w:val="24"/>
          <w:szCs w:val="24"/>
        </w:rPr>
        <w:t xml:space="preserve">. </w:t>
      </w:r>
      <w:r w:rsidRPr="00DE1EF5">
        <w:rPr>
          <w:sz w:val="24"/>
          <w:szCs w:val="24"/>
          <w:lang w:val="en-US"/>
        </w:rPr>
        <w:t>Prentice Hall.</w:t>
      </w:r>
    </w:p>
    <w:p w14:paraId="1DB0FBDA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DE1EF5">
        <w:rPr>
          <w:sz w:val="24"/>
          <w:szCs w:val="24"/>
        </w:rPr>
        <w:t>Fundamentos de Sistemas Digitales. Thomas L. Floyd. Prentice Hall, 7ª edición.</w:t>
      </w:r>
    </w:p>
    <w:p w14:paraId="29BA911F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  <w:lang w:val="en-US"/>
        </w:rPr>
      </w:pPr>
      <w:r w:rsidRPr="00DE1EF5">
        <w:rPr>
          <w:sz w:val="24"/>
          <w:szCs w:val="24"/>
        </w:rPr>
        <w:t xml:space="preserve">Sistemas de Control Moderno. Richard C. </w:t>
      </w:r>
      <w:proofErr w:type="spellStart"/>
      <w:r w:rsidRPr="00DE1EF5">
        <w:rPr>
          <w:sz w:val="24"/>
          <w:szCs w:val="24"/>
        </w:rPr>
        <w:t>Dorf</w:t>
      </w:r>
      <w:proofErr w:type="spellEnd"/>
      <w:r w:rsidRPr="00DE1EF5">
        <w:rPr>
          <w:sz w:val="24"/>
          <w:szCs w:val="24"/>
        </w:rPr>
        <w:t xml:space="preserve">. </w:t>
      </w:r>
      <w:r w:rsidRPr="00DE1EF5">
        <w:rPr>
          <w:sz w:val="24"/>
          <w:szCs w:val="24"/>
          <w:lang w:val="en-US"/>
        </w:rPr>
        <w:t>Robert H. Bishop. Pearson-Prentice Hall.</w:t>
      </w:r>
    </w:p>
    <w:p w14:paraId="755E0B34" w14:textId="77777777" w:rsidR="00896FC5" w:rsidRPr="00DE1EF5" w:rsidRDefault="00896FC5" w:rsidP="008A07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DE1EF5">
        <w:rPr>
          <w:sz w:val="24"/>
          <w:szCs w:val="24"/>
        </w:rPr>
        <w:t>Circuitos Electrónicos. Análisis, simulación y diseño. N. Malik, Prentice Hall.</w:t>
      </w:r>
    </w:p>
    <w:p w14:paraId="33E0CBE4" w14:textId="77777777" w:rsidR="00896FC5" w:rsidRPr="00985925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985925">
        <w:rPr>
          <w:i/>
          <w:iCs/>
          <w:sz w:val="24"/>
          <w:szCs w:val="24"/>
        </w:rPr>
        <w:t>Bibliografía de consulta</w:t>
      </w:r>
    </w:p>
    <w:p w14:paraId="73FDE5B3" w14:textId="205E7F1E" w:rsidR="00CC0937" w:rsidRDefault="00896FC5" w:rsidP="008A07E8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DE1EF5">
        <w:rPr>
          <w:sz w:val="24"/>
          <w:szCs w:val="24"/>
        </w:rPr>
        <w:t xml:space="preserve">Canal de </w:t>
      </w:r>
      <w:proofErr w:type="spellStart"/>
      <w:r w:rsidRPr="00DE1EF5">
        <w:rPr>
          <w:sz w:val="24"/>
          <w:szCs w:val="24"/>
        </w:rPr>
        <w:t>youtube</w:t>
      </w:r>
      <w:proofErr w:type="spellEnd"/>
      <w:r w:rsidRPr="00DE1EF5">
        <w:rPr>
          <w:sz w:val="24"/>
          <w:szCs w:val="24"/>
        </w:rPr>
        <w:t xml:space="preserve"> de ingeniería </w:t>
      </w:r>
      <w:hyperlink r:id="rId8" w:history="1">
        <w:r w:rsidR="005B1897" w:rsidRPr="00646F65">
          <w:rPr>
            <w:rStyle w:val="Hipervnculo"/>
            <w:sz w:val="24"/>
            <w:szCs w:val="24"/>
          </w:rPr>
          <w:t>https://www.youtube.com/c/AprendaIngenieria</w:t>
        </w:r>
      </w:hyperlink>
    </w:p>
    <w:p w14:paraId="5DFF68CE" w14:textId="6EFBCB31" w:rsidR="005B1897" w:rsidRDefault="005B1897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4CAF0FE2" w14:textId="73013F51" w:rsidR="005B1897" w:rsidRDefault="005B1897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730463D5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0D696542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7DA70BFA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26F81C86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7DC38D16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2C607B89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3FD5BDE4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636CB375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56403A5B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4A36CD95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5C88CF74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0F497587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5E9628B7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6ABFAF21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0088F6DB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4F5FE33C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2BF3CCF0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69F76F57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7FF15CBC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5C021B2A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3A19093F" w14:textId="77777777" w:rsidR="00007098" w:rsidRDefault="00007098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479B39D0" w14:textId="77777777" w:rsidR="00EC6DC7" w:rsidRDefault="00EC6DC7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p w14:paraId="485D4934" w14:textId="133E4F83" w:rsidR="00613D9F" w:rsidRPr="00613D9F" w:rsidRDefault="00613D9F" w:rsidP="00007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jc w:val="right"/>
        <w:rPr>
          <w:sz w:val="24"/>
          <w:szCs w:val="24"/>
        </w:rPr>
      </w:pPr>
      <w:r w:rsidRPr="00613D9F">
        <w:rPr>
          <w:sz w:val="24"/>
          <w:szCs w:val="24"/>
        </w:rPr>
        <w:t>©202</w:t>
      </w:r>
      <w:r w:rsidR="00007098">
        <w:rPr>
          <w:sz w:val="24"/>
          <w:szCs w:val="24"/>
        </w:rPr>
        <w:t>3</w:t>
      </w:r>
      <w:r w:rsidRPr="00613D9F">
        <w:rPr>
          <w:sz w:val="24"/>
          <w:szCs w:val="24"/>
        </w:rPr>
        <w:t xml:space="preserve"> Autor Gonzalo Del Pozo Melero</w:t>
      </w:r>
    </w:p>
    <w:p w14:paraId="3DCE393E" w14:textId="77777777" w:rsidR="00613D9F" w:rsidRPr="00613D9F" w:rsidRDefault="00613D9F" w:rsidP="00007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jc w:val="right"/>
        <w:rPr>
          <w:sz w:val="24"/>
          <w:szCs w:val="24"/>
        </w:rPr>
      </w:pPr>
      <w:r w:rsidRPr="00613D9F">
        <w:rPr>
          <w:sz w:val="24"/>
          <w:szCs w:val="24"/>
        </w:rPr>
        <w:t>Algunos derechos reservados</w:t>
      </w:r>
    </w:p>
    <w:p w14:paraId="2B76C1D6" w14:textId="77777777" w:rsidR="00613D9F" w:rsidRPr="00613D9F" w:rsidRDefault="00613D9F" w:rsidP="00007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jc w:val="right"/>
        <w:rPr>
          <w:sz w:val="24"/>
          <w:szCs w:val="24"/>
        </w:rPr>
      </w:pPr>
      <w:r w:rsidRPr="00613D9F">
        <w:rPr>
          <w:sz w:val="24"/>
          <w:szCs w:val="24"/>
        </w:rPr>
        <w:t>Este documento se distribuye bajo la licencia</w:t>
      </w:r>
    </w:p>
    <w:p w14:paraId="05F6FF12" w14:textId="77777777" w:rsidR="00613D9F" w:rsidRPr="00613D9F" w:rsidRDefault="00613D9F" w:rsidP="00007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jc w:val="right"/>
        <w:rPr>
          <w:sz w:val="24"/>
          <w:szCs w:val="24"/>
        </w:rPr>
      </w:pPr>
      <w:r w:rsidRPr="00613D9F">
        <w:rPr>
          <w:sz w:val="24"/>
          <w:szCs w:val="24"/>
        </w:rPr>
        <w:t xml:space="preserve">“Atribución-Compartir Igual 4.0 Internacional” de Creative </w:t>
      </w:r>
      <w:proofErr w:type="spellStart"/>
      <w:r w:rsidRPr="00613D9F">
        <w:rPr>
          <w:sz w:val="24"/>
          <w:szCs w:val="24"/>
        </w:rPr>
        <w:t>Commons</w:t>
      </w:r>
      <w:proofErr w:type="spellEnd"/>
      <w:r w:rsidRPr="00613D9F">
        <w:rPr>
          <w:sz w:val="24"/>
          <w:szCs w:val="24"/>
        </w:rPr>
        <w:t>,</w:t>
      </w:r>
    </w:p>
    <w:p w14:paraId="6FA3FE39" w14:textId="77777777" w:rsidR="00613D9F" w:rsidRPr="00613D9F" w:rsidRDefault="00613D9F" w:rsidP="00007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jc w:val="right"/>
        <w:rPr>
          <w:sz w:val="24"/>
          <w:szCs w:val="24"/>
        </w:rPr>
      </w:pPr>
      <w:r w:rsidRPr="00613D9F">
        <w:rPr>
          <w:sz w:val="24"/>
          <w:szCs w:val="24"/>
        </w:rPr>
        <w:t xml:space="preserve">disponible en </w:t>
      </w:r>
      <w:hyperlink r:id="rId9" w:history="1">
        <w:r w:rsidRPr="00613D9F">
          <w:rPr>
            <w:rStyle w:val="Hipervnculo"/>
            <w:sz w:val="24"/>
            <w:szCs w:val="24"/>
          </w:rPr>
          <w:t>https://creativecommons.org/licenses/by-sa/4.0/deed.es</w:t>
        </w:r>
      </w:hyperlink>
    </w:p>
    <w:p w14:paraId="015CC2C1" w14:textId="77777777" w:rsidR="00613D9F" w:rsidRPr="00613D9F" w:rsidRDefault="00613D9F" w:rsidP="00007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jc w:val="right"/>
        <w:rPr>
          <w:sz w:val="24"/>
          <w:szCs w:val="24"/>
        </w:rPr>
      </w:pPr>
      <w:r w:rsidRPr="00613D9F">
        <w:rPr>
          <w:sz w:val="24"/>
          <w:szCs w:val="24"/>
        </w:rPr>
        <w:t xml:space="preserve">Para cualquier duda o sugerencia de mejora, puedes escribir a </w:t>
      </w:r>
      <w:hyperlink r:id="rId10" w:history="1">
        <w:r w:rsidRPr="00613D9F">
          <w:rPr>
            <w:rStyle w:val="Hipervnculo"/>
            <w:sz w:val="24"/>
            <w:szCs w:val="24"/>
          </w:rPr>
          <w:t>gonzalo.delpozo@urjc.es</w:t>
        </w:r>
      </w:hyperlink>
    </w:p>
    <w:p w14:paraId="11E70E0D" w14:textId="77777777" w:rsidR="005B1897" w:rsidRPr="005B1897" w:rsidRDefault="005B1897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sectPr w:rsidR="005B1897" w:rsidRPr="005B1897">
      <w:footerReference w:type="even" r:id="rId11"/>
      <w:footerReference w:type="default" r:id="rId12"/>
      <w:pgSz w:w="11900" w:h="16840"/>
      <w:pgMar w:top="1400" w:right="720" w:bottom="819" w:left="720" w:header="720" w:footer="2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E8E0" w14:textId="77777777" w:rsidR="000E4596" w:rsidRDefault="000E4596">
      <w:pPr>
        <w:spacing w:after="0" w:line="240" w:lineRule="auto"/>
      </w:pPr>
      <w:r>
        <w:separator/>
      </w:r>
    </w:p>
  </w:endnote>
  <w:endnote w:type="continuationSeparator" w:id="0">
    <w:p w14:paraId="5A9A52B7" w14:textId="77777777" w:rsidR="000E4596" w:rsidRDefault="000E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46EF" w14:textId="77777777" w:rsidR="00CC0937" w:rsidRDefault="00724B4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720" w:right="111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719E7E" wp14:editId="3ADA47FA">
              <wp:simplePos x="0" y="0"/>
              <wp:positionH relativeFrom="page">
                <wp:posOffset>431800</wp:posOffset>
              </wp:positionH>
              <wp:positionV relativeFrom="page">
                <wp:posOffset>10312400</wp:posOffset>
              </wp:positionV>
              <wp:extent cx="6692900" cy="215900"/>
              <wp:effectExtent l="0" t="0" r="0" b="0"/>
              <wp:wrapSquare wrapText="bothSides"/>
              <wp:docPr id="16016" name="Group 16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2900" cy="215900"/>
                        <a:chOff x="0" y="0"/>
                        <a:chExt cx="6692900" cy="215900"/>
                      </a:xfrm>
                    </wpg:grpSpPr>
                    <wps:wsp>
                      <wps:cNvPr id="16017" name="Shape 16017"/>
                      <wps:cNvSpPr/>
                      <wps:spPr>
                        <a:xfrm>
                          <a:off x="5755894" y="0"/>
                          <a:ext cx="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5900">
                              <a:moveTo>
                                <a:pt x="0" y="215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18" name="Shape 16018"/>
                      <wps:cNvSpPr/>
                      <wps:spPr>
                        <a:xfrm>
                          <a:off x="0" y="0"/>
                          <a:ext cx="57558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94">
                              <a:moveTo>
                                <a:pt x="0" y="0"/>
                              </a:moveTo>
                              <a:lnTo>
                                <a:pt x="5755894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21" name="Shape 16021"/>
                      <wps:cNvSpPr/>
                      <wps:spPr>
                        <a:xfrm>
                          <a:off x="6692900" y="0"/>
                          <a:ext cx="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5900">
                              <a:moveTo>
                                <a:pt x="0" y="215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19" name="Shape 16019"/>
                      <wps:cNvSpPr/>
                      <wps:spPr>
                        <a:xfrm>
                          <a:off x="5755894" y="215900"/>
                          <a:ext cx="937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06">
                              <a:moveTo>
                                <a:pt x="0" y="0"/>
                              </a:moveTo>
                              <a:lnTo>
                                <a:pt x="937006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20" name="Shape 16020"/>
                      <wps:cNvSpPr/>
                      <wps:spPr>
                        <a:xfrm>
                          <a:off x="5755894" y="0"/>
                          <a:ext cx="937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06">
                              <a:moveTo>
                                <a:pt x="0" y="0"/>
                              </a:moveTo>
                              <a:lnTo>
                                <a:pt x="937006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22" name="Rectangle 16022"/>
                      <wps:cNvSpPr/>
                      <wps:spPr>
                        <a:xfrm>
                          <a:off x="25400" y="61214"/>
                          <a:ext cx="3736459" cy="156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D906D2" w14:textId="77777777" w:rsidR="00CC0937" w:rsidRDefault="00724B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Vicerrectorado de Calidad, Ética y Buen Gobierno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23" name="Rectangle 16023"/>
                      <wps:cNvSpPr/>
                      <wps:spPr>
                        <a:xfrm>
                          <a:off x="5973826" y="61214"/>
                          <a:ext cx="572773" cy="156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25DAF1" w14:textId="77777777" w:rsidR="00CC0937" w:rsidRDefault="00724B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Página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24" name="Rectangle 16024"/>
                      <wps:cNvSpPr/>
                      <wps:spPr>
                        <a:xfrm>
                          <a:off x="6404483" y="61214"/>
                          <a:ext cx="93914" cy="156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71FBF" w14:textId="77777777" w:rsidR="00CC0937" w:rsidRDefault="00724B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719E7E" id="Group 16016" o:spid="_x0000_s1026" style="position:absolute;left:0;text-align:left;margin-left:34pt;margin-top:812pt;width:527pt;height:17pt;z-index:251658240;mso-position-horizontal-relative:page;mso-position-vertical-relative:page" coordsize="6692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">
              <v:shape id="Shape 16017" o:spid="_x0000_s1027" style="position:absolute;left:57558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" path="m,215900l,e" filled="f" strokeweight=".5pt">
                <v:stroke miterlimit="83231f" joinstyle="miter" endcap="square"/>
                <v:path arrowok="t" textboxrect="0,0,0,215900"/>
              </v:shape>
              <v:shape id="Shape 16018" o:spid="_x0000_s1028" style="position:absolute;width:57558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" path="m,l5755894,e" filled="f" strokeweight=".5pt">
                <v:stroke miterlimit="83231f" joinstyle="miter" endcap="square"/>
                <v:path arrowok="t" textboxrect="0,0,5755894,0"/>
              </v:shape>
              <v:shape id="Shape 16021" o:spid="_x0000_s1029" style="position:absolute;left:66929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" path="m,215900l,e" filled="f" strokeweight=".5pt">
                <v:stroke miterlimit="83231f" joinstyle="miter" endcap="square"/>
                <v:path arrowok="t" textboxrect="0,0,0,215900"/>
              </v:shape>
              <v:shape id="Shape 16019" o:spid="_x0000_s1030" style="position:absolute;left:57558;top:2159;width:9371;height:0;visibility:visible;mso-wrap-style:square;v-text-anchor:top" coordsize="937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" path="m,l937006,e" filled="f" strokeweight=".5pt">
                <v:stroke miterlimit="83231f" joinstyle="miter" endcap="square"/>
                <v:path arrowok="t" textboxrect="0,0,937006,0"/>
              </v:shape>
              <v:shape id="Shape 16020" o:spid="_x0000_s1031" style="position:absolute;left:57558;width:9371;height:0;visibility:visible;mso-wrap-style:square;v-text-anchor:top" coordsize="937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" path="m,l937006,e" filled="f" strokeweight=".5pt">
                <v:stroke miterlimit="83231f" joinstyle="miter" endcap="square"/>
                <v:path arrowok="t" textboxrect="0,0,937006,0"/>
              </v:shape>
              <v:rect id="Rectangle 16022" o:spid="_x0000_s1032" style="position:absolute;left:254;top:612;width:3736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WDxAAAAN4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FMfwfCfcIGcPAAAA//8DAFBLAQItABQABgAIAAAAIQDb4fbL7gAAAIUBAAATAAAAAAAAAAAA&#10;AAAAAAAAAABbQ29udGVudF9UeXBlc10ueG1sUEsBAi0AFAAGAAgAAAAhAFr0LFu/AAAAFQEAAAsA&#10;AAAAAAAAAAAAAAAAHwEAAF9yZWxzLy5yZWxzUEsBAi0AFAAGAAgAAAAhAHLWJYPEAAAA3gAAAA8A&#10;AAAAAAAAAAAAAAAABwIAAGRycy9kb3ducmV2LnhtbFBLBQYAAAAAAwADALcAAAD4AgAAAAA=&#10;" filled="f" stroked="f">
                <v:textbox inset="0,0,0,0">
                  <w:txbxContent>
                    <w:p w14:paraId="12D906D2" w14:textId="77777777" w:rsidR="00CC0937" w:rsidRDefault="00724B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>Vicerrectorado de Calidad, Ética y Buen Gobierno</w:t>
                      </w:r>
                    </w:p>
                  </w:txbxContent>
                </v:textbox>
              </v:rect>
              <v:rect id="Rectangle 16023" o:spid="_x0000_s1033" style="position:absolute;left:59738;top:612;width:572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" filled="f" stroked="f">
                <v:textbox inset="0,0,0,0">
                  <w:txbxContent>
                    <w:p w14:paraId="0C25DAF1" w14:textId="77777777" w:rsidR="00CC0937" w:rsidRDefault="00724B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Página </w:t>
                      </w:r>
                    </w:p>
                  </w:txbxContent>
                </v:textbox>
              </v:rect>
              <v:rect id="Rectangle 16024" o:spid="_x0000_s1034" style="position:absolute;left:64044;top:612;width:93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" filled="f" stroked="f">
                <v:textbox inset="0,0,0,0">
                  <w:txbxContent>
                    <w:p w14:paraId="5E571FBF" w14:textId="77777777" w:rsidR="00CC0937" w:rsidRDefault="00724B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D937" w14:textId="46F07B06" w:rsidR="00CC0937" w:rsidRDefault="00CC093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720" w:right="1118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69A7" w14:textId="77777777" w:rsidR="000E4596" w:rsidRDefault="000E4596">
      <w:pPr>
        <w:spacing w:after="0" w:line="240" w:lineRule="auto"/>
      </w:pPr>
      <w:r>
        <w:separator/>
      </w:r>
    </w:p>
  </w:footnote>
  <w:footnote w:type="continuationSeparator" w:id="0">
    <w:p w14:paraId="7D39486D" w14:textId="77777777" w:rsidR="000E4596" w:rsidRDefault="000E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FD"/>
    <w:multiLevelType w:val="hybridMultilevel"/>
    <w:tmpl w:val="A8B81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C4F"/>
    <w:multiLevelType w:val="hybridMultilevel"/>
    <w:tmpl w:val="A5C044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FB5210"/>
    <w:multiLevelType w:val="hybridMultilevel"/>
    <w:tmpl w:val="E4808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0931"/>
    <w:multiLevelType w:val="hybridMultilevel"/>
    <w:tmpl w:val="ABB24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6D5"/>
    <w:multiLevelType w:val="hybridMultilevel"/>
    <w:tmpl w:val="11763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22DD"/>
    <w:multiLevelType w:val="hybridMultilevel"/>
    <w:tmpl w:val="F6EED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50EB3"/>
    <w:multiLevelType w:val="hybridMultilevel"/>
    <w:tmpl w:val="185024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7094">
    <w:abstractNumId w:val="3"/>
  </w:num>
  <w:num w:numId="2" w16cid:durableId="1495488758">
    <w:abstractNumId w:val="0"/>
  </w:num>
  <w:num w:numId="3" w16cid:durableId="1377436279">
    <w:abstractNumId w:val="2"/>
  </w:num>
  <w:num w:numId="4" w16cid:durableId="767240348">
    <w:abstractNumId w:val="1"/>
  </w:num>
  <w:num w:numId="5" w16cid:durableId="912544400">
    <w:abstractNumId w:val="5"/>
  </w:num>
  <w:num w:numId="6" w16cid:durableId="1655405211">
    <w:abstractNumId w:val="4"/>
  </w:num>
  <w:num w:numId="7" w16cid:durableId="1938906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37"/>
    <w:rsid w:val="00007098"/>
    <w:rsid w:val="000E4596"/>
    <w:rsid w:val="001218E4"/>
    <w:rsid w:val="001A1116"/>
    <w:rsid w:val="001A404C"/>
    <w:rsid w:val="001E2F8A"/>
    <w:rsid w:val="00210B29"/>
    <w:rsid w:val="002D49E1"/>
    <w:rsid w:val="002F4E28"/>
    <w:rsid w:val="00302E17"/>
    <w:rsid w:val="0032559B"/>
    <w:rsid w:val="003A5118"/>
    <w:rsid w:val="003A5200"/>
    <w:rsid w:val="003D0DB6"/>
    <w:rsid w:val="003E0B4F"/>
    <w:rsid w:val="003E38E6"/>
    <w:rsid w:val="00405B13"/>
    <w:rsid w:val="00407864"/>
    <w:rsid w:val="0043174C"/>
    <w:rsid w:val="00432044"/>
    <w:rsid w:val="0045392E"/>
    <w:rsid w:val="00477671"/>
    <w:rsid w:val="00497FD6"/>
    <w:rsid w:val="00540609"/>
    <w:rsid w:val="005471ED"/>
    <w:rsid w:val="005B1897"/>
    <w:rsid w:val="00613D9F"/>
    <w:rsid w:val="006833EC"/>
    <w:rsid w:val="00691D95"/>
    <w:rsid w:val="00724B43"/>
    <w:rsid w:val="00753730"/>
    <w:rsid w:val="007665D0"/>
    <w:rsid w:val="0079019E"/>
    <w:rsid w:val="007D00FD"/>
    <w:rsid w:val="007F5312"/>
    <w:rsid w:val="00806D02"/>
    <w:rsid w:val="00840984"/>
    <w:rsid w:val="00855C6F"/>
    <w:rsid w:val="00896FC5"/>
    <w:rsid w:val="008A07E8"/>
    <w:rsid w:val="008C5CB8"/>
    <w:rsid w:val="0096011D"/>
    <w:rsid w:val="00971A37"/>
    <w:rsid w:val="00985925"/>
    <w:rsid w:val="009C1871"/>
    <w:rsid w:val="00A865AB"/>
    <w:rsid w:val="00AC3E38"/>
    <w:rsid w:val="00AE150A"/>
    <w:rsid w:val="00B06728"/>
    <w:rsid w:val="00B13A44"/>
    <w:rsid w:val="00B2322F"/>
    <w:rsid w:val="00B34163"/>
    <w:rsid w:val="00B65441"/>
    <w:rsid w:val="00B75F5A"/>
    <w:rsid w:val="00B97C66"/>
    <w:rsid w:val="00BA5C48"/>
    <w:rsid w:val="00BB3BBE"/>
    <w:rsid w:val="00BC72C5"/>
    <w:rsid w:val="00BF2664"/>
    <w:rsid w:val="00C66209"/>
    <w:rsid w:val="00C76BAA"/>
    <w:rsid w:val="00CB3882"/>
    <w:rsid w:val="00CC0937"/>
    <w:rsid w:val="00CE3AB7"/>
    <w:rsid w:val="00DB39D5"/>
    <w:rsid w:val="00DE1EF5"/>
    <w:rsid w:val="00E06418"/>
    <w:rsid w:val="00E91221"/>
    <w:rsid w:val="00EC5E3D"/>
    <w:rsid w:val="00EC6DC7"/>
    <w:rsid w:val="00F15C9F"/>
    <w:rsid w:val="00F1674B"/>
    <w:rsid w:val="00F23401"/>
    <w:rsid w:val="00F745E0"/>
    <w:rsid w:val="00FD5C76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2F9308"/>
  <w15:docId w15:val="{67E97371-036F-4CC8-8018-8731E19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3" w:line="313" w:lineRule="auto"/>
      <w:ind w:left="110" w:right="10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3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22F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B23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22F"/>
    <w:rPr>
      <w:rFonts w:ascii="Arial" w:eastAsia="Arial" w:hAnsi="Arial" w:cs="Arial"/>
      <w:color w:val="000000"/>
      <w:sz w:val="18"/>
    </w:rPr>
  </w:style>
  <w:style w:type="paragraph" w:styleId="Prrafodelista">
    <w:name w:val="List Paragraph"/>
    <w:basedOn w:val="Normal"/>
    <w:uiPriority w:val="34"/>
    <w:qFormat/>
    <w:rsid w:val="00DE1E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18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AprendaIngenier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nzalo.delpozo@urjc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deed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0E89-BDC3-4805-8AEF-F7490362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1830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Pozo Melero</dc:creator>
  <cp:keywords/>
  <cp:lastModifiedBy>Gonzalo Pozo Melero</cp:lastModifiedBy>
  <cp:revision>71</cp:revision>
  <dcterms:created xsi:type="dcterms:W3CDTF">2022-09-07T11:11:00Z</dcterms:created>
  <dcterms:modified xsi:type="dcterms:W3CDTF">2023-12-19T08:04:00Z</dcterms:modified>
</cp:coreProperties>
</file>