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1226" w14:textId="77777777" w:rsidR="006C2AA4" w:rsidRDefault="006C2AA4">
      <w:pPr>
        <w:spacing w:before="82"/>
        <w:ind w:left="160"/>
        <w:rPr>
          <w:rFonts w:ascii="Gill Sans MT"/>
          <w:b/>
          <w:color w:val="FF2600"/>
          <w:w w:val="105"/>
          <w:sz w:val="28"/>
        </w:rPr>
      </w:pPr>
    </w:p>
    <w:p w14:paraId="35D23237" w14:textId="77777777" w:rsidR="001E004E" w:rsidRPr="001E004E" w:rsidRDefault="001E004E" w:rsidP="001E004E">
      <w:pPr>
        <w:spacing w:before="82" w:after="160"/>
        <w:ind w:left="159"/>
        <w:rPr>
          <w:rFonts w:ascii="Gill Sans MT"/>
          <w:b/>
          <w:color w:val="FF2600"/>
          <w:w w:val="105"/>
          <w:sz w:val="24"/>
          <w:szCs w:val="24"/>
          <w:lang w:val="es-ES"/>
        </w:rPr>
      </w:pPr>
      <w:r w:rsidRPr="001E004E">
        <w:rPr>
          <w:rFonts w:ascii="Gill Sans MT"/>
          <w:b/>
          <w:color w:val="FF2600"/>
          <w:w w:val="105"/>
          <w:sz w:val="24"/>
          <w:szCs w:val="24"/>
          <w:lang w:val="es-ES"/>
        </w:rPr>
        <w:t>Grado en Ciencia, Gesti</w:t>
      </w:r>
      <w:r w:rsidRPr="001E004E">
        <w:rPr>
          <w:rFonts w:ascii="Gill Sans MT"/>
          <w:b/>
          <w:color w:val="FF2600"/>
          <w:w w:val="105"/>
          <w:sz w:val="24"/>
          <w:szCs w:val="24"/>
          <w:lang w:val="es-ES"/>
        </w:rPr>
        <w:t>ó</w:t>
      </w:r>
      <w:r w:rsidRPr="001E004E">
        <w:rPr>
          <w:rFonts w:ascii="Gill Sans MT"/>
          <w:b/>
          <w:color w:val="FF2600"/>
          <w:w w:val="105"/>
          <w:sz w:val="24"/>
          <w:szCs w:val="24"/>
          <w:lang w:val="es-ES"/>
        </w:rPr>
        <w:t>n e Ingenier</w:t>
      </w:r>
      <w:r w:rsidRPr="001E004E">
        <w:rPr>
          <w:rFonts w:ascii="Gill Sans MT"/>
          <w:b/>
          <w:color w:val="FF2600"/>
          <w:w w:val="105"/>
          <w:sz w:val="24"/>
          <w:szCs w:val="24"/>
          <w:lang w:val="es-ES"/>
        </w:rPr>
        <w:t>í</w:t>
      </w:r>
      <w:r w:rsidRPr="001E004E">
        <w:rPr>
          <w:rFonts w:ascii="Gill Sans MT"/>
          <w:b/>
          <w:color w:val="FF2600"/>
          <w:w w:val="105"/>
          <w:sz w:val="24"/>
          <w:szCs w:val="24"/>
          <w:lang w:val="es-ES"/>
        </w:rPr>
        <w:t>a de Servicios</w:t>
      </w:r>
    </w:p>
    <w:p w14:paraId="791B4165" w14:textId="70B971FA" w:rsidR="006C2AA4" w:rsidRDefault="006C2AA4" w:rsidP="006C2AA4">
      <w:pPr>
        <w:spacing w:before="82"/>
        <w:ind w:left="160"/>
        <w:rPr>
          <w:rFonts w:ascii="Gill Sans MT"/>
          <w:b/>
          <w:color w:val="FF2600"/>
          <w:w w:val="105"/>
          <w:sz w:val="36"/>
          <w:szCs w:val="36"/>
          <w:lang w:val="es-ES"/>
        </w:rPr>
      </w:pPr>
      <w:r w:rsidRPr="008E6881">
        <w:rPr>
          <w:noProof/>
          <w:sz w:val="36"/>
          <w:szCs w:val="36"/>
        </w:rPr>
        <mc:AlternateContent>
          <mc:Choice Requires="wps">
            <w:drawing>
              <wp:anchor distT="0" distB="0" distL="114300" distR="114300" simplePos="0" relativeHeight="487610368" behindDoc="1" locked="0" layoutInCell="1" allowOverlap="1" wp14:anchorId="2C5C3C0A" wp14:editId="28D60BDC">
                <wp:simplePos x="0" y="0"/>
                <wp:positionH relativeFrom="page">
                  <wp:posOffset>539115</wp:posOffset>
                </wp:positionH>
                <wp:positionV relativeFrom="paragraph">
                  <wp:posOffset>86995</wp:posOffset>
                </wp:positionV>
                <wp:extent cx="2536825" cy="17335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E314" w14:textId="77777777" w:rsidR="006C2AA4" w:rsidRDefault="006C2AA4" w:rsidP="006C2AA4">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C3C0A" id="_x0000_t202" coordsize="21600,21600" o:spt="202" path="m,l,21600r21600,l21600,xe">
                <v:stroke joinstyle="miter"/>
                <v:path gradientshapeok="t" o:connecttype="rect"/>
              </v:shapetype>
              <v:shape id="Cuadro de texto 4" o:spid="_x0000_s1026" type="#_x0000_t202" style="position:absolute;left:0;text-align:left;margin-left:42.45pt;margin-top:6.85pt;width:199.75pt;height:13.65pt;z-index:-157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3X2QEAAJgDAAAOAAAAZHJzL2Uyb0RvYy54bWysU9tu2zAMfR+wfxD0vjgXpCuMOEXXosOA&#10;bivQ7QMUWbaF2aJGKrGzrx8l2+kub8NeBIqSDs85pHY3Q9eKk0Gy4Aq5WiylME5DaV1dyK9fHt5c&#10;S0FBuVK14Ewhz4bkzf71q13vc7OGBtrSoGAQR3nvC9mE4PMsI92YTtECvHF8WAF2KvAW66xE1TN6&#10;12br5fIq6wFLj6ANEWfvx0O5T/hVZXT4XFVkgmgLydxCWjGth7hm+53Ka1S+sXqiof6BRaes46IX&#10;qHsVlDii/QuqsxqBoAoLDV0GVWW1SRpYzWr5h5rnRnmTtLA55C820f+D1Z9Oz/4JRRjewcANTCLI&#10;P4L+RsLBXaNcbW4RoW+MKrnwKlqW9Z7y6Wm0mnKKIIf+I5TcZHUMkICGCrvoCusUjM4NOF9MN0MQ&#10;mpPr7ebqer2VQvPZ6u1ms92mEiqfX3uk8N5AJ2JQSOSmJnR1eqQQ2ah8vhKLOXiwbZsa27rfEnwx&#10;ZhL7SHikHobDIGw5SYtiDlCeWQ7COC483hw0gD+k6HlUCknfjwqNFO0Hx5bEuZoDnIPDHCin+Wkh&#10;gxRjeBfG+Tt6tHXDyKPpDm7ZtsomRS8sJrrc/iR0GtU4X7/u062XD7X/CQAA//8DAFBLAwQUAAYA&#10;CAAAACEAZW3hct4AAAAIAQAADwAAAGRycy9kb3ducmV2LnhtbEyPQU/DMAyF70j8h8hI3FgyqEZX&#10;mk4TghMSoisHjmnjtdUapzTZVv495sRutt/T8/fyzewGccIp9J40LBcKBFLjbU+ths/q9S4FEaIh&#10;awZPqOEHA2yK66vcZNafqcTTLraCQyhkRkMX45hJGZoOnQkLPyKxtveTM5HXqZV2MmcOd4O8V2ol&#10;nemJP3RmxOcOm8Pu6DRsv6h86b/f649yX/ZVtVb0tjpofXszb59ARJzjvxn+8BkdCmaq/ZFsEIOG&#10;NFmzk+8PjyBYT9IkAVHzsFQgi1xeFih+AQAA//8DAFBLAQItABQABgAIAAAAIQC2gziS/gAAAOEB&#10;AAATAAAAAAAAAAAAAAAAAAAAAABbQ29udGVudF9UeXBlc10ueG1sUEsBAi0AFAAGAAgAAAAhADj9&#10;If/WAAAAlAEAAAsAAAAAAAAAAAAAAAAALwEAAF9yZWxzLy5yZWxzUEsBAi0AFAAGAAgAAAAhABW4&#10;zdfZAQAAmAMAAA4AAAAAAAAAAAAAAAAALgIAAGRycy9lMm9Eb2MueG1sUEsBAi0AFAAGAAgAAAAh&#10;AGVt4XLeAAAACAEAAA8AAAAAAAAAAAAAAAAAMwQAAGRycy9kb3ducmV2LnhtbFBLBQYAAAAABAAE&#10;APMAAAA+BQAAAAA=&#10;" filled="f" stroked="f">
                <v:textbox inset="0,0,0,0">
                  <w:txbxContent>
                    <w:p w14:paraId="4164E314" w14:textId="77777777" w:rsidR="006C2AA4" w:rsidRDefault="006C2AA4" w:rsidP="006C2AA4">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sidRPr="008E6881">
        <w:rPr>
          <w:noProof/>
          <w:sz w:val="36"/>
          <w:szCs w:val="36"/>
        </w:rPr>
        <mc:AlternateContent>
          <mc:Choice Requires="wps">
            <w:drawing>
              <wp:anchor distT="0" distB="0" distL="114300" distR="114300" simplePos="0" relativeHeight="487611392" behindDoc="1" locked="0" layoutInCell="1" allowOverlap="1" wp14:anchorId="6978265E" wp14:editId="0AAF4881">
                <wp:simplePos x="0" y="0"/>
                <wp:positionH relativeFrom="page">
                  <wp:posOffset>495935</wp:posOffset>
                </wp:positionH>
                <wp:positionV relativeFrom="paragraph">
                  <wp:posOffset>26670</wp:posOffset>
                </wp:positionV>
                <wp:extent cx="5249545" cy="25400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82508" id="Rectángulo 2" o:spid="_x0000_s1026" style="position:absolute;margin-left:39.05pt;margin-top:2.1pt;width:413.35pt;height:20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r w:rsidR="00B6530D">
        <w:rPr>
          <w:rFonts w:ascii="Gill Sans MT"/>
          <w:b/>
          <w:color w:val="FF2600"/>
          <w:w w:val="105"/>
          <w:sz w:val="36"/>
          <w:szCs w:val="36"/>
          <w:lang w:val="es-ES"/>
        </w:rPr>
        <w:t>Ingenier</w:t>
      </w:r>
      <w:r w:rsidR="00B6530D">
        <w:rPr>
          <w:rFonts w:ascii="Gill Sans MT"/>
          <w:b/>
          <w:color w:val="FF2600"/>
          <w:w w:val="105"/>
          <w:sz w:val="36"/>
          <w:szCs w:val="36"/>
          <w:lang w:val="es-ES"/>
        </w:rPr>
        <w:t>í</w:t>
      </w:r>
      <w:r w:rsidR="00B6530D">
        <w:rPr>
          <w:rFonts w:ascii="Gill Sans MT"/>
          <w:b/>
          <w:color w:val="FF2600"/>
          <w:w w:val="105"/>
          <w:sz w:val="36"/>
          <w:szCs w:val="36"/>
          <w:lang w:val="es-ES"/>
        </w:rPr>
        <w:t>a de Procesos de Negocio</w:t>
      </w:r>
      <w:r w:rsidRPr="008E6881">
        <w:rPr>
          <w:rFonts w:ascii="Gill Sans MT"/>
          <w:b/>
          <w:color w:val="FF2600"/>
          <w:spacing w:val="7"/>
          <w:w w:val="105"/>
          <w:sz w:val="36"/>
          <w:szCs w:val="36"/>
          <w:lang w:val="es-ES"/>
        </w:rPr>
        <w:t xml:space="preserve"> </w:t>
      </w:r>
      <w:r w:rsidR="008E6881" w:rsidRPr="008E6881">
        <w:rPr>
          <w:rFonts w:ascii="Gill Sans MT"/>
          <w:b/>
          <w:color w:val="FF2600"/>
          <w:w w:val="105"/>
          <w:sz w:val="36"/>
          <w:szCs w:val="36"/>
          <w:lang w:val="es-ES"/>
        </w:rPr>
        <w:t>–</w:t>
      </w:r>
      <w:r w:rsidRPr="008E6881">
        <w:rPr>
          <w:rFonts w:ascii="Gill Sans MT"/>
          <w:b/>
          <w:color w:val="FF2600"/>
          <w:spacing w:val="6"/>
          <w:w w:val="105"/>
          <w:sz w:val="36"/>
          <w:szCs w:val="36"/>
          <w:lang w:val="es-ES"/>
        </w:rPr>
        <w:t xml:space="preserve"> </w:t>
      </w:r>
      <w:r w:rsidR="008E6881" w:rsidRPr="008E6881">
        <w:rPr>
          <w:rFonts w:ascii="Gill Sans MT"/>
          <w:b/>
          <w:color w:val="FF2600"/>
          <w:w w:val="105"/>
          <w:sz w:val="36"/>
          <w:szCs w:val="36"/>
          <w:lang w:val="es-ES"/>
        </w:rPr>
        <w:t>Ejercicios</w:t>
      </w:r>
      <w:r w:rsidR="007C2AEC">
        <w:rPr>
          <w:rFonts w:ascii="Gill Sans MT"/>
          <w:b/>
          <w:color w:val="FF2600"/>
          <w:w w:val="105"/>
          <w:sz w:val="36"/>
          <w:szCs w:val="36"/>
          <w:lang w:val="es-ES"/>
        </w:rPr>
        <w:t xml:space="preserve"> con soluciones</w:t>
      </w:r>
    </w:p>
    <w:p w14:paraId="3E323DC2" w14:textId="35DED20B" w:rsidR="008E6881" w:rsidRDefault="008E6881" w:rsidP="006C2AA4">
      <w:pPr>
        <w:spacing w:before="82"/>
        <w:ind w:left="160"/>
        <w:rPr>
          <w:rFonts w:ascii="Gill Sans MT"/>
          <w:b/>
          <w:color w:val="FF2600"/>
          <w:w w:val="105"/>
          <w:sz w:val="28"/>
          <w:lang w:val="es-ES"/>
        </w:rPr>
      </w:pPr>
    </w:p>
    <w:p w14:paraId="402CC989" w14:textId="77777777" w:rsidR="001E004E" w:rsidRDefault="001E004E" w:rsidP="006C2AA4">
      <w:pPr>
        <w:spacing w:before="82"/>
        <w:ind w:left="160"/>
        <w:rPr>
          <w:rFonts w:ascii="Gill Sans MT"/>
          <w:b/>
          <w:color w:val="FF2600"/>
          <w:w w:val="105"/>
          <w:sz w:val="28"/>
          <w:lang w:val="es-ES"/>
        </w:rPr>
      </w:pPr>
    </w:p>
    <w:p w14:paraId="5872F66F" w14:textId="255BF59D" w:rsidR="008E6881" w:rsidRPr="001E004E" w:rsidRDefault="008E6881" w:rsidP="008E6881">
      <w:pPr>
        <w:spacing w:before="82"/>
        <w:ind w:left="160"/>
        <w:rPr>
          <w:rFonts w:ascii="Gill Sans MT" w:hAnsi="Gill Sans MT"/>
          <w:b/>
          <w:bCs/>
          <w:sz w:val="28"/>
          <w:szCs w:val="28"/>
          <w:lang w:val="es-ES"/>
        </w:rPr>
      </w:pPr>
      <w:r w:rsidRPr="001E004E">
        <w:rPr>
          <w:rFonts w:ascii="Gill Sans MT"/>
          <w:b/>
          <w:w w:val="105"/>
          <w:sz w:val="28"/>
          <w:szCs w:val="28"/>
          <w:lang w:val="es-ES"/>
        </w:rPr>
        <w:t>Í</w:t>
      </w:r>
      <w:r w:rsidRPr="001E004E">
        <w:rPr>
          <w:rFonts w:ascii="Gill Sans MT"/>
          <w:b/>
          <w:w w:val="105"/>
          <w:sz w:val="28"/>
          <w:szCs w:val="28"/>
          <w:lang w:val="es-ES"/>
        </w:rPr>
        <w:t>ndice</w:t>
      </w:r>
    </w:p>
    <w:p w14:paraId="5C1F3FC8" w14:textId="77777777" w:rsidR="001E004E" w:rsidRPr="00B6530D" w:rsidRDefault="001E004E" w:rsidP="001E004E">
      <w:pPr>
        <w:pStyle w:val="Prrafodelista"/>
        <w:spacing w:before="82"/>
        <w:ind w:left="880" w:firstLine="0"/>
        <w:rPr>
          <w:rFonts w:ascii="Gill Sans MT" w:hAnsi="Gill Sans MT"/>
          <w:lang w:val="es-ES"/>
        </w:rPr>
      </w:pPr>
    </w:p>
    <w:p w14:paraId="618E2DBF" w14:textId="2DC4CEAE" w:rsidR="008E6881" w:rsidRDefault="00AD22D0" w:rsidP="008E6881">
      <w:pPr>
        <w:pStyle w:val="Prrafodelista"/>
        <w:numPr>
          <w:ilvl w:val="0"/>
          <w:numId w:val="8"/>
        </w:numPr>
        <w:spacing w:before="82"/>
        <w:rPr>
          <w:rFonts w:ascii="Gill Sans MT" w:hAnsi="Gill Sans MT"/>
        </w:rPr>
      </w:pPr>
      <w:r>
        <w:rPr>
          <w:rFonts w:ascii="Gill Sans MT" w:hAnsi="Gill Sans MT"/>
        </w:rPr>
        <w:t xml:space="preserve">Tema 1: </w:t>
      </w:r>
      <w:proofErr w:type="spellStart"/>
      <w:r>
        <w:rPr>
          <w:rFonts w:ascii="Gill Sans MT" w:hAnsi="Gill Sans MT"/>
        </w:rPr>
        <w:t>ejercicio</w:t>
      </w:r>
      <w:r w:rsidR="000B6BB8">
        <w:rPr>
          <w:rFonts w:ascii="Gill Sans MT" w:hAnsi="Gill Sans MT"/>
        </w:rPr>
        <w:t>s</w:t>
      </w:r>
      <w:proofErr w:type="spellEnd"/>
      <w:r w:rsidR="008E6881" w:rsidRPr="008E6881">
        <w:rPr>
          <w:rFonts w:ascii="Gill Sans MT" w:hAnsi="Gill Sans MT"/>
        </w:rPr>
        <w:t xml:space="preserve"> </w:t>
      </w:r>
      <w:r w:rsidR="00B83552">
        <w:rPr>
          <w:rFonts w:ascii="Gill Sans MT" w:hAnsi="Gill Sans MT"/>
        </w:rPr>
        <w:t>–</w:t>
      </w:r>
      <w:r>
        <w:rPr>
          <w:rFonts w:ascii="Gill Sans MT" w:hAnsi="Gill Sans MT"/>
        </w:rPr>
        <w:t xml:space="preserve"> </w:t>
      </w:r>
      <w:r w:rsidR="00230A39">
        <w:rPr>
          <w:rFonts w:ascii="Gill Sans MT" w:hAnsi="Gill Sans MT"/>
        </w:rPr>
        <w:t>XX</w:t>
      </w:r>
    </w:p>
    <w:p w14:paraId="267DD586" w14:textId="610D331E" w:rsidR="008E6881" w:rsidRPr="008E6881" w:rsidRDefault="00AD22D0" w:rsidP="008E6881">
      <w:pPr>
        <w:pStyle w:val="Prrafodelista"/>
        <w:numPr>
          <w:ilvl w:val="0"/>
          <w:numId w:val="8"/>
        </w:numPr>
        <w:spacing w:before="82"/>
        <w:rPr>
          <w:rFonts w:ascii="Gill Sans MT" w:hAnsi="Gill Sans MT"/>
        </w:rPr>
      </w:pPr>
      <w:r>
        <w:rPr>
          <w:rFonts w:ascii="Gill Sans MT" w:hAnsi="Gill Sans MT"/>
        </w:rPr>
        <w:t xml:space="preserve">Tema 1: </w:t>
      </w:r>
      <w:proofErr w:type="spellStart"/>
      <w:r>
        <w:rPr>
          <w:rFonts w:ascii="Gill Sans MT" w:hAnsi="Gill Sans MT"/>
        </w:rPr>
        <w:t>cuestionario</w:t>
      </w:r>
      <w:proofErr w:type="spellEnd"/>
      <w:r>
        <w:rPr>
          <w:rFonts w:ascii="Gill Sans MT" w:hAnsi="Gill Sans MT"/>
        </w:rPr>
        <w:t xml:space="preserve"> -</w:t>
      </w:r>
      <w:r w:rsidR="008E6881">
        <w:rPr>
          <w:rFonts w:ascii="Gill Sans MT" w:hAnsi="Gill Sans MT"/>
        </w:rPr>
        <w:t xml:space="preserve"> </w:t>
      </w:r>
      <w:r w:rsidR="00230A39">
        <w:rPr>
          <w:rFonts w:ascii="Gill Sans MT" w:hAnsi="Gill Sans MT"/>
        </w:rPr>
        <w:t>XX</w:t>
      </w:r>
    </w:p>
    <w:p w14:paraId="4475470D" w14:textId="1BAEABBD" w:rsidR="008E6881" w:rsidRDefault="00AD22D0" w:rsidP="008E6881">
      <w:pPr>
        <w:pStyle w:val="Prrafodelista"/>
        <w:numPr>
          <w:ilvl w:val="0"/>
          <w:numId w:val="8"/>
        </w:numPr>
        <w:spacing w:before="82"/>
        <w:rPr>
          <w:rFonts w:ascii="Gill Sans MT" w:hAnsi="Gill Sans MT"/>
        </w:rPr>
      </w:pPr>
      <w:r>
        <w:rPr>
          <w:rFonts w:ascii="Gill Sans MT" w:hAnsi="Gill Sans MT"/>
        </w:rPr>
        <w:t xml:space="preserve">Tema 2: </w:t>
      </w:r>
      <w:proofErr w:type="spellStart"/>
      <w:r>
        <w:rPr>
          <w:rFonts w:ascii="Gill Sans MT" w:hAnsi="Gill Sans MT"/>
        </w:rPr>
        <w:t>ejercicios</w:t>
      </w:r>
      <w:proofErr w:type="spellEnd"/>
      <w:r>
        <w:rPr>
          <w:rFonts w:ascii="Gill Sans MT" w:hAnsi="Gill Sans MT"/>
        </w:rPr>
        <w:t xml:space="preserve"> –</w:t>
      </w:r>
      <w:r w:rsidR="008E6881">
        <w:rPr>
          <w:rFonts w:ascii="Gill Sans MT" w:hAnsi="Gill Sans MT"/>
        </w:rPr>
        <w:t xml:space="preserve"> </w:t>
      </w:r>
      <w:r w:rsidR="00230A39">
        <w:rPr>
          <w:rFonts w:ascii="Gill Sans MT" w:hAnsi="Gill Sans MT"/>
        </w:rPr>
        <w:t>XX</w:t>
      </w:r>
    </w:p>
    <w:p w14:paraId="4AA2CD1E" w14:textId="57BBC4CE"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 xml:space="preserve">Tema </w:t>
      </w:r>
      <w:r>
        <w:rPr>
          <w:rFonts w:ascii="Gill Sans MT" w:hAnsi="Gill Sans MT"/>
        </w:rPr>
        <w:t>3</w:t>
      </w:r>
      <w:r>
        <w:rPr>
          <w:rFonts w:ascii="Gill Sans MT" w:hAnsi="Gill Sans MT"/>
        </w:rPr>
        <w:t xml:space="preserve">: </w:t>
      </w:r>
      <w:proofErr w:type="spellStart"/>
      <w:r>
        <w:rPr>
          <w:rFonts w:ascii="Gill Sans MT" w:hAnsi="Gill Sans MT"/>
        </w:rPr>
        <w:t>ejercicios</w:t>
      </w:r>
      <w:proofErr w:type="spellEnd"/>
      <w:r w:rsidRPr="008E6881">
        <w:rPr>
          <w:rFonts w:ascii="Gill Sans MT" w:hAnsi="Gill Sans MT"/>
        </w:rPr>
        <w:t xml:space="preserve"> </w:t>
      </w:r>
      <w:r>
        <w:rPr>
          <w:rFonts w:ascii="Gill Sans MT" w:hAnsi="Gill Sans MT"/>
        </w:rPr>
        <w:t xml:space="preserve">- </w:t>
      </w:r>
      <w:r w:rsidR="00230A39">
        <w:rPr>
          <w:rFonts w:ascii="Gill Sans MT" w:hAnsi="Gill Sans MT"/>
        </w:rPr>
        <w:t>XX</w:t>
      </w:r>
    </w:p>
    <w:p w14:paraId="62A3D6AE" w14:textId="1962DB91"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 xml:space="preserve">Tema </w:t>
      </w:r>
      <w:r>
        <w:rPr>
          <w:rFonts w:ascii="Gill Sans MT" w:hAnsi="Gill Sans MT"/>
        </w:rPr>
        <w:t>3</w:t>
      </w:r>
      <w:r>
        <w:rPr>
          <w:rFonts w:ascii="Gill Sans MT" w:hAnsi="Gill Sans MT"/>
        </w:rPr>
        <w:t xml:space="preserve">: </w:t>
      </w:r>
      <w:proofErr w:type="spellStart"/>
      <w:r>
        <w:rPr>
          <w:rFonts w:ascii="Gill Sans MT" w:hAnsi="Gill Sans MT"/>
        </w:rPr>
        <w:t>cuestionario</w:t>
      </w:r>
      <w:proofErr w:type="spellEnd"/>
      <w:r>
        <w:rPr>
          <w:rFonts w:ascii="Gill Sans MT" w:hAnsi="Gill Sans MT"/>
        </w:rPr>
        <w:t xml:space="preserve"> - </w:t>
      </w:r>
      <w:r w:rsidR="00230A39">
        <w:rPr>
          <w:rFonts w:ascii="Gill Sans MT" w:hAnsi="Gill Sans MT"/>
        </w:rPr>
        <w:t>XX</w:t>
      </w:r>
    </w:p>
    <w:p w14:paraId="426FC8CC" w14:textId="36E68A19"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 xml:space="preserve">Tema </w:t>
      </w:r>
      <w:r>
        <w:rPr>
          <w:rFonts w:ascii="Gill Sans MT" w:hAnsi="Gill Sans MT"/>
        </w:rPr>
        <w:t>4</w:t>
      </w:r>
      <w:r>
        <w:rPr>
          <w:rFonts w:ascii="Gill Sans MT" w:hAnsi="Gill Sans MT"/>
        </w:rPr>
        <w:t xml:space="preserve">: </w:t>
      </w:r>
      <w:proofErr w:type="spellStart"/>
      <w:r>
        <w:rPr>
          <w:rFonts w:ascii="Gill Sans MT" w:hAnsi="Gill Sans MT"/>
        </w:rPr>
        <w:t>ejercicios</w:t>
      </w:r>
      <w:proofErr w:type="spellEnd"/>
      <w:r w:rsidRPr="008E6881">
        <w:rPr>
          <w:rFonts w:ascii="Gill Sans MT" w:hAnsi="Gill Sans MT"/>
        </w:rPr>
        <w:t xml:space="preserve"> </w:t>
      </w:r>
      <w:r>
        <w:rPr>
          <w:rFonts w:ascii="Gill Sans MT" w:hAnsi="Gill Sans MT"/>
        </w:rPr>
        <w:t xml:space="preserve">- </w:t>
      </w:r>
      <w:r w:rsidR="00230A39">
        <w:rPr>
          <w:rFonts w:ascii="Gill Sans MT" w:hAnsi="Gill Sans MT"/>
        </w:rPr>
        <w:t>XX</w:t>
      </w:r>
    </w:p>
    <w:p w14:paraId="55925C55" w14:textId="13AE1B88" w:rsidR="001E004E" w:rsidRPr="00AD22D0" w:rsidRDefault="00AD22D0" w:rsidP="00AD22D0">
      <w:pPr>
        <w:pStyle w:val="Prrafodelista"/>
        <w:numPr>
          <w:ilvl w:val="0"/>
          <w:numId w:val="8"/>
        </w:numPr>
        <w:spacing w:before="82"/>
        <w:rPr>
          <w:rFonts w:ascii="Gill Sans MT" w:hAnsi="Gill Sans MT"/>
        </w:rPr>
      </w:pPr>
      <w:r>
        <w:rPr>
          <w:rFonts w:ascii="Gill Sans MT" w:hAnsi="Gill Sans MT"/>
        </w:rPr>
        <w:t xml:space="preserve">Tema </w:t>
      </w:r>
      <w:r>
        <w:rPr>
          <w:rFonts w:ascii="Gill Sans MT" w:hAnsi="Gill Sans MT"/>
        </w:rPr>
        <w:t>4</w:t>
      </w:r>
      <w:r>
        <w:rPr>
          <w:rFonts w:ascii="Gill Sans MT" w:hAnsi="Gill Sans MT"/>
        </w:rPr>
        <w:t xml:space="preserve">: </w:t>
      </w:r>
      <w:proofErr w:type="spellStart"/>
      <w:r>
        <w:rPr>
          <w:rFonts w:ascii="Gill Sans MT" w:hAnsi="Gill Sans MT"/>
        </w:rPr>
        <w:t>cuestionario</w:t>
      </w:r>
      <w:proofErr w:type="spellEnd"/>
      <w:r>
        <w:rPr>
          <w:rFonts w:ascii="Gill Sans MT" w:hAnsi="Gill Sans MT"/>
        </w:rPr>
        <w:t xml:space="preserve"> - </w:t>
      </w:r>
      <w:r w:rsidR="00230A39">
        <w:rPr>
          <w:rFonts w:ascii="Gill Sans MT" w:hAnsi="Gill Sans MT"/>
        </w:rPr>
        <w:t>XX</w:t>
      </w:r>
    </w:p>
    <w:p w14:paraId="2556D2EF" w14:textId="77777777" w:rsidR="001E004E" w:rsidRDefault="001E004E" w:rsidP="008E6881">
      <w:pPr>
        <w:spacing w:before="82"/>
        <w:ind w:left="160"/>
        <w:rPr>
          <w:rFonts w:ascii="Gill Sans MT" w:hAnsi="Gill Sans MT"/>
          <w:lang w:val="es-ES"/>
        </w:rPr>
      </w:pPr>
    </w:p>
    <w:p w14:paraId="4C0E7D65" w14:textId="77777777" w:rsidR="001E004E" w:rsidRDefault="001E004E" w:rsidP="008E6881">
      <w:pPr>
        <w:spacing w:before="82"/>
        <w:ind w:left="160"/>
        <w:rPr>
          <w:rFonts w:ascii="Gill Sans MT" w:hAnsi="Gill Sans MT"/>
          <w:lang w:val="es-ES"/>
        </w:rPr>
      </w:pPr>
    </w:p>
    <w:p w14:paraId="4BC0FD05" w14:textId="77777777" w:rsidR="001E004E" w:rsidRDefault="001E004E" w:rsidP="008E6881">
      <w:pPr>
        <w:spacing w:before="82"/>
        <w:ind w:left="160"/>
        <w:rPr>
          <w:rFonts w:ascii="Gill Sans MT" w:hAnsi="Gill Sans MT"/>
          <w:lang w:val="es-ES"/>
        </w:rPr>
      </w:pPr>
    </w:p>
    <w:p w14:paraId="2F41147E" w14:textId="77777777" w:rsidR="001E004E" w:rsidRDefault="001E004E" w:rsidP="008E6881">
      <w:pPr>
        <w:spacing w:before="82"/>
        <w:ind w:left="160"/>
        <w:rPr>
          <w:rFonts w:ascii="Gill Sans MT" w:hAnsi="Gill Sans MT"/>
          <w:lang w:val="es-ES"/>
        </w:rPr>
      </w:pPr>
    </w:p>
    <w:p w14:paraId="3CC5C1A8" w14:textId="77777777" w:rsidR="001E004E" w:rsidRDefault="001E004E" w:rsidP="008E6881">
      <w:pPr>
        <w:spacing w:before="82"/>
        <w:ind w:left="160"/>
        <w:rPr>
          <w:rFonts w:ascii="Gill Sans MT" w:hAnsi="Gill Sans MT"/>
          <w:lang w:val="es-ES"/>
        </w:rPr>
      </w:pPr>
    </w:p>
    <w:p w14:paraId="523C7857" w14:textId="77777777" w:rsidR="001E004E" w:rsidRDefault="001E004E" w:rsidP="008E6881">
      <w:pPr>
        <w:spacing w:before="82"/>
        <w:ind w:left="160"/>
        <w:rPr>
          <w:rFonts w:ascii="Gill Sans MT" w:hAnsi="Gill Sans MT"/>
          <w:lang w:val="es-ES"/>
        </w:rPr>
      </w:pPr>
    </w:p>
    <w:p w14:paraId="0874DFA9" w14:textId="77777777" w:rsidR="001E004E" w:rsidRDefault="001E004E" w:rsidP="008E6881">
      <w:pPr>
        <w:spacing w:before="82"/>
        <w:ind w:left="160"/>
        <w:rPr>
          <w:rFonts w:ascii="Gill Sans MT" w:hAnsi="Gill Sans MT"/>
          <w:lang w:val="es-ES"/>
        </w:rPr>
      </w:pPr>
    </w:p>
    <w:p w14:paraId="69EC85D2" w14:textId="77777777" w:rsidR="001E004E" w:rsidRDefault="001E004E" w:rsidP="008E6881">
      <w:pPr>
        <w:spacing w:before="82"/>
        <w:ind w:left="160"/>
        <w:rPr>
          <w:rFonts w:ascii="Gill Sans MT" w:hAnsi="Gill Sans MT"/>
          <w:lang w:val="es-ES"/>
        </w:rPr>
      </w:pPr>
    </w:p>
    <w:p w14:paraId="14AF9E78" w14:textId="77777777" w:rsidR="001E004E" w:rsidRDefault="001E004E" w:rsidP="008E6881">
      <w:pPr>
        <w:spacing w:before="82"/>
        <w:ind w:left="160"/>
        <w:rPr>
          <w:rFonts w:ascii="Gill Sans MT" w:hAnsi="Gill Sans MT"/>
          <w:lang w:val="es-ES"/>
        </w:rPr>
      </w:pPr>
    </w:p>
    <w:p w14:paraId="71BBFF59" w14:textId="77777777" w:rsidR="001E004E" w:rsidRDefault="001E004E" w:rsidP="00AF35D8">
      <w:pPr>
        <w:spacing w:before="82"/>
        <w:rPr>
          <w:rFonts w:ascii="Gill Sans MT" w:hAnsi="Gill Sans MT"/>
          <w:lang w:val="es-ES"/>
        </w:rPr>
      </w:pPr>
    </w:p>
    <w:p w14:paraId="231E3E5D" w14:textId="77777777" w:rsidR="00A837DC" w:rsidRDefault="00A837DC" w:rsidP="00AF35D8">
      <w:pPr>
        <w:spacing w:before="82"/>
        <w:rPr>
          <w:rFonts w:ascii="Gill Sans MT" w:hAnsi="Gill Sans MT"/>
          <w:lang w:val="es-ES"/>
        </w:rPr>
      </w:pPr>
    </w:p>
    <w:p w14:paraId="127D49DE" w14:textId="77777777" w:rsidR="00A837DC" w:rsidRDefault="00A837DC" w:rsidP="00AF35D8">
      <w:pPr>
        <w:spacing w:before="82"/>
        <w:rPr>
          <w:rFonts w:ascii="Gill Sans MT" w:hAnsi="Gill Sans MT"/>
          <w:lang w:val="es-ES"/>
        </w:rPr>
      </w:pPr>
    </w:p>
    <w:p w14:paraId="463DFFE1" w14:textId="77777777" w:rsidR="00681EAD" w:rsidRDefault="00681EAD" w:rsidP="00AF35D8">
      <w:pPr>
        <w:spacing w:before="82"/>
        <w:rPr>
          <w:rFonts w:ascii="Gill Sans MT" w:hAnsi="Gill Sans MT"/>
          <w:lang w:val="es-ES"/>
        </w:rPr>
      </w:pPr>
    </w:p>
    <w:p w14:paraId="0A65DBC1" w14:textId="77777777" w:rsidR="00A837DC" w:rsidRDefault="00A837DC" w:rsidP="00AF35D8">
      <w:pPr>
        <w:spacing w:before="82"/>
        <w:rPr>
          <w:rFonts w:ascii="Gill Sans MT" w:hAnsi="Gill Sans MT"/>
          <w:lang w:val="es-ES"/>
        </w:rPr>
      </w:pPr>
    </w:p>
    <w:p w14:paraId="321EB381" w14:textId="77777777" w:rsidR="001E004E" w:rsidRDefault="001E004E" w:rsidP="008E6881">
      <w:pPr>
        <w:spacing w:before="82"/>
        <w:ind w:left="160"/>
        <w:rPr>
          <w:rFonts w:ascii="Gill Sans MT" w:hAnsi="Gill Sans MT"/>
          <w:lang w:val="es-ES"/>
        </w:rPr>
      </w:pPr>
    </w:p>
    <w:p w14:paraId="0B0B2F1D" w14:textId="6DAC7459" w:rsidR="008E6881" w:rsidRPr="008E6881" w:rsidRDefault="008E6881" w:rsidP="00673A36">
      <w:pPr>
        <w:spacing w:before="82"/>
        <w:ind w:left="160"/>
        <w:jc w:val="both"/>
        <w:rPr>
          <w:rFonts w:ascii="Gill Sans MT" w:hAnsi="Gill Sans MT"/>
          <w:lang w:val="es-ES"/>
        </w:rPr>
      </w:pPr>
      <w:r w:rsidRPr="008E6881">
        <w:rPr>
          <w:rFonts w:ascii="Gill Sans MT" w:hAnsi="Gill Sans MT"/>
          <w:lang w:val="es-ES"/>
        </w:rPr>
        <w:t>©202</w:t>
      </w:r>
      <w:r w:rsidR="00DD09F2">
        <w:rPr>
          <w:rFonts w:ascii="Gill Sans MT" w:hAnsi="Gill Sans MT"/>
          <w:lang w:val="es-ES"/>
        </w:rPr>
        <w:t>3</w:t>
      </w:r>
      <w:r w:rsidRPr="008E6881">
        <w:rPr>
          <w:rFonts w:ascii="Gill Sans MT" w:hAnsi="Gill Sans MT"/>
          <w:lang w:val="es-ES"/>
        </w:rPr>
        <w:t xml:space="preserve"> Juan Manuel Vara Mesa</w:t>
      </w:r>
      <w:r w:rsidR="00DD09F2">
        <w:rPr>
          <w:rFonts w:ascii="Gill Sans MT" w:hAnsi="Gill Sans MT"/>
          <w:lang w:val="es-ES"/>
        </w:rPr>
        <w:t xml:space="preserve">, </w:t>
      </w:r>
      <w:r w:rsidRPr="008E6881">
        <w:rPr>
          <w:rFonts w:ascii="Gill Sans MT" w:hAnsi="Gill Sans MT"/>
          <w:lang w:val="es-ES"/>
        </w:rPr>
        <w:t>Fco. Javier Pérez Blanco</w:t>
      </w:r>
    </w:p>
    <w:p w14:paraId="471B2D66" w14:textId="77777777" w:rsidR="008E6881" w:rsidRPr="008E6881" w:rsidRDefault="008E6881" w:rsidP="00673A36">
      <w:pPr>
        <w:spacing w:before="82"/>
        <w:ind w:left="160"/>
        <w:jc w:val="both"/>
        <w:rPr>
          <w:rFonts w:ascii="Gill Sans MT" w:hAnsi="Gill Sans MT"/>
          <w:lang w:val="es-ES"/>
        </w:rPr>
      </w:pPr>
      <w:r w:rsidRPr="008E6881">
        <w:rPr>
          <w:rFonts w:ascii="Gill Sans MT" w:hAnsi="Gill Sans MT"/>
          <w:lang w:val="es-ES"/>
        </w:rPr>
        <w:t>Algunos derechos reservados. Este documento se distribuye bajo la licencia “Atribución-</w:t>
      </w:r>
      <w:proofErr w:type="spellStart"/>
      <w:r w:rsidRPr="008E6881">
        <w:rPr>
          <w:rFonts w:ascii="Gill Sans MT" w:hAnsi="Gill Sans MT"/>
          <w:lang w:val="es-ES"/>
        </w:rPr>
        <w:t>CompartirIgual</w:t>
      </w:r>
      <w:proofErr w:type="spellEnd"/>
      <w:r w:rsidRPr="008E6881">
        <w:rPr>
          <w:rFonts w:ascii="Gill Sans MT" w:hAnsi="Gill Sans MT"/>
          <w:lang w:val="es-ES"/>
        </w:rPr>
        <w:t xml:space="preserve"> 4.0 Internacional” de Creative </w:t>
      </w:r>
      <w:proofErr w:type="spellStart"/>
      <w:r w:rsidRPr="008E6881">
        <w:rPr>
          <w:rFonts w:ascii="Gill Sans MT" w:hAnsi="Gill Sans MT"/>
          <w:lang w:val="es-ES"/>
        </w:rPr>
        <w:t>Commons</w:t>
      </w:r>
      <w:proofErr w:type="spellEnd"/>
      <w:r w:rsidRPr="008E6881">
        <w:rPr>
          <w:rFonts w:ascii="Gill Sans MT" w:hAnsi="Gill Sans MT"/>
          <w:lang w:val="es-ES"/>
        </w:rPr>
        <w:t>, disponible en https://creativecommons.org/licenses/by-sa/4.0/deed.es</w:t>
      </w:r>
    </w:p>
    <w:p w14:paraId="6AE950F2" w14:textId="57A10187" w:rsidR="008E6881" w:rsidRDefault="008E6881" w:rsidP="00673A36">
      <w:pPr>
        <w:spacing w:before="82"/>
        <w:ind w:left="160"/>
        <w:jc w:val="both"/>
        <w:rPr>
          <w:rFonts w:ascii="Gill Sans MT"/>
          <w:b/>
          <w:sz w:val="28"/>
          <w:lang w:val="es-ES"/>
        </w:rPr>
      </w:pPr>
    </w:p>
    <w:p w14:paraId="4DA276BA" w14:textId="1F15585C" w:rsidR="00DD09F2" w:rsidRPr="00DD09F2" w:rsidRDefault="00DD09F2" w:rsidP="00673A36">
      <w:pPr>
        <w:spacing w:before="82"/>
        <w:ind w:left="160"/>
        <w:jc w:val="both"/>
        <w:rPr>
          <w:rFonts w:ascii="Gill Sans MT"/>
          <w:bCs/>
          <w:lang w:val="es-ES_tradnl"/>
        </w:rPr>
      </w:pPr>
      <w:r w:rsidRPr="00DD09F2">
        <w:rPr>
          <w:rFonts w:ascii="Gill Sans MT"/>
          <w:bCs/>
          <w:lang w:val="es-ES_tradnl"/>
        </w:rPr>
        <w:t xml:space="preserve">Este material toma como referencia el siguiente trabajo con licencia Creative </w:t>
      </w:r>
      <w:proofErr w:type="spellStart"/>
      <w:r w:rsidRPr="00DD09F2">
        <w:rPr>
          <w:rFonts w:ascii="Gill Sans MT"/>
          <w:bCs/>
          <w:lang w:val="es-ES_tradnl"/>
        </w:rPr>
        <w:t>Commons</w:t>
      </w:r>
      <w:proofErr w:type="spellEnd"/>
      <w:r>
        <w:rPr>
          <w:rFonts w:ascii="Gill Sans MT"/>
          <w:bCs/>
          <w:lang w:val="es-ES_tradnl"/>
        </w:rPr>
        <w:t xml:space="preserve"> </w:t>
      </w:r>
      <w:r w:rsidRPr="00DD09F2">
        <w:rPr>
          <w:rFonts w:ascii="Gill Sans MT"/>
          <w:bCs/>
          <w:lang w:val="es-ES"/>
        </w:rPr>
        <w:t>CC BY:</w:t>
      </w:r>
    </w:p>
    <w:p w14:paraId="182A5AC8" w14:textId="70E50375" w:rsidR="008E6881" w:rsidRPr="00DD09F2" w:rsidRDefault="00DD09F2" w:rsidP="00673A36">
      <w:pPr>
        <w:spacing w:before="82"/>
        <w:ind w:left="160"/>
        <w:jc w:val="both"/>
        <w:rPr>
          <w:rFonts w:ascii="Gill Sans MT"/>
          <w:bCs/>
        </w:rPr>
      </w:pPr>
      <w:r w:rsidRPr="00DD09F2">
        <w:rPr>
          <w:rFonts w:ascii="Gill Sans MT"/>
          <w:bCs/>
        </w:rPr>
        <w:t xml:space="preserve">M. Dumas, M. La Rosa, J. </w:t>
      </w:r>
      <w:proofErr w:type="spellStart"/>
      <w:r w:rsidRPr="00DD09F2">
        <w:rPr>
          <w:rFonts w:ascii="Gill Sans MT"/>
          <w:bCs/>
        </w:rPr>
        <w:t>Mendling</w:t>
      </w:r>
      <w:proofErr w:type="spellEnd"/>
      <w:r w:rsidRPr="00DD09F2">
        <w:rPr>
          <w:rFonts w:ascii="Gill Sans MT"/>
          <w:bCs/>
        </w:rPr>
        <w:t xml:space="preserve"> and H. </w:t>
      </w:r>
      <w:proofErr w:type="spellStart"/>
      <w:r w:rsidRPr="00DD09F2">
        <w:rPr>
          <w:rFonts w:ascii="Gill Sans MT"/>
          <w:bCs/>
        </w:rPr>
        <w:t>Reijers</w:t>
      </w:r>
      <w:proofErr w:type="spellEnd"/>
      <w:r w:rsidRPr="00DD09F2">
        <w:rPr>
          <w:rFonts w:ascii="Gill Sans MT"/>
          <w:bCs/>
        </w:rPr>
        <w:t xml:space="preserve"> Fundamentals of Business Process Management, 2nd edition, Springer, 2018</w:t>
      </w:r>
      <w:r>
        <w:rPr>
          <w:rFonts w:ascii="Gill Sans MT"/>
          <w:bCs/>
        </w:rPr>
        <w:t xml:space="preserve">. </w:t>
      </w:r>
      <w:r w:rsidRPr="00DD09F2">
        <w:rPr>
          <w:rFonts w:ascii="Gill Sans MT"/>
          <w:bCs/>
        </w:rPr>
        <w:t>http://fundamentals of bpm.org/supplementary material/</w:t>
      </w:r>
    </w:p>
    <w:p w14:paraId="56C47B52" w14:textId="77777777" w:rsidR="008E6881" w:rsidRPr="00DD09F2" w:rsidRDefault="008E6881" w:rsidP="006C2AA4">
      <w:pPr>
        <w:spacing w:before="82"/>
        <w:ind w:left="160"/>
        <w:rPr>
          <w:rFonts w:ascii="Gill Sans MT"/>
          <w:b/>
          <w:sz w:val="28"/>
        </w:rPr>
      </w:pPr>
    </w:p>
    <w:p w14:paraId="46059642" w14:textId="77777777" w:rsidR="006C2AA4" w:rsidRDefault="006C2AA4">
      <w:pPr>
        <w:spacing w:before="82"/>
        <w:ind w:left="160"/>
        <w:rPr>
          <w:rFonts w:ascii="Gill Sans MT"/>
          <w:b/>
          <w:color w:val="FF2600"/>
          <w:w w:val="105"/>
          <w:sz w:val="28"/>
        </w:rPr>
      </w:pPr>
    </w:p>
    <w:p w14:paraId="70FCF9EE" w14:textId="77777777" w:rsidR="00DD09F2" w:rsidRPr="00DD09F2" w:rsidRDefault="00DD09F2">
      <w:pPr>
        <w:spacing w:before="82"/>
        <w:ind w:left="160"/>
        <w:rPr>
          <w:rFonts w:ascii="Gill Sans MT"/>
          <w:b/>
          <w:color w:val="FF2600"/>
          <w:w w:val="105"/>
          <w:sz w:val="28"/>
        </w:rPr>
      </w:pPr>
    </w:p>
    <w:p w14:paraId="5430AE88" w14:textId="77777777" w:rsidR="006C2AA4" w:rsidRPr="00DD09F2" w:rsidRDefault="006C2AA4">
      <w:pPr>
        <w:spacing w:before="82"/>
        <w:ind w:left="160"/>
        <w:rPr>
          <w:rFonts w:ascii="Gill Sans MT"/>
          <w:b/>
          <w:color w:val="FF2600"/>
          <w:w w:val="105"/>
          <w:sz w:val="28"/>
        </w:rPr>
      </w:pPr>
    </w:p>
    <w:p w14:paraId="38AC60D7" w14:textId="77777777" w:rsidR="00B16E6B" w:rsidRDefault="00000000" w:rsidP="00B16E6B">
      <w:pPr>
        <w:spacing w:before="82"/>
        <w:ind w:left="160"/>
        <w:rPr>
          <w:rFonts w:ascii="Gill Sans MT"/>
          <w:b/>
          <w:color w:val="FF2600"/>
          <w:w w:val="105"/>
          <w:sz w:val="28"/>
        </w:rPr>
      </w:pPr>
      <w:r>
        <w:lastRenderedPageBreak/>
        <w:pict w14:anchorId="0F1D6215">
          <v:shape id="docshape1" o:spid="_x0000_s1118" type="#_x0000_t202" style="position:absolute;left:0;text-align:left;margin-left:42.45pt;margin-top:6.85pt;width:199.75pt;height:13.65pt;z-index:-16121344;mso-position-horizontal-relative:page" filled="f" stroked="f">
            <v:textbox style="mso-next-textbox:#docshape1" inset="0,0,0,0">
              <w:txbxContent>
                <w:p w14:paraId="697AB0BF" w14:textId="77777777" w:rsidR="00AF7FB5" w:rsidRDefault="0000000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w:r>
      <w:r>
        <w:pict w14:anchorId="75487BB8">
          <v:rect id="docshape2" o:spid="_x0000_s1117" style="position:absolute;left:0;text-align:left;margin-left:39.05pt;margin-top:2.1pt;width:413.35pt;height:20pt;z-index:-16117248;mso-position-horizontal-relative:page" stroked="f">
            <w10:wrap anchorx="page"/>
          </v:rect>
        </w:pict>
      </w:r>
      <w:bookmarkStart w:id="0" w:name="1"/>
      <w:bookmarkEnd w:id="0"/>
      <w:r w:rsidR="00B16E6B">
        <w:rPr>
          <w:rFonts w:ascii="Gill Sans MT"/>
          <w:b/>
          <w:color w:val="FF2600"/>
          <w:w w:val="105"/>
          <w:sz w:val="28"/>
        </w:rPr>
        <w:t xml:space="preserve">Tema 1: </w:t>
      </w:r>
      <w:proofErr w:type="spellStart"/>
      <w:r w:rsidR="00B16E6B">
        <w:rPr>
          <w:rFonts w:ascii="Gill Sans MT"/>
          <w:b/>
          <w:color w:val="FF2600"/>
          <w:w w:val="105"/>
          <w:sz w:val="28"/>
        </w:rPr>
        <w:t>ejercicio</w:t>
      </w:r>
      <w:proofErr w:type="spellEnd"/>
      <w:r w:rsidR="00B16E6B">
        <w:rPr>
          <w:rFonts w:ascii="Gill Sans MT"/>
          <w:b/>
          <w:color w:val="FF2600"/>
          <w:w w:val="105"/>
          <w:sz w:val="28"/>
        </w:rPr>
        <w:t xml:space="preserve"> 1</w:t>
      </w:r>
    </w:p>
    <w:p w14:paraId="0AFD7D3B" w14:textId="77777777" w:rsidR="00B16E6B" w:rsidRDefault="00B16E6B" w:rsidP="00B16E6B">
      <w:pPr>
        <w:spacing w:before="82"/>
        <w:ind w:left="160"/>
        <w:rPr>
          <w:rFonts w:ascii="Gill Sans MT"/>
          <w:b/>
          <w:color w:val="FF2600"/>
          <w:w w:val="105"/>
          <w:sz w:val="28"/>
        </w:rPr>
      </w:pPr>
    </w:p>
    <w:bookmarkStart w:id="1" w:name="_MON_1764493123"/>
    <w:bookmarkEnd w:id="1"/>
    <w:p w14:paraId="19AEF9BF" w14:textId="77777777" w:rsidR="00B16E6B" w:rsidRDefault="00B16E6B" w:rsidP="00B16E6B">
      <w:pPr>
        <w:spacing w:before="82"/>
        <w:ind w:left="160"/>
        <w:rPr>
          <w:rFonts w:ascii="Gill Sans MT"/>
          <w:b/>
          <w:sz w:val="28"/>
        </w:rPr>
      </w:pPr>
      <w:r>
        <w:rPr>
          <w:rFonts w:ascii="Gill Sans MT"/>
          <w:b/>
          <w:sz w:val="28"/>
        </w:rPr>
        <w:object w:dxaOrig="9070" w:dyaOrig="13043" w14:anchorId="4401D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3.5pt;height:652pt" o:ole="">
            <v:imagedata r:id="rId7" o:title=""/>
          </v:shape>
          <o:OLEObject Type="Embed" ProgID="Word.Document.12" ShapeID="_x0000_i1033" DrawAspect="Content" ObjectID="_1764494949" r:id="rId8">
            <o:FieldCodes>\s</o:FieldCodes>
          </o:OLEObject>
        </w:object>
      </w:r>
    </w:p>
    <w:p w14:paraId="74EBBE33" w14:textId="55B3B76F" w:rsidR="001D77EB" w:rsidRDefault="001D77EB" w:rsidP="001D77EB">
      <w:pPr>
        <w:spacing w:before="82"/>
        <w:ind w:left="160"/>
        <w:rPr>
          <w:rFonts w:ascii="Gill Sans MT"/>
          <w:b/>
          <w:color w:val="FF2600"/>
          <w:w w:val="105"/>
          <w:sz w:val="28"/>
        </w:rPr>
      </w:pPr>
      <w:r>
        <w:rPr>
          <w:noProof/>
        </w:rPr>
        <w:lastRenderedPageBreak/>
        <mc:AlternateContent>
          <mc:Choice Requires="wps">
            <w:drawing>
              <wp:anchor distT="0" distB="0" distL="114300" distR="114300" simplePos="0" relativeHeight="487613440" behindDoc="1" locked="0" layoutInCell="1" allowOverlap="1" wp14:anchorId="3642F6E5" wp14:editId="7B423D0F">
                <wp:simplePos x="0" y="0"/>
                <wp:positionH relativeFrom="page">
                  <wp:posOffset>539115</wp:posOffset>
                </wp:positionH>
                <wp:positionV relativeFrom="paragraph">
                  <wp:posOffset>86995</wp:posOffset>
                </wp:positionV>
                <wp:extent cx="2536825" cy="173355"/>
                <wp:effectExtent l="0" t="0" r="0" b="0"/>
                <wp:wrapNone/>
                <wp:docPr id="3970470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6E5E" w14:textId="77777777" w:rsidR="001D77EB" w:rsidRDefault="001D77EB" w:rsidP="001D77EB">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F6E5" id="Cuadro de texto 2" o:spid="_x0000_s1027" type="#_x0000_t202" style="position:absolute;left:0;text-align:left;margin-left:42.45pt;margin-top:6.85pt;width:199.75pt;height:13.65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Ip2wEAAJgDAAAOAAAAZHJzL2Uyb0RvYy54bWysU9tu2zAMfR+wfxD0vjgXpCuMOEXXosOA&#10;bivQ7QNoWbaF2aJGKbGzrx8lx+kub8NeBIqSDs85pHY3Y9+JoyZv0BZytVhKoa3CytimkF+/PLy5&#10;lsIHsBV0aHUhT9rLm/3rV7vB5XqNLXaVJsEg1ueDK2QbgsuzzKtW9+AX6LTlwxqph8BbarKKYGD0&#10;vsvWy+VVNiBVjlBp7zl7Px3KfcKva63C57r2OoiukMwtpJXSWsY12+8gbwhca9SZBvwDix6M5aIX&#10;qHsIIA5k/oLqjSL0WIeFwj7DujZKJw2sZrX8Q81zC04nLWyOdxeb/P+DVZ+Oz+6JRBjf4cgNTCK8&#10;e0T1zQuLdy3YRt8S4dBqqLjwKlqWDc7n56fRap/7CFIOH7HiJsMhYAIaa+qjK6xTMDo34HQxXY9B&#10;KE6ut5ur6/VWCsVnq7ebzXabSkA+v3bkw3uNvYhBIYmbmtDh+OhDZAP5fCUWs/hgui41trO/Jfhi&#10;zCT2kfBEPYzlKEzFTGLdKKbE6sRyCKdx4fHmoEX6IcXAo1JI//0ApKXoPli2JM7VHNAclHMAVvHT&#10;QgYppvAuTPN3cGSalpEn0y3esm21SYpeWJzpcvuT0POoxvn6dZ9uvXy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wK8yKdsBAACYAwAADgAAAAAAAAAAAAAAAAAuAgAAZHJzL2Uyb0RvYy54bWxQSwECLQAUAAYACAAA&#10;ACEAZW3hct4AAAAIAQAADwAAAAAAAAAAAAAAAAA1BAAAZHJzL2Rvd25yZXYueG1sUEsFBgAAAAAE&#10;AAQA8wAAAEAFAAAAAA==&#10;" filled="f" stroked="f">
                <v:textbox inset="0,0,0,0">
                  <w:txbxContent>
                    <w:p w14:paraId="0F596E5E" w14:textId="77777777" w:rsidR="001D77EB" w:rsidRDefault="001D77EB" w:rsidP="001D77EB">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14464" behindDoc="1" locked="0" layoutInCell="1" allowOverlap="1" wp14:anchorId="42068642" wp14:editId="6B35E3EA">
                <wp:simplePos x="0" y="0"/>
                <wp:positionH relativeFrom="page">
                  <wp:posOffset>495935</wp:posOffset>
                </wp:positionH>
                <wp:positionV relativeFrom="paragraph">
                  <wp:posOffset>26670</wp:posOffset>
                </wp:positionV>
                <wp:extent cx="5249545" cy="254000"/>
                <wp:effectExtent l="0" t="0" r="8255" b="0"/>
                <wp:wrapNone/>
                <wp:docPr id="7585782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E5CBB" w14:textId="77777777" w:rsidR="001D77EB" w:rsidRDefault="001D77EB" w:rsidP="001D77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8642" id="Rectángulo 1" o:spid="_x0000_s1028" style="position:absolute;left:0;text-align:left;margin-left:39.05pt;margin-top:2.1pt;width:413.35pt;height:20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828gEAAMcDAAAOAAAAZHJzL2Uyb0RvYy54bWysU8GO0zAQvSPxD5bvNGlJgY2arlZdFSEt&#10;LNLCBziOk1g4HjN2m5SvZ+x0uxXcEDlYHs/4ed6bl83tNBh2VOg12IovFzlnykpotO0q/v3b/s0H&#10;znwQthEGrKr4SXl+u339ajO6Uq2gB9MoZARifTm6ivchuDLLvOzVIPwCnLKUbAEHESjELmtQjIQ+&#10;mGyV5++yEbBxCFJ5T6f3c5JvE37bKhke29arwEzFqbeQVkxrHddsuxFlh8L1Wp7bEP/QxSC0pUcv&#10;UPciCHZA/RfUoCWChzYsJAwZtK2WKnEgNsv8DzZPvXAqcSFxvLvI5P8frPxyfHJfMbbu3QPIH55Z&#10;2PXCduoOEcZeiYaeW0ahstH58nIhBp6usnr8DA2NVhwCJA2mFocISOzYlKQ+XaRWU2CSDter4mZd&#10;rDmTlFutizxPs8hE+XzboQ8fFQwsbiqONMqELo4PPsRuRPlckroHo5u9NiYF2NU7g+woaOz79CUC&#10;RPK6zNhYbCFemxHjSaIZmUUT+TJM9cR0U/G3ESKe1NCciDfC7CZyP216wF+cjeSkivufB4GKM/PJ&#10;knY3y6KI1ktBsX6/ogCvM/V1RlhJUBUPnM3bXZjtenCou55eWiYZLNyR3q1OUrx0dW6f3JIUOjs7&#10;2vE6TlUv/9/2N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tap828gEAAMcDAAAOAAAAAAAAAAAAAAAAAC4CAABkcnMvZTJv&#10;RG9jLnhtbFBLAQItABQABgAIAAAAIQCMgDIt2wAAAAcBAAAPAAAAAAAAAAAAAAAAAEwEAABkcnMv&#10;ZG93bnJldi54bWxQSwUGAAAAAAQABADzAAAAVAUAAAAA&#10;" stroked="f">
                <v:textbox>
                  <w:txbxContent>
                    <w:p w14:paraId="28DE5CBB" w14:textId="77777777" w:rsidR="001D77EB" w:rsidRDefault="001D77EB" w:rsidP="001D77EB">
                      <w:pPr>
                        <w:jc w:val="center"/>
                      </w:pPr>
                    </w:p>
                  </w:txbxContent>
                </v:textbox>
                <w10:wrap anchorx="page"/>
              </v:rect>
            </w:pict>
          </mc:Fallback>
        </mc:AlternateContent>
      </w:r>
      <w:r>
        <w:rPr>
          <w:rFonts w:ascii="Gill Sans MT"/>
          <w:b/>
          <w:color w:val="FF2600"/>
          <w:w w:val="105"/>
          <w:sz w:val="28"/>
        </w:rPr>
        <w:t xml:space="preserve">Tema 1: </w:t>
      </w:r>
      <w:proofErr w:type="spellStart"/>
      <w:r>
        <w:rPr>
          <w:rFonts w:ascii="Gill Sans MT"/>
          <w:b/>
          <w:color w:val="FF2600"/>
          <w:w w:val="105"/>
          <w:sz w:val="28"/>
        </w:rPr>
        <w:t>ejercicio</w:t>
      </w:r>
      <w:proofErr w:type="spellEnd"/>
      <w:r>
        <w:rPr>
          <w:rFonts w:ascii="Gill Sans MT"/>
          <w:b/>
          <w:color w:val="FF2600"/>
          <w:w w:val="105"/>
          <w:sz w:val="28"/>
        </w:rPr>
        <w:t xml:space="preserve"> </w:t>
      </w:r>
      <w:r>
        <w:rPr>
          <w:rFonts w:ascii="Gill Sans MT"/>
          <w:b/>
          <w:color w:val="FF2600"/>
          <w:w w:val="105"/>
          <w:sz w:val="28"/>
        </w:rPr>
        <w:t>2</w:t>
      </w:r>
    </w:p>
    <w:p w14:paraId="6EF1E8A4" w14:textId="77777777" w:rsidR="001D77EB" w:rsidRDefault="001D77EB" w:rsidP="001D77EB">
      <w:pPr>
        <w:spacing w:before="82"/>
        <w:ind w:left="160"/>
        <w:rPr>
          <w:rFonts w:ascii="Gill Sans MT"/>
          <w:b/>
          <w:color w:val="FF2600"/>
          <w:w w:val="105"/>
          <w:sz w:val="28"/>
        </w:rPr>
      </w:pPr>
    </w:p>
    <w:bookmarkStart w:id="2" w:name="_MON_1764493196"/>
    <w:bookmarkEnd w:id="2"/>
    <w:p w14:paraId="59F8EECE" w14:textId="790FDB3C" w:rsidR="001D77EB" w:rsidRDefault="001D77EB" w:rsidP="001D77EB">
      <w:pPr>
        <w:spacing w:before="82"/>
        <w:ind w:left="160"/>
        <w:rPr>
          <w:rFonts w:ascii="Gill Sans MT"/>
          <w:b/>
          <w:color w:val="FF2600"/>
          <w:w w:val="105"/>
          <w:sz w:val="28"/>
        </w:rPr>
      </w:pPr>
      <w:r>
        <w:rPr>
          <w:rFonts w:ascii="Gill Sans MT"/>
          <w:b/>
          <w:color w:val="FF2600"/>
          <w:w w:val="105"/>
          <w:sz w:val="28"/>
        </w:rPr>
        <w:object w:dxaOrig="9070" w:dyaOrig="12119" w14:anchorId="705A89A0">
          <v:shape id="_x0000_i1034" type="#_x0000_t75" style="width:453.5pt;height:606pt" o:ole="">
            <v:imagedata r:id="rId9" o:title=""/>
          </v:shape>
          <o:OLEObject Type="Embed" ProgID="Word.Document.12" ShapeID="_x0000_i1034" DrawAspect="Content" ObjectID="_1764494950" r:id="rId10">
            <o:FieldCodes>\s</o:FieldCodes>
          </o:OLEObject>
        </w:object>
      </w:r>
    </w:p>
    <w:p w14:paraId="7C93B7C2" w14:textId="1B8B2472" w:rsidR="001D77EB" w:rsidRPr="00B16E6B" w:rsidRDefault="001D77EB" w:rsidP="0037336C">
      <w:pPr>
        <w:spacing w:before="82"/>
        <w:rPr>
          <w:rFonts w:ascii="Gill Sans MT"/>
          <w:b/>
          <w:sz w:val="28"/>
        </w:rPr>
        <w:sectPr w:rsidR="001D77EB" w:rsidRPr="00B16E6B" w:rsidSect="001E004E">
          <w:footerReference w:type="default" r:id="rId11"/>
          <w:type w:val="continuous"/>
          <w:pgSz w:w="11900" w:h="16840"/>
          <w:pgMar w:top="1720" w:right="940" w:bottom="280" w:left="660" w:header="720" w:footer="720" w:gutter="0"/>
          <w:cols w:space="720"/>
          <w:titlePg/>
          <w:docGrid w:linePitch="299"/>
        </w:sectPr>
      </w:pPr>
    </w:p>
    <w:p w14:paraId="5325DD84" w14:textId="29C25502" w:rsidR="0037336C" w:rsidRDefault="0037336C" w:rsidP="0037336C">
      <w:pPr>
        <w:spacing w:before="82"/>
        <w:rPr>
          <w:rFonts w:ascii="Gill Sans MT"/>
          <w:b/>
          <w:color w:val="FF2600"/>
          <w:w w:val="105"/>
          <w:sz w:val="28"/>
        </w:rPr>
      </w:pPr>
      <w:bookmarkStart w:id="3" w:name="2"/>
      <w:bookmarkEnd w:id="3"/>
      <w:r>
        <w:rPr>
          <w:noProof/>
        </w:rPr>
        <w:lastRenderedPageBreak/>
        <mc:AlternateContent>
          <mc:Choice Requires="wps">
            <w:drawing>
              <wp:anchor distT="0" distB="0" distL="114300" distR="114300" simplePos="0" relativeHeight="487616512" behindDoc="1" locked="0" layoutInCell="1" allowOverlap="1" wp14:anchorId="6EAFF98D" wp14:editId="700585F0">
                <wp:simplePos x="0" y="0"/>
                <wp:positionH relativeFrom="page">
                  <wp:posOffset>539115</wp:posOffset>
                </wp:positionH>
                <wp:positionV relativeFrom="paragraph">
                  <wp:posOffset>86995</wp:posOffset>
                </wp:positionV>
                <wp:extent cx="2536825" cy="173355"/>
                <wp:effectExtent l="0" t="0" r="0" b="0"/>
                <wp:wrapNone/>
                <wp:docPr id="976617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D016" w14:textId="77777777" w:rsidR="0037336C" w:rsidRDefault="0037336C" w:rsidP="0037336C">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F98D" id="_x0000_s1029" type="#_x0000_t202" style="position:absolute;margin-left:42.45pt;margin-top:6.85pt;width:199.75pt;height:13.65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0P2wEAAJgDAAAOAAAAZHJzL2Uyb0RvYy54bWysU9tu2zAMfR+wfxD0vjiXpSuMOEXXosOA&#10;7gJ0+wBalm1htqhRSuzs60fJcbrL27AXgaKkw3MOqd3N2HfiqMkbtIVcLZZSaKuwMrYp5NcvD6+u&#10;pfABbAUdWl3Ik/byZv/yxW5wuV5ji12lSTCI9fngCtmG4PIs86rVPfgFOm35sEbqIfCWmqwiGBi9&#10;77L1cnmVDUiVI1Tae87eT4dyn/DrWqvwqa69DqIrJHMLaaW0lnHN9jvIGwLXGnWmAf/AogdjuegF&#10;6h4CiAOZv6B6owg91mGhsM+wro3SSQOrWS3/UPPUgtNJC5vj3cUm//9g1cfjk/tMIoxvceQGJhHe&#10;PaL65oXFuxZso2+JcGg1VFx4FS3LBufz89Notc99BCmHD1hxk+EQMAGNNfXRFdYpGJ0bcLqYrscg&#10;FCfX283V9XorheKz1ZvNZrtNJSCfXzvy4Z3GXsSgkMRNTehwfPQhsoF8vhKLWXwwXZca29nfEnwx&#10;ZhL7SHiiHsZyFKYq5OtYN4opsTqxHMJpXHi8OWiRfkgx8KgU0n8/AGkpuveWLYlzNQc0B+UcgFX8&#10;tJBBiim8C9P8HRyZpmXkyXSLt2xbbZKiZxZnutz+JPQ8qnG+ft2nW88fav8T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K4a9D9sBAACYAwAADgAAAAAAAAAAAAAAAAAuAgAAZHJzL2Uyb0RvYy54bWxQSwECLQAUAAYACAAA&#10;ACEAZW3hct4AAAAIAQAADwAAAAAAAAAAAAAAAAA1BAAAZHJzL2Rvd25yZXYueG1sUEsFBgAAAAAE&#10;AAQA8wAAAEAFAAAAAA==&#10;" filled="f" stroked="f">
                <v:textbox inset="0,0,0,0">
                  <w:txbxContent>
                    <w:p w14:paraId="6750D016" w14:textId="77777777" w:rsidR="0037336C" w:rsidRDefault="0037336C" w:rsidP="0037336C">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17536" behindDoc="1" locked="0" layoutInCell="1" allowOverlap="1" wp14:anchorId="1EF041CC" wp14:editId="02190176">
                <wp:simplePos x="0" y="0"/>
                <wp:positionH relativeFrom="page">
                  <wp:posOffset>495935</wp:posOffset>
                </wp:positionH>
                <wp:positionV relativeFrom="paragraph">
                  <wp:posOffset>26670</wp:posOffset>
                </wp:positionV>
                <wp:extent cx="5249545" cy="254000"/>
                <wp:effectExtent l="0" t="0" r="8255" b="0"/>
                <wp:wrapNone/>
                <wp:docPr id="17346479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BDB39" w14:textId="77777777" w:rsidR="0037336C" w:rsidRDefault="0037336C" w:rsidP="003733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41CC" id="_x0000_s1030" style="position:absolute;margin-left:39.05pt;margin-top:2.1pt;width:413.35pt;height:20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Mx8QEAAMc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6IcIeJKDc2JdCPMaaL006QH/MPZSEmquP99EKg4M58t&#10;eXezLIoYvVQU6w8rKvC6U193hJUEVfHA2TzdhTmuB4e66+mmZbLBwh353epkxTOrM31KS3LonOwY&#10;x+s67Xr+/7Z/A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G7HMzHxAQAAxwMAAA4AAAAAAAAAAAAAAAAALgIAAGRycy9lMm9E&#10;b2MueG1sUEsBAi0AFAAGAAgAAAAhAIyAMi3bAAAABwEAAA8AAAAAAAAAAAAAAAAASwQAAGRycy9k&#10;b3ducmV2LnhtbFBLBQYAAAAABAAEAPMAAABTBQAAAAA=&#10;" stroked="f">
                <v:textbox>
                  <w:txbxContent>
                    <w:p w14:paraId="224BDB39" w14:textId="77777777" w:rsidR="0037336C" w:rsidRDefault="0037336C" w:rsidP="0037336C">
                      <w:pPr>
                        <w:jc w:val="center"/>
                      </w:pPr>
                    </w:p>
                  </w:txbxContent>
                </v:textbox>
                <w10:wrap anchorx="page"/>
              </v:rect>
            </w:pict>
          </mc:Fallback>
        </mc:AlternateContent>
      </w:r>
      <w:r>
        <w:rPr>
          <w:rFonts w:ascii="Gill Sans MT"/>
          <w:b/>
          <w:color w:val="FF2600"/>
          <w:w w:val="105"/>
          <w:sz w:val="28"/>
        </w:rPr>
        <w:t xml:space="preserve">Tema 1: </w:t>
      </w:r>
      <w:proofErr w:type="spellStart"/>
      <w:r>
        <w:rPr>
          <w:rFonts w:ascii="Gill Sans MT"/>
          <w:b/>
          <w:color w:val="FF2600"/>
          <w:w w:val="105"/>
          <w:sz w:val="28"/>
        </w:rPr>
        <w:t>cuestionario</w:t>
      </w:r>
      <w:proofErr w:type="spellEnd"/>
    </w:p>
    <w:p w14:paraId="1A87FCC9" w14:textId="062BCA1A" w:rsidR="0037336C" w:rsidRDefault="0037336C" w:rsidP="0037336C">
      <w:pPr>
        <w:spacing w:before="82"/>
        <w:rPr>
          <w:rFonts w:ascii="Gill Sans MT"/>
          <w:b/>
          <w:color w:val="FF2600"/>
          <w:w w:val="105"/>
          <w:sz w:val="28"/>
        </w:rPr>
      </w:pPr>
    </w:p>
    <w:p w14:paraId="22BEDC7D" w14:textId="5B023260" w:rsidR="00AF7FB5" w:rsidRDefault="00AF7FB5" w:rsidP="00AB5CCC">
      <w:pPr>
        <w:pStyle w:val="Ttulo2"/>
        <w:spacing w:before="93"/>
        <w:ind w:left="0"/>
      </w:pPr>
    </w:p>
    <w:p w14:paraId="67936042" w14:textId="77777777" w:rsidR="00082A40" w:rsidRDefault="00082A40" w:rsidP="00AB5CCC">
      <w:pPr>
        <w:pStyle w:val="Ttulo2"/>
        <w:spacing w:before="93"/>
        <w:ind w:left="0"/>
      </w:pPr>
    </w:p>
    <w:p w14:paraId="148BBBA9" w14:textId="77777777" w:rsidR="00082A40" w:rsidRDefault="00082A40" w:rsidP="00AB5CCC">
      <w:pPr>
        <w:pStyle w:val="Ttulo2"/>
        <w:spacing w:before="93"/>
        <w:ind w:left="0"/>
      </w:pPr>
    </w:p>
    <w:p w14:paraId="6C2BA33E" w14:textId="77777777" w:rsidR="00082A40" w:rsidRDefault="00082A40" w:rsidP="00AB5CCC">
      <w:pPr>
        <w:pStyle w:val="Ttulo2"/>
        <w:spacing w:before="93"/>
        <w:ind w:left="0"/>
      </w:pPr>
    </w:p>
    <w:p w14:paraId="0195C864" w14:textId="77777777" w:rsidR="00082A40" w:rsidRDefault="00082A40" w:rsidP="00AB5CCC">
      <w:pPr>
        <w:pStyle w:val="Ttulo2"/>
        <w:spacing w:before="93"/>
        <w:ind w:left="0"/>
      </w:pPr>
    </w:p>
    <w:p w14:paraId="1B22EF43" w14:textId="77777777" w:rsidR="00082A40" w:rsidRDefault="00082A40" w:rsidP="00AB5CCC">
      <w:pPr>
        <w:pStyle w:val="Ttulo2"/>
        <w:spacing w:before="93"/>
        <w:ind w:left="0"/>
      </w:pPr>
    </w:p>
    <w:p w14:paraId="3EAD98F5" w14:textId="77777777" w:rsidR="00082A40" w:rsidRDefault="00082A40" w:rsidP="00AB5CCC">
      <w:pPr>
        <w:pStyle w:val="Ttulo2"/>
        <w:spacing w:before="93"/>
        <w:ind w:left="0"/>
      </w:pPr>
    </w:p>
    <w:p w14:paraId="1E43E174" w14:textId="77777777" w:rsidR="00082A40" w:rsidRDefault="00082A40" w:rsidP="00AB5CCC">
      <w:pPr>
        <w:pStyle w:val="Ttulo2"/>
        <w:spacing w:before="93"/>
        <w:ind w:left="0"/>
      </w:pPr>
    </w:p>
    <w:p w14:paraId="2FC05939" w14:textId="77777777" w:rsidR="00082A40" w:rsidRDefault="00082A40" w:rsidP="00AB5CCC">
      <w:pPr>
        <w:pStyle w:val="Ttulo2"/>
        <w:spacing w:before="93"/>
        <w:ind w:left="0"/>
      </w:pPr>
    </w:p>
    <w:p w14:paraId="011EB3B7" w14:textId="77777777" w:rsidR="00082A40" w:rsidRDefault="00082A40" w:rsidP="00AB5CCC">
      <w:pPr>
        <w:pStyle w:val="Ttulo2"/>
        <w:spacing w:before="93"/>
        <w:ind w:left="0"/>
      </w:pPr>
    </w:p>
    <w:p w14:paraId="03B7B82A" w14:textId="77777777" w:rsidR="00082A40" w:rsidRDefault="00082A40" w:rsidP="00AB5CCC">
      <w:pPr>
        <w:pStyle w:val="Ttulo2"/>
        <w:spacing w:before="93"/>
        <w:ind w:left="0"/>
      </w:pPr>
    </w:p>
    <w:p w14:paraId="190A29D6" w14:textId="77777777" w:rsidR="00082A40" w:rsidRDefault="00082A40" w:rsidP="00AB5CCC">
      <w:pPr>
        <w:pStyle w:val="Ttulo2"/>
        <w:spacing w:before="93"/>
        <w:ind w:left="0"/>
      </w:pPr>
    </w:p>
    <w:p w14:paraId="63F4E88D" w14:textId="77777777" w:rsidR="00082A40" w:rsidRDefault="00082A40" w:rsidP="00AB5CCC">
      <w:pPr>
        <w:pStyle w:val="Ttulo2"/>
        <w:spacing w:before="93"/>
        <w:ind w:left="0"/>
      </w:pPr>
    </w:p>
    <w:p w14:paraId="677A491B" w14:textId="77777777" w:rsidR="00082A40" w:rsidRDefault="00082A40" w:rsidP="00AB5CCC">
      <w:pPr>
        <w:pStyle w:val="Ttulo2"/>
        <w:spacing w:before="93"/>
        <w:ind w:left="0"/>
      </w:pPr>
    </w:p>
    <w:p w14:paraId="759B9582" w14:textId="77777777" w:rsidR="00082A40" w:rsidRDefault="00082A40" w:rsidP="00AB5CCC">
      <w:pPr>
        <w:pStyle w:val="Ttulo2"/>
        <w:spacing w:before="93"/>
        <w:ind w:left="0"/>
      </w:pPr>
    </w:p>
    <w:p w14:paraId="27ED52C8" w14:textId="77777777" w:rsidR="00082A40" w:rsidRDefault="00082A40" w:rsidP="00AB5CCC">
      <w:pPr>
        <w:pStyle w:val="Ttulo2"/>
        <w:spacing w:before="93"/>
        <w:ind w:left="0"/>
      </w:pPr>
    </w:p>
    <w:p w14:paraId="0DAEB45F" w14:textId="77777777" w:rsidR="00082A40" w:rsidRDefault="00082A40" w:rsidP="00AB5CCC">
      <w:pPr>
        <w:pStyle w:val="Ttulo2"/>
        <w:spacing w:before="93"/>
        <w:ind w:left="0"/>
      </w:pPr>
    </w:p>
    <w:p w14:paraId="7690B915" w14:textId="77777777" w:rsidR="00082A40" w:rsidRDefault="00082A40" w:rsidP="00AB5CCC">
      <w:pPr>
        <w:pStyle w:val="Ttulo2"/>
        <w:spacing w:before="93"/>
        <w:ind w:left="0"/>
      </w:pPr>
    </w:p>
    <w:p w14:paraId="4AE71B43" w14:textId="77777777" w:rsidR="00082A40" w:rsidRDefault="00082A40" w:rsidP="00AB5CCC">
      <w:pPr>
        <w:pStyle w:val="Ttulo2"/>
        <w:spacing w:before="93"/>
        <w:ind w:left="0"/>
      </w:pPr>
    </w:p>
    <w:p w14:paraId="6DBF04F0" w14:textId="77777777" w:rsidR="00082A40" w:rsidRDefault="00082A40" w:rsidP="00AB5CCC">
      <w:pPr>
        <w:pStyle w:val="Ttulo2"/>
        <w:spacing w:before="93"/>
        <w:ind w:left="0"/>
      </w:pPr>
    </w:p>
    <w:p w14:paraId="6BAEE1F8" w14:textId="77777777" w:rsidR="00082A40" w:rsidRDefault="00082A40" w:rsidP="00AB5CCC">
      <w:pPr>
        <w:pStyle w:val="Ttulo2"/>
        <w:spacing w:before="93"/>
        <w:ind w:left="0"/>
      </w:pPr>
    </w:p>
    <w:p w14:paraId="73F0D7D6" w14:textId="77777777" w:rsidR="00082A40" w:rsidRDefault="00082A40" w:rsidP="00AB5CCC">
      <w:pPr>
        <w:pStyle w:val="Ttulo2"/>
        <w:spacing w:before="93"/>
        <w:ind w:left="0"/>
      </w:pPr>
    </w:p>
    <w:p w14:paraId="69BC3F50" w14:textId="77777777" w:rsidR="00082A40" w:rsidRDefault="00082A40" w:rsidP="00AB5CCC">
      <w:pPr>
        <w:pStyle w:val="Ttulo2"/>
        <w:spacing w:before="93"/>
        <w:ind w:left="0"/>
      </w:pPr>
    </w:p>
    <w:p w14:paraId="26ECFAB1" w14:textId="77777777" w:rsidR="00082A40" w:rsidRDefault="00082A40" w:rsidP="00AB5CCC">
      <w:pPr>
        <w:pStyle w:val="Ttulo2"/>
        <w:spacing w:before="93"/>
        <w:ind w:left="0"/>
      </w:pPr>
    </w:p>
    <w:p w14:paraId="5696968C" w14:textId="77777777" w:rsidR="00082A40" w:rsidRDefault="00082A40" w:rsidP="00AB5CCC">
      <w:pPr>
        <w:pStyle w:val="Ttulo2"/>
        <w:spacing w:before="93"/>
        <w:ind w:left="0"/>
      </w:pPr>
    </w:p>
    <w:p w14:paraId="12CBC1B2" w14:textId="77777777" w:rsidR="00082A40" w:rsidRDefault="00082A40" w:rsidP="00AB5CCC">
      <w:pPr>
        <w:pStyle w:val="Ttulo2"/>
        <w:spacing w:before="93"/>
        <w:ind w:left="0"/>
      </w:pPr>
    </w:p>
    <w:p w14:paraId="0292B7AA" w14:textId="77777777" w:rsidR="00082A40" w:rsidRDefault="00082A40" w:rsidP="00AB5CCC">
      <w:pPr>
        <w:pStyle w:val="Ttulo2"/>
        <w:spacing w:before="93"/>
        <w:ind w:left="0"/>
      </w:pPr>
    </w:p>
    <w:p w14:paraId="0022EC2B" w14:textId="77777777" w:rsidR="00082A40" w:rsidRDefault="00082A40" w:rsidP="00AB5CCC">
      <w:pPr>
        <w:pStyle w:val="Ttulo2"/>
        <w:spacing w:before="93"/>
        <w:ind w:left="0"/>
      </w:pPr>
    </w:p>
    <w:p w14:paraId="1CE181DF" w14:textId="77777777" w:rsidR="00082A40" w:rsidRDefault="00082A40" w:rsidP="00AB5CCC">
      <w:pPr>
        <w:pStyle w:val="Ttulo2"/>
        <w:spacing w:before="93"/>
        <w:ind w:left="0"/>
      </w:pPr>
    </w:p>
    <w:p w14:paraId="7FC6CDD6" w14:textId="77777777" w:rsidR="00082A40" w:rsidRDefault="00082A40" w:rsidP="00AB5CCC">
      <w:pPr>
        <w:pStyle w:val="Ttulo2"/>
        <w:spacing w:before="93"/>
        <w:ind w:left="0"/>
      </w:pPr>
    </w:p>
    <w:p w14:paraId="3F9056F9" w14:textId="6E4E1812" w:rsidR="00082A40" w:rsidRDefault="00082A40" w:rsidP="00082A40">
      <w:pPr>
        <w:spacing w:before="82"/>
        <w:rPr>
          <w:rFonts w:ascii="Gill Sans MT"/>
          <w:b/>
          <w:color w:val="FF2600"/>
          <w:w w:val="105"/>
          <w:sz w:val="28"/>
        </w:rPr>
      </w:pPr>
      <w:r>
        <w:rPr>
          <w:noProof/>
        </w:rPr>
        <mc:AlternateContent>
          <mc:Choice Requires="wps">
            <w:drawing>
              <wp:anchor distT="0" distB="0" distL="114300" distR="114300" simplePos="0" relativeHeight="487619584" behindDoc="1" locked="0" layoutInCell="1" allowOverlap="1" wp14:anchorId="1F65697F" wp14:editId="108CFB37">
                <wp:simplePos x="0" y="0"/>
                <wp:positionH relativeFrom="page">
                  <wp:posOffset>539115</wp:posOffset>
                </wp:positionH>
                <wp:positionV relativeFrom="paragraph">
                  <wp:posOffset>86995</wp:posOffset>
                </wp:positionV>
                <wp:extent cx="2536825" cy="173355"/>
                <wp:effectExtent l="0" t="0" r="0" b="0"/>
                <wp:wrapNone/>
                <wp:docPr id="15620337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0FCB" w14:textId="77777777" w:rsidR="00082A40" w:rsidRDefault="00082A40" w:rsidP="00082A4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697F" id="_x0000_s1031" type="#_x0000_t202" style="position:absolute;margin-left:42.45pt;margin-top:6.85pt;width:199.75pt;height:13.6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k3AEAAJgDAAAOAAAAZHJzL2Uyb0RvYy54bWysU9tu2zAMfR+wfxD0vjgXJCuMOEXXosOA&#10;bivQ9QMYWbaF2aJGKbGzrx8lx+m6vQ17EShKOjznkNpeD10rjpq8QVvIxWwuhbYKS2PrQj5/u393&#10;JYUPYEto0epCnrSX17u3b7a9y/USG2xLTYJBrM97V8gmBJdnmVeN7sDP0GnLhxVSB4G3VGclQc/o&#10;XZst5/NN1iOVjlBp7zl7Nx7KXcKvKq3C16ryOoi2kMwtpJXSuo9rtttCXhO4xqgzDfgHFh0Yy0Uv&#10;UHcQQBzI/AXVGUXosQozhV2GVWWUThpYzWL+h5qnBpxOWtgc7y42+f8Hq74cn9wjiTB8wIEbmER4&#10;94DquxcWbxuwtb4hwr7RUHLhRbQs653Pz0+j1T73EWTff8aSmwyHgAloqKiLrrBOwejcgNPFdD0E&#10;oTi5XK82V8u1FIrPFu9Xq/U6lYB8eu3Ih48aOxGDQhI3NaHD8cGHyAby6UosZvHetG1qbGtfJfhi&#10;zCT2kfBIPQz7QZiykJtYN4rZY3liOYTjuPB4c9Ag/ZSi51EppP9xANJStJ8sWxLnagpoCvZTAFbx&#10;00IGKcbwNozzd3Bk6oaRR9Mt3rBtlUmKXlic6XL7k9DzqMb5+n2fbr18qN0v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E1j6KTcAQAAmAMAAA4AAAAAAAAAAAAAAAAALgIAAGRycy9lMm9Eb2MueG1sUEsBAi0AFAAGAAgA&#10;AAAhAGVt4XLeAAAACAEAAA8AAAAAAAAAAAAAAAAANgQAAGRycy9kb3ducmV2LnhtbFBLBQYAAAAA&#10;BAAEAPMAAABBBQAAAAA=&#10;" filled="f" stroked="f">
                <v:textbox inset="0,0,0,0">
                  <w:txbxContent>
                    <w:p w14:paraId="581B0FCB" w14:textId="77777777" w:rsidR="00082A40" w:rsidRDefault="00082A40" w:rsidP="00082A4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0608" behindDoc="1" locked="0" layoutInCell="1" allowOverlap="1" wp14:anchorId="0B8E2ACD" wp14:editId="680CA854">
                <wp:simplePos x="0" y="0"/>
                <wp:positionH relativeFrom="page">
                  <wp:posOffset>495935</wp:posOffset>
                </wp:positionH>
                <wp:positionV relativeFrom="paragraph">
                  <wp:posOffset>26670</wp:posOffset>
                </wp:positionV>
                <wp:extent cx="5249545" cy="254000"/>
                <wp:effectExtent l="0" t="0" r="8255" b="0"/>
                <wp:wrapNone/>
                <wp:docPr id="13728574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C03B" w14:textId="77777777" w:rsidR="00082A40" w:rsidRDefault="00082A40" w:rsidP="00082A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E2ACD" id="_x0000_s1032" style="position:absolute;margin-left:39.05pt;margin-top:2.1pt;width:413.35pt;height:20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gz8gEAAMcDAAAOAAAAZHJzL2Uyb0RvYy54bWysU8GO0zAQvSPxD5bvNGmVsmzUdLXqqghp&#10;gZUWPsBxnMTC8Zix26R8PWOn263ghsjB8njGz/PevGzupsGwo0KvwVZ8ucg5U1ZCo21X8e/f9u8+&#10;cOaDsI0wYFXFT8rzu+3bN5vRlWoFPZhGISMQ68vRVbwPwZVZ5mWvBuEX4JSlZAs4iEAhdlmDYiT0&#10;wWSrPH+fjYCNQ5DKezp9mJN8m/DbVsnwtW29CsxUnHoLacW01nHNthtRdihcr+W5DfEPXQxCW3r0&#10;AvUggmAH1H9BDVoieGjDQsKQQdtqqRIHYrPM/2Dz3AunEhcSx7uLTP7/wcovx2f3hLF17x5B/vDM&#10;wq4XtlP3iDD2SjT03DIKlY3Ol5cLMfB0ldXjZ2hotOIQIGkwtThEQGLHpiT16SK1mgKTdLheFbfr&#10;Ys2ZpNxqXeR5mkUmypfbDn34qGBgcVNxpFEmdHF89CF2I8qXktQ9GN3stTEpwK7eGWRHQWPfpy8R&#10;IJLXZcbGYgvx2owYTxLNyCyayJdhqiemm4rfRIh4UkNzIt4Is5vI/bTpAX9xNpKTKu5/HgQqzswn&#10;S9rdLosiWi8FxfpmRQFeZ+rrjLCSoCoeOJu3uzDb9eBQdz29tEwyWLgnvVudpHjt6tw+uSUpdHZ2&#10;tON1nKpe/7/tb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vXKgz8gEAAMcDAAAOAAAAAAAAAAAAAAAAAC4CAABkcnMvZTJv&#10;RG9jLnhtbFBLAQItABQABgAIAAAAIQCMgDIt2wAAAAcBAAAPAAAAAAAAAAAAAAAAAEwEAABkcnMv&#10;ZG93bnJldi54bWxQSwUGAAAAAAQABADzAAAAVAUAAAAA&#10;" stroked="f">
                <v:textbox>
                  <w:txbxContent>
                    <w:p w14:paraId="2139C03B" w14:textId="77777777" w:rsidR="00082A40" w:rsidRDefault="00082A40" w:rsidP="00082A40">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2</w:t>
      </w:r>
      <w:r>
        <w:rPr>
          <w:rFonts w:ascii="Gill Sans MT"/>
          <w:b/>
          <w:color w:val="FF2600"/>
          <w:w w:val="105"/>
          <w:sz w:val="28"/>
        </w:rPr>
        <w:t xml:space="preserve">: </w:t>
      </w:r>
      <w:proofErr w:type="spellStart"/>
      <w:r>
        <w:rPr>
          <w:rFonts w:ascii="Gill Sans MT"/>
          <w:b/>
          <w:color w:val="FF2600"/>
          <w:w w:val="105"/>
          <w:sz w:val="28"/>
        </w:rPr>
        <w:t>ejercicio</w:t>
      </w:r>
      <w:proofErr w:type="spellEnd"/>
      <w:r>
        <w:rPr>
          <w:rFonts w:ascii="Gill Sans MT"/>
          <w:b/>
          <w:color w:val="FF2600"/>
          <w:w w:val="105"/>
          <w:sz w:val="28"/>
        </w:rPr>
        <w:t xml:space="preserve"> 1</w:t>
      </w:r>
    </w:p>
    <w:p w14:paraId="7EC775BC" w14:textId="77777777" w:rsidR="007C2AEC" w:rsidRDefault="007C2AEC" w:rsidP="00082A40">
      <w:pPr>
        <w:spacing w:before="82"/>
        <w:rPr>
          <w:rFonts w:ascii="Gill Sans MT"/>
          <w:b/>
          <w:color w:val="FF2600"/>
          <w:w w:val="105"/>
          <w:sz w:val="28"/>
        </w:rPr>
      </w:pPr>
    </w:p>
    <w:bookmarkStart w:id="4" w:name="_MON_1764493777"/>
    <w:bookmarkEnd w:id="4"/>
    <w:p w14:paraId="20A20090" w14:textId="5EF88306" w:rsidR="00082A40" w:rsidRDefault="00082A40" w:rsidP="00082A40">
      <w:pPr>
        <w:spacing w:before="82"/>
        <w:rPr>
          <w:rFonts w:ascii="Gill Sans MT"/>
          <w:b/>
          <w:color w:val="FF2600"/>
          <w:w w:val="105"/>
          <w:sz w:val="28"/>
        </w:rPr>
      </w:pPr>
      <w:r>
        <w:rPr>
          <w:rFonts w:ascii="Gill Sans MT"/>
          <w:b/>
          <w:color w:val="FF2600"/>
          <w:w w:val="105"/>
          <w:sz w:val="28"/>
        </w:rPr>
        <w:object w:dxaOrig="9070" w:dyaOrig="9462" w14:anchorId="7DCB33C6">
          <v:shape id="_x0000_i1039" type="#_x0000_t75" style="width:453.5pt;height:473pt" o:ole="">
            <v:imagedata r:id="rId12" o:title=""/>
          </v:shape>
          <o:OLEObject Type="Embed" ProgID="Word.Document.12" ShapeID="_x0000_i1039" DrawAspect="Content" ObjectID="_1764494951" r:id="rId13">
            <o:FieldCodes>\s</o:FieldCodes>
          </o:OLEObject>
        </w:object>
      </w:r>
    </w:p>
    <w:p w14:paraId="3632DB7D" w14:textId="77777777" w:rsidR="00082A40" w:rsidRDefault="00082A40" w:rsidP="00AB5CCC">
      <w:pPr>
        <w:pStyle w:val="Ttulo2"/>
        <w:spacing w:before="93"/>
        <w:ind w:left="0"/>
      </w:pPr>
    </w:p>
    <w:p w14:paraId="20F86584" w14:textId="77777777" w:rsidR="00716C5F" w:rsidRDefault="00716C5F" w:rsidP="00AB5CCC">
      <w:pPr>
        <w:pStyle w:val="Ttulo2"/>
        <w:spacing w:before="93"/>
        <w:ind w:left="0"/>
      </w:pPr>
    </w:p>
    <w:p w14:paraId="68B5EA47" w14:textId="77777777" w:rsidR="00716C5F" w:rsidRDefault="00716C5F" w:rsidP="00AB5CCC">
      <w:pPr>
        <w:pStyle w:val="Ttulo2"/>
        <w:spacing w:before="93"/>
        <w:ind w:left="0"/>
      </w:pPr>
    </w:p>
    <w:p w14:paraId="0CDA589C" w14:textId="77777777" w:rsidR="00716C5F" w:rsidRDefault="00716C5F" w:rsidP="00AB5CCC">
      <w:pPr>
        <w:pStyle w:val="Ttulo2"/>
        <w:spacing w:before="93"/>
        <w:ind w:left="0"/>
      </w:pPr>
    </w:p>
    <w:p w14:paraId="4475E083" w14:textId="77777777" w:rsidR="00716C5F" w:rsidRDefault="00716C5F" w:rsidP="00AB5CCC">
      <w:pPr>
        <w:pStyle w:val="Ttulo2"/>
        <w:spacing w:before="93"/>
        <w:ind w:left="0"/>
      </w:pPr>
    </w:p>
    <w:p w14:paraId="2E38A6B9" w14:textId="77777777" w:rsidR="00716C5F" w:rsidRDefault="00716C5F" w:rsidP="00AB5CCC">
      <w:pPr>
        <w:pStyle w:val="Ttulo2"/>
        <w:spacing w:before="93"/>
        <w:ind w:left="0"/>
      </w:pPr>
    </w:p>
    <w:p w14:paraId="720304EE" w14:textId="77777777" w:rsidR="00716C5F" w:rsidRDefault="00716C5F" w:rsidP="00AB5CCC">
      <w:pPr>
        <w:pStyle w:val="Ttulo2"/>
        <w:spacing w:before="93"/>
        <w:ind w:left="0"/>
      </w:pPr>
    </w:p>
    <w:p w14:paraId="3A80A571" w14:textId="6EE1FAFD" w:rsidR="005F2327" w:rsidRDefault="005F2327" w:rsidP="005F2327">
      <w:pPr>
        <w:spacing w:before="82"/>
        <w:ind w:left="160"/>
        <w:rPr>
          <w:rFonts w:ascii="Gill Sans MT"/>
          <w:b/>
          <w:color w:val="FF2600"/>
          <w:w w:val="105"/>
          <w:sz w:val="28"/>
        </w:rPr>
      </w:pPr>
      <w:r>
        <w:rPr>
          <w:noProof/>
        </w:rPr>
        <w:lastRenderedPageBreak/>
        <mc:AlternateContent>
          <mc:Choice Requires="wps">
            <w:drawing>
              <wp:anchor distT="0" distB="0" distL="114300" distR="114300" simplePos="0" relativeHeight="487625728" behindDoc="1" locked="0" layoutInCell="1" allowOverlap="1" wp14:anchorId="1E1F0845" wp14:editId="49707E69">
                <wp:simplePos x="0" y="0"/>
                <wp:positionH relativeFrom="page">
                  <wp:posOffset>539115</wp:posOffset>
                </wp:positionH>
                <wp:positionV relativeFrom="paragraph">
                  <wp:posOffset>86995</wp:posOffset>
                </wp:positionV>
                <wp:extent cx="2536825" cy="173355"/>
                <wp:effectExtent l="0" t="0" r="0" b="0"/>
                <wp:wrapNone/>
                <wp:docPr id="198343942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1904"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0845" id="_x0000_s1033" type="#_x0000_t202" style="position:absolute;left:0;text-align:left;margin-left:42.45pt;margin-top:6.85pt;width:199.75pt;height:13.6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NC3AEAAJgDAAAOAAAAZHJzL2Uyb0RvYy54bWysU9tu2zAMfR+wfxD0vjgXpAuMOEXXosOA&#10;bivQ9QMYWbaF2aJGKbGzrx8lx+m6vQ17EShKOjznkNpeD10rjpq8QVvIxWwuhbYKS2PrQj5/u3+3&#10;kcIHsCW0aHUhT9rL693bN9ve5XqJDbalJsEg1ue9K2QTgsuzzKtGd+Bn6LTlwwqpg8BbqrOSoGf0&#10;rs2W8/lV1iOVjlBp7zl7Nx7KXcKvKq3C16ryOoi2kMwtpJXSuo9rtttCXhO4xqgzDfgHFh0Yy0Uv&#10;UHcQQBzI/AXVGUXosQozhV2GVWWUThpYzWL+h5qnBpxOWtgc7y42+f8Hq74cn9wjiTB8wIEbmER4&#10;94DquxcWbxuwtb4hwr7RUHLhRbQs653Pz0+j1T73EWTff8aSmwyHgAloqKiLrrBOwejcgNPFdD0E&#10;oTi5XK+uNsu1FIrPFu9Xq/U6lYB8eu3Ih48aOxGDQhI3NaHD8cGHyAby6UosZvHetG1qbGtfJfhi&#10;zCT2kfBIPQz7QZiykJtYN4rZY3liOYTjuPB4c9Ag/ZSi51EppP9xANJStJ8sWxLnagpoCvZTAFbx&#10;00IGKcbwNozzd3Bk6oaRR9Mt3rBtlUmKXlic6XL7k9DzqMb5+n2fbr18qN0v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P3Vo0LcAQAAmAMAAA4AAAAAAAAAAAAAAAAALgIAAGRycy9lMm9Eb2MueG1sUEsBAi0AFAAGAAgA&#10;AAAhAGVt4XLeAAAACAEAAA8AAAAAAAAAAAAAAAAANgQAAGRycy9kb3ducmV2LnhtbFBLBQYAAAAA&#10;BAAEAPMAAABBBQAAAAA=&#10;" filled="f" stroked="f">
                <v:textbox inset="0,0,0,0">
                  <w:txbxContent>
                    <w:p w14:paraId="67441904"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6752" behindDoc="1" locked="0" layoutInCell="1" allowOverlap="1" wp14:anchorId="278CFFF5" wp14:editId="6366C335">
                <wp:simplePos x="0" y="0"/>
                <wp:positionH relativeFrom="page">
                  <wp:posOffset>495935</wp:posOffset>
                </wp:positionH>
                <wp:positionV relativeFrom="paragraph">
                  <wp:posOffset>26670</wp:posOffset>
                </wp:positionV>
                <wp:extent cx="5249545" cy="254000"/>
                <wp:effectExtent l="0" t="0" r="0" b="0"/>
                <wp:wrapNone/>
                <wp:docPr id="112337703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A9118" id="Rectángulo 3" o:spid="_x0000_s1026" style="position:absolute;margin-left:39.05pt;margin-top:2.1pt;width:413.35pt;height:20pt;z-index:-15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proofErr w:type="spellStart"/>
      <w:r>
        <w:rPr>
          <w:rFonts w:ascii="Gill Sans MT"/>
          <w:b/>
          <w:color w:val="FF2600"/>
          <w:w w:val="105"/>
          <w:sz w:val="28"/>
        </w:rPr>
        <w:t>Soluci</w:t>
      </w:r>
      <w:r>
        <w:rPr>
          <w:rFonts w:ascii="Gill Sans MT"/>
          <w:b/>
          <w:color w:val="FF2600"/>
          <w:w w:val="105"/>
          <w:sz w:val="28"/>
        </w:rPr>
        <w:t>ó</w:t>
      </w:r>
      <w:r>
        <w:rPr>
          <w:rFonts w:ascii="Gill Sans MT"/>
          <w:b/>
          <w:color w:val="FF2600"/>
          <w:w w:val="105"/>
          <w:sz w:val="28"/>
        </w:rPr>
        <w:t>n</w:t>
      </w:r>
      <w:proofErr w:type="spellEnd"/>
    </w:p>
    <w:p w14:paraId="5676942B" w14:textId="77777777" w:rsidR="005F2327" w:rsidRDefault="005F2327" w:rsidP="00AB5CCC">
      <w:pPr>
        <w:pStyle w:val="Ttulo2"/>
        <w:spacing w:before="93"/>
        <w:ind w:left="0"/>
      </w:pPr>
    </w:p>
    <w:bookmarkStart w:id="5" w:name="_MON_1764493849"/>
    <w:bookmarkEnd w:id="5"/>
    <w:p w14:paraId="6E317F36" w14:textId="6AFF1286" w:rsidR="00716C5F" w:rsidRDefault="00716C5F" w:rsidP="00AB5CCC">
      <w:pPr>
        <w:pStyle w:val="Ttulo2"/>
        <w:spacing w:before="93"/>
        <w:ind w:left="0"/>
      </w:pPr>
      <w:r>
        <w:object w:dxaOrig="9070" w:dyaOrig="11022" w14:anchorId="378B00E4">
          <v:shape id="_x0000_i1040" type="#_x0000_t75" style="width:453.5pt;height:551pt" o:ole="">
            <v:imagedata r:id="rId14" o:title=""/>
          </v:shape>
          <o:OLEObject Type="Embed" ProgID="Word.Document.12" ShapeID="_x0000_i1040" DrawAspect="Content" ObjectID="_1764494952" r:id="rId15">
            <o:FieldCodes>\s</o:FieldCodes>
          </o:OLEObject>
        </w:object>
      </w:r>
    </w:p>
    <w:p w14:paraId="168E1DD8" w14:textId="77777777" w:rsidR="00716C5F" w:rsidRDefault="00716C5F" w:rsidP="00AB5CCC">
      <w:pPr>
        <w:pStyle w:val="Ttulo2"/>
        <w:spacing w:before="93"/>
        <w:ind w:left="0"/>
      </w:pPr>
    </w:p>
    <w:p w14:paraId="7124EFCA" w14:textId="77777777" w:rsidR="00716C5F" w:rsidRDefault="00716C5F" w:rsidP="00AB5CCC">
      <w:pPr>
        <w:pStyle w:val="Ttulo2"/>
        <w:spacing w:before="93"/>
        <w:ind w:left="0"/>
      </w:pPr>
    </w:p>
    <w:p w14:paraId="4D13F7B6" w14:textId="77777777" w:rsidR="00716C5F" w:rsidRDefault="00716C5F" w:rsidP="00AB5CCC">
      <w:pPr>
        <w:pStyle w:val="Ttulo2"/>
        <w:spacing w:before="93"/>
        <w:ind w:left="0"/>
      </w:pPr>
    </w:p>
    <w:p w14:paraId="77F69FB7" w14:textId="77777777" w:rsidR="00716C5F" w:rsidRDefault="00716C5F" w:rsidP="00AB5CCC">
      <w:pPr>
        <w:pStyle w:val="Ttulo2"/>
        <w:spacing w:before="93"/>
        <w:ind w:left="0"/>
      </w:pPr>
    </w:p>
    <w:p w14:paraId="5EE9B2A0" w14:textId="77777777" w:rsidR="00716C5F" w:rsidRDefault="00716C5F" w:rsidP="00AB5CCC">
      <w:pPr>
        <w:pStyle w:val="Ttulo2"/>
        <w:spacing w:before="93"/>
        <w:ind w:left="0"/>
      </w:pPr>
    </w:p>
    <w:p w14:paraId="4E1B3840" w14:textId="77777777" w:rsidR="00716C5F" w:rsidRDefault="00716C5F" w:rsidP="00AB5CCC">
      <w:pPr>
        <w:pStyle w:val="Ttulo2"/>
        <w:spacing w:before="93"/>
        <w:ind w:left="0"/>
      </w:pPr>
    </w:p>
    <w:p w14:paraId="6E0032AC" w14:textId="11408411" w:rsidR="00716C5F" w:rsidRDefault="00716C5F" w:rsidP="00716C5F">
      <w:pPr>
        <w:spacing w:before="82"/>
        <w:rPr>
          <w:rFonts w:ascii="Gill Sans MT"/>
          <w:b/>
          <w:color w:val="FF2600"/>
          <w:w w:val="105"/>
          <w:sz w:val="28"/>
        </w:rPr>
      </w:pPr>
      <w:r>
        <w:rPr>
          <w:noProof/>
        </w:rPr>
        <mc:AlternateContent>
          <mc:Choice Requires="wps">
            <w:drawing>
              <wp:anchor distT="0" distB="0" distL="114300" distR="114300" simplePos="0" relativeHeight="487622656" behindDoc="1" locked="0" layoutInCell="1" allowOverlap="1" wp14:anchorId="18A4D3C4" wp14:editId="065CD39C">
                <wp:simplePos x="0" y="0"/>
                <wp:positionH relativeFrom="page">
                  <wp:posOffset>539115</wp:posOffset>
                </wp:positionH>
                <wp:positionV relativeFrom="paragraph">
                  <wp:posOffset>86995</wp:posOffset>
                </wp:positionV>
                <wp:extent cx="2536825" cy="173355"/>
                <wp:effectExtent l="0" t="0" r="0" b="0"/>
                <wp:wrapNone/>
                <wp:docPr id="1820934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B434" w14:textId="77777777" w:rsidR="00716C5F" w:rsidRDefault="00716C5F" w:rsidP="00716C5F">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D3C4" id="_x0000_s1034" type="#_x0000_t202" style="position:absolute;margin-left:42.45pt;margin-top:6.85pt;width:199.75pt;height:13.65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kX2wEAAJgDAAAOAAAAZHJzL2Uyb0RvYy54bWysU9tu2zAMfR+wfxD0vjgXpOuMOEXXosOA&#10;7gJ0+wBZlm1htqiRSuzs60fJcbrL27AXgaKkw3MOqd3N2HfiaJAsuEKuFkspjNNQWdcU8uuXh1fX&#10;UlBQrlIdOFPIkyF5s3/5Yjf43Kyhha4yKBjEUT74QrYh+DzLSLemV7QAbxwf1oC9CrzFJqtQDYze&#10;d9l6ubzKBsDKI2hDxNn76VDuE35dGx0+1TWZILpCMreQVkxrGddsv1N5g8q3Vp9pqH9g0SvruOgF&#10;6l4FJQ5o/4LqrUYgqMNCQ59BXVttkgZWs1r+oeapVd4kLWwO+YtN9P9g9cfjk/+MIoxvYeQGJhHk&#10;H0F/I+HgrlWuMbeIMLRGVVx4FS3LBk/5+Wm0mnKKIOXwASpusjoESEBjjX10hXUKRucGnC6mmzEI&#10;zcn1dnN1vd5Kofls9Xqz2W5TCZXPrz1SeGegFzEoJHJTE7o6PlKIbFQ+X4nFHDzYrkuN7dxvCb4Y&#10;M4l9JDxRD2M5ClsV8k2sG8WUUJ1YDsI0LjzeHLSAP6QYeFQKSd8PCo0U3XvHlsS5mgOcg3IOlNP8&#10;tJBBiim8C9P8HTzapmXkyXQHt2xbbZOiZxZnutz+JPQ8qnG+ft2nW88fav8T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TicJF9sBAACYAwAADgAAAAAAAAAAAAAAAAAuAgAAZHJzL2Uyb0RvYy54bWxQSwECLQAUAAYACAAA&#10;ACEAZW3hct4AAAAIAQAADwAAAAAAAAAAAAAAAAA1BAAAZHJzL2Rvd25yZXYueG1sUEsFBgAAAAAE&#10;AAQA8wAAAEAFAAAAAA==&#10;" filled="f" stroked="f">
                <v:textbox inset="0,0,0,0">
                  <w:txbxContent>
                    <w:p w14:paraId="5977B434" w14:textId="77777777" w:rsidR="00716C5F" w:rsidRDefault="00716C5F" w:rsidP="00716C5F">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3680" behindDoc="1" locked="0" layoutInCell="1" allowOverlap="1" wp14:anchorId="322EAD23" wp14:editId="43B4EAA9">
                <wp:simplePos x="0" y="0"/>
                <wp:positionH relativeFrom="page">
                  <wp:posOffset>495935</wp:posOffset>
                </wp:positionH>
                <wp:positionV relativeFrom="paragraph">
                  <wp:posOffset>26670</wp:posOffset>
                </wp:positionV>
                <wp:extent cx="5249545" cy="254000"/>
                <wp:effectExtent l="0" t="0" r="8255" b="0"/>
                <wp:wrapNone/>
                <wp:docPr id="2738523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91039" w14:textId="77777777" w:rsidR="00716C5F" w:rsidRDefault="00716C5F" w:rsidP="00716C5F">
                            <w:pPr>
                              <w:jc w:val="center"/>
                            </w:pPr>
                          </w:p>
                          <w:p w14:paraId="3D268DE3" w14:textId="77777777" w:rsidR="00716C5F" w:rsidRDefault="00716C5F" w:rsidP="00716C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EAD23" id="_x0000_s1035" style="position:absolute;margin-left:39.05pt;margin-top:2.1pt;width:413.35pt;height:20pt;z-index:-1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K68QEAAMg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IgMYxLNTQnEo4wx4niT5Me8A9nI0Wp4v73QaDizHy2&#10;ZN7Nsihi9lJRrD+sqMDrTn3dEVYSVMUDZ/N0F+a8HhzqrqeblskHC3dkeKuTF8+szvwpLsmic7Rj&#10;Hq/rtOv5B9z+B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PCekrrxAQAAyAMAAA4AAAAAAAAAAAAAAAAALgIAAGRycy9lMm9E&#10;b2MueG1sUEsBAi0AFAAGAAgAAAAhAIyAMi3bAAAABwEAAA8AAAAAAAAAAAAAAAAASwQAAGRycy9k&#10;b3ducmV2LnhtbFBLBQYAAAAABAAEAPMAAABTBQAAAAA=&#10;" stroked="f">
                <v:textbox>
                  <w:txbxContent>
                    <w:p w14:paraId="60491039" w14:textId="77777777" w:rsidR="00716C5F" w:rsidRDefault="00716C5F" w:rsidP="00716C5F">
                      <w:pPr>
                        <w:jc w:val="center"/>
                      </w:pPr>
                    </w:p>
                    <w:p w14:paraId="3D268DE3" w14:textId="77777777" w:rsidR="00716C5F" w:rsidRDefault="00716C5F" w:rsidP="00716C5F">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2</w:t>
      </w:r>
      <w:r>
        <w:rPr>
          <w:rFonts w:ascii="Gill Sans MT"/>
          <w:b/>
          <w:color w:val="FF2600"/>
          <w:w w:val="105"/>
          <w:sz w:val="28"/>
        </w:rPr>
        <w:t xml:space="preserve">: </w:t>
      </w:r>
      <w:proofErr w:type="spellStart"/>
      <w:r>
        <w:rPr>
          <w:rFonts w:ascii="Gill Sans MT"/>
          <w:b/>
          <w:color w:val="FF2600"/>
          <w:w w:val="105"/>
          <w:sz w:val="28"/>
        </w:rPr>
        <w:t>ejercicio</w:t>
      </w:r>
      <w:proofErr w:type="spellEnd"/>
      <w:r>
        <w:rPr>
          <w:rFonts w:ascii="Gill Sans MT"/>
          <w:b/>
          <w:color w:val="FF2600"/>
          <w:w w:val="105"/>
          <w:sz w:val="28"/>
        </w:rPr>
        <w:t xml:space="preserve"> 2</w:t>
      </w:r>
    </w:p>
    <w:p w14:paraId="7CD6AEC0" w14:textId="77777777" w:rsidR="00407D00" w:rsidRDefault="00407D00" w:rsidP="00716C5F">
      <w:pPr>
        <w:spacing w:before="82"/>
        <w:rPr>
          <w:rFonts w:ascii="Gill Sans MT"/>
          <w:b/>
          <w:color w:val="FF2600"/>
          <w:w w:val="105"/>
          <w:sz w:val="28"/>
        </w:rPr>
      </w:pPr>
    </w:p>
    <w:bookmarkStart w:id="6" w:name="_MON_1764493879"/>
    <w:bookmarkEnd w:id="6"/>
    <w:p w14:paraId="5BDAA2B3" w14:textId="4E325AEA" w:rsidR="00716C5F" w:rsidRDefault="00716C5F" w:rsidP="00716C5F">
      <w:pPr>
        <w:spacing w:before="82"/>
        <w:rPr>
          <w:rFonts w:ascii="Gill Sans MT"/>
          <w:b/>
          <w:color w:val="FF2600"/>
          <w:w w:val="105"/>
          <w:sz w:val="28"/>
        </w:rPr>
      </w:pPr>
      <w:r>
        <w:rPr>
          <w:rFonts w:ascii="Gill Sans MT"/>
          <w:b/>
          <w:color w:val="FF2600"/>
          <w:w w:val="105"/>
          <w:sz w:val="28"/>
        </w:rPr>
        <w:object w:dxaOrig="9070" w:dyaOrig="4421" w14:anchorId="79CFEC86">
          <v:shape id="_x0000_i1041" type="#_x0000_t75" style="width:453.5pt;height:221pt" o:ole="">
            <v:imagedata r:id="rId16" o:title=""/>
          </v:shape>
          <o:OLEObject Type="Embed" ProgID="Word.Document.12" ShapeID="_x0000_i1041" DrawAspect="Content" ObjectID="_1764494953" r:id="rId17">
            <o:FieldCodes>\s</o:FieldCodes>
          </o:OLEObject>
        </w:object>
      </w:r>
    </w:p>
    <w:p w14:paraId="7C6C153D" w14:textId="77777777" w:rsidR="00716C5F" w:rsidRDefault="00716C5F" w:rsidP="00AB5CCC">
      <w:pPr>
        <w:pStyle w:val="Ttulo2"/>
        <w:spacing w:before="93"/>
        <w:ind w:left="0"/>
      </w:pPr>
    </w:p>
    <w:p w14:paraId="02C5C433" w14:textId="77777777" w:rsidR="00407D00" w:rsidRDefault="00407D00" w:rsidP="00AB5CCC">
      <w:pPr>
        <w:pStyle w:val="Ttulo2"/>
        <w:spacing w:before="93"/>
        <w:ind w:left="0"/>
      </w:pPr>
    </w:p>
    <w:p w14:paraId="62B525F0" w14:textId="77777777" w:rsidR="00407D00" w:rsidRDefault="00407D00" w:rsidP="00AB5CCC">
      <w:pPr>
        <w:pStyle w:val="Ttulo2"/>
        <w:spacing w:before="93"/>
        <w:ind w:left="0"/>
      </w:pPr>
    </w:p>
    <w:p w14:paraId="17685E05" w14:textId="77777777" w:rsidR="00407D00" w:rsidRDefault="00407D00" w:rsidP="00AB5CCC">
      <w:pPr>
        <w:pStyle w:val="Ttulo2"/>
        <w:spacing w:before="93"/>
        <w:ind w:left="0"/>
      </w:pPr>
    </w:p>
    <w:p w14:paraId="021EF8FC" w14:textId="77777777" w:rsidR="00407D00" w:rsidRDefault="00407D00" w:rsidP="00AB5CCC">
      <w:pPr>
        <w:pStyle w:val="Ttulo2"/>
        <w:spacing w:before="93"/>
        <w:ind w:left="0"/>
      </w:pPr>
    </w:p>
    <w:p w14:paraId="0B52D564" w14:textId="77777777" w:rsidR="00407D00" w:rsidRDefault="00407D00" w:rsidP="00AB5CCC">
      <w:pPr>
        <w:pStyle w:val="Ttulo2"/>
        <w:spacing w:before="93"/>
        <w:ind w:left="0"/>
      </w:pPr>
    </w:p>
    <w:p w14:paraId="051A108C" w14:textId="77777777" w:rsidR="00407D00" w:rsidRDefault="00407D00" w:rsidP="00AB5CCC">
      <w:pPr>
        <w:pStyle w:val="Ttulo2"/>
        <w:spacing w:before="93"/>
        <w:ind w:left="0"/>
      </w:pPr>
    </w:p>
    <w:p w14:paraId="2736A67B" w14:textId="77777777" w:rsidR="00407D00" w:rsidRDefault="00407D00" w:rsidP="00AB5CCC">
      <w:pPr>
        <w:pStyle w:val="Ttulo2"/>
        <w:spacing w:before="93"/>
        <w:ind w:left="0"/>
      </w:pPr>
    </w:p>
    <w:p w14:paraId="16BB6352" w14:textId="77777777" w:rsidR="00407D00" w:rsidRDefault="00407D00" w:rsidP="00AB5CCC">
      <w:pPr>
        <w:pStyle w:val="Ttulo2"/>
        <w:spacing w:before="93"/>
        <w:ind w:left="0"/>
      </w:pPr>
    </w:p>
    <w:p w14:paraId="37B41D95" w14:textId="77777777" w:rsidR="00407D00" w:rsidRDefault="00407D00" w:rsidP="00AB5CCC">
      <w:pPr>
        <w:pStyle w:val="Ttulo2"/>
        <w:spacing w:before="93"/>
        <w:ind w:left="0"/>
      </w:pPr>
    </w:p>
    <w:p w14:paraId="06A96EB8" w14:textId="77777777" w:rsidR="00407D00" w:rsidRDefault="00407D00" w:rsidP="00AB5CCC">
      <w:pPr>
        <w:pStyle w:val="Ttulo2"/>
        <w:spacing w:before="93"/>
        <w:ind w:left="0"/>
      </w:pPr>
    </w:p>
    <w:p w14:paraId="589ACD98" w14:textId="77777777" w:rsidR="00407D00" w:rsidRDefault="00407D00" w:rsidP="00AB5CCC">
      <w:pPr>
        <w:pStyle w:val="Ttulo2"/>
        <w:spacing w:before="93"/>
        <w:ind w:left="0"/>
      </w:pPr>
    </w:p>
    <w:p w14:paraId="11B021C2" w14:textId="77777777" w:rsidR="00407D00" w:rsidRDefault="00407D00" w:rsidP="00AB5CCC">
      <w:pPr>
        <w:pStyle w:val="Ttulo2"/>
        <w:spacing w:before="93"/>
        <w:ind w:left="0"/>
      </w:pPr>
    </w:p>
    <w:p w14:paraId="38D54A35" w14:textId="77777777" w:rsidR="00407D00" w:rsidRDefault="00407D00" w:rsidP="00AB5CCC">
      <w:pPr>
        <w:pStyle w:val="Ttulo2"/>
        <w:spacing w:before="93"/>
        <w:ind w:left="0"/>
      </w:pPr>
    </w:p>
    <w:p w14:paraId="548E86C1" w14:textId="77777777" w:rsidR="00407D00" w:rsidRDefault="00407D00" w:rsidP="00AB5CCC">
      <w:pPr>
        <w:pStyle w:val="Ttulo2"/>
        <w:spacing w:before="93"/>
        <w:ind w:left="0"/>
      </w:pPr>
    </w:p>
    <w:p w14:paraId="422F37CC" w14:textId="77777777" w:rsidR="00407D00" w:rsidRDefault="00407D00" w:rsidP="00AB5CCC">
      <w:pPr>
        <w:pStyle w:val="Ttulo2"/>
        <w:spacing w:before="93"/>
        <w:ind w:left="0"/>
      </w:pPr>
    </w:p>
    <w:p w14:paraId="47A8C866" w14:textId="77777777" w:rsidR="00407D00" w:rsidRDefault="00407D00" w:rsidP="00AB5CCC">
      <w:pPr>
        <w:pStyle w:val="Ttulo2"/>
        <w:spacing w:before="93"/>
        <w:ind w:left="0"/>
      </w:pPr>
    </w:p>
    <w:p w14:paraId="36E5D8C8" w14:textId="77777777" w:rsidR="00407D00" w:rsidRDefault="00407D00" w:rsidP="00AB5CCC">
      <w:pPr>
        <w:pStyle w:val="Ttulo2"/>
        <w:spacing w:before="93"/>
        <w:ind w:left="0"/>
      </w:pPr>
    </w:p>
    <w:p w14:paraId="53F322CB" w14:textId="77777777" w:rsidR="005F2327" w:rsidRDefault="005F2327" w:rsidP="005F2327">
      <w:pPr>
        <w:spacing w:before="82"/>
        <w:ind w:left="160"/>
        <w:rPr>
          <w:rFonts w:ascii="Gill Sans MT"/>
          <w:b/>
          <w:color w:val="FF2600"/>
          <w:w w:val="105"/>
          <w:sz w:val="28"/>
        </w:rPr>
      </w:pPr>
      <w:r>
        <w:rPr>
          <w:noProof/>
        </w:rPr>
        <mc:AlternateContent>
          <mc:Choice Requires="wps">
            <w:drawing>
              <wp:anchor distT="0" distB="0" distL="114300" distR="114300" simplePos="0" relativeHeight="487628800" behindDoc="1" locked="0" layoutInCell="1" allowOverlap="1" wp14:anchorId="318AA1E9" wp14:editId="2E722B28">
                <wp:simplePos x="0" y="0"/>
                <wp:positionH relativeFrom="page">
                  <wp:posOffset>539115</wp:posOffset>
                </wp:positionH>
                <wp:positionV relativeFrom="paragraph">
                  <wp:posOffset>86995</wp:posOffset>
                </wp:positionV>
                <wp:extent cx="2536825" cy="173355"/>
                <wp:effectExtent l="0" t="0" r="0" b="0"/>
                <wp:wrapNone/>
                <wp:docPr id="137638261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3835"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A1E9" id="_x0000_s1036" type="#_x0000_t202" style="position:absolute;left:0;text-align:left;margin-left:42.45pt;margin-top:6.85pt;width:199.75pt;height:13.65pt;z-index:-15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n2wEAAJkDAAAOAAAAZHJzL2Uyb0RvYy54bWysU9tu2zAMfR+wfxD0vjgXpCuMOEXXosOA&#10;bivQ7QNoWbaF2aJGKbGzrx8lx+kub8NeBIqSDs85pHY3Y9+JoyZv0BZytVhKoa3CytimkF+/PLy5&#10;lsIHsBV0aHUhT9rLm/3rV7vB5XqNLXaVJsEg1ueDK2QbgsuzzKtW9+AX6LTlwxqph8BbarKKYGD0&#10;vsvWy+VVNiBVjlBp7zl7Px3KfcKva63C57r2OoiukMwtpJXSWsY12+8gbwhca9SZBvwDix6M5aIX&#10;qHsIIA5k/oLqjSL0WIeFwj7DujZKJw2sZrX8Q81zC04nLWyOdxeb/P+DVZ+Oz+6JRBjf4cgNTCK8&#10;e0T1zQuLdy3YRt8S4dBqqLjwKlqWDc7n56fRap/7CFIOH7HiJsMhYAIaa+qjK6xTMDo34HQxXY9B&#10;KE6ut5ur6/VWCsVnq7ebzXabSkA+v3bkw3uNvYhBIYmbmtDh+OhDZAP5fCUWs/hgui41trO/Jfhi&#10;zCT2kfBEPYzlKEzFxZO2qKbE6sR6CKd54fnmoEX6IcXAs1JI//0ApKXoPlj2JA7WHNAclHMAVvHT&#10;QgYppvAuTAN4cGSalpEn1y3esm+1SZJeWJz5cv+T0vOsxgH7dZ9uvfy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PrseJ9sBAACZAwAADgAAAAAAAAAAAAAAAAAuAgAAZHJzL2Uyb0RvYy54bWxQSwECLQAUAAYACAAA&#10;ACEAZW3hct4AAAAIAQAADwAAAAAAAAAAAAAAAAA1BAAAZHJzL2Rvd25yZXYueG1sUEsFBgAAAAAE&#10;AAQA8wAAAEAFAAAAAA==&#10;" filled="f" stroked="f">
                <v:textbox inset="0,0,0,0">
                  <w:txbxContent>
                    <w:p w14:paraId="36C23835"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9824" behindDoc="1" locked="0" layoutInCell="1" allowOverlap="1" wp14:anchorId="6CEE6A41" wp14:editId="116F3FD2">
                <wp:simplePos x="0" y="0"/>
                <wp:positionH relativeFrom="page">
                  <wp:posOffset>495935</wp:posOffset>
                </wp:positionH>
                <wp:positionV relativeFrom="paragraph">
                  <wp:posOffset>26670</wp:posOffset>
                </wp:positionV>
                <wp:extent cx="5249545" cy="254000"/>
                <wp:effectExtent l="0" t="0" r="0" b="0"/>
                <wp:wrapNone/>
                <wp:docPr id="17530628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57F4B" id="Rectángulo 3" o:spid="_x0000_s1026" style="position:absolute;margin-left:39.05pt;margin-top:2.1pt;width:413.35pt;height:20pt;z-index:-15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proofErr w:type="spellStart"/>
      <w:r>
        <w:rPr>
          <w:rFonts w:ascii="Gill Sans MT"/>
          <w:b/>
          <w:color w:val="FF2600"/>
          <w:w w:val="105"/>
          <w:sz w:val="28"/>
        </w:rPr>
        <w:t>Soluci</w:t>
      </w:r>
      <w:r>
        <w:rPr>
          <w:rFonts w:ascii="Gill Sans MT"/>
          <w:b/>
          <w:color w:val="FF2600"/>
          <w:w w:val="105"/>
          <w:sz w:val="28"/>
        </w:rPr>
        <w:t>ó</w:t>
      </w:r>
      <w:r>
        <w:rPr>
          <w:rFonts w:ascii="Gill Sans MT"/>
          <w:b/>
          <w:color w:val="FF2600"/>
          <w:w w:val="105"/>
          <w:sz w:val="28"/>
        </w:rPr>
        <w:t>n</w:t>
      </w:r>
      <w:proofErr w:type="spellEnd"/>
    </w:p>
    <w:p w14:paraId="4516DAD9" w14:textId="77777777" w:rsidR="00407D00" w:rsidRDefault="00407D00" w:rsidP="00AB5CCC">
      <w:pPr>
        <w:pStyle w:val="Ttulo2"/>
        <w:spacing w:before="93"/>
        <w:ind w:left="0"/>
      </w:pPr>
    </w:p>
    <w:bookmarkStart w:id="7" w:name="_MON_1764493946"/>
    <w:bookmarkEnd w:id="7"/>
    <w:p w14:paraId="7925B76A" w14:textId="510EFDDF" w:rsidR="00407D00" w:rsidRDefault="00407D00" w:rsidP="00AB5CCC">
      <w:pPr>
        <w:pStyle w:val="Ttulo2"/>
        <w:spacing w:before="93"/>
        <w:ind w:left="0"/>
      </w:pPr>
      <w:r>
        <w:object w:dxaOrig="9070" w:dyaOrig="11279" w14:anchorId="472E32B9">
          <v:shape id="_x0000_i1042" type="#_x0000_t75" style="width:453.5pt;height:564pt" o:ole="">
            <v:imagedata r:id="rId18" o:title=""/>
          </v:shape>
          <o:OLEObject Type="Embed" ProgID="Word.Document.12" ShapeID="_x0000_i1042" DrawAspect="Content" ObjectID="_1764494954" r:id="rId19">
            <o:FieldCodes>\s</o:FieldCodes>
          </o:OLEObject>
        </w:object>
      </w:r>
    </w:p>
    <w:p w14:paraId="171B2575" w14:textId="77777777" w:rsidR="007D66B1" w:rsidRDefault="007D66B1" w:rsidP="00AB5CCC">
      <w:pPr>
        <w:pStyle w:val="Ttulo2"/>
        <w:spacing w:before="93"/>
        <w:ind w:left="0"/>
      </w:pPr>
    </w:p>
    <w:p w14:paraId="3C9F1EB3" w14:textId="77777777" w:rsidR="007D66B1" w:rsidRDefault="007D66B1" w:rsidP="00AB5CCC">
      <w:pPr>
        <w:pStyle w:val="Ttulo2"/>
        <w:spacing w:before="93"/>
        <w:ind w:left="0"/>
      </w:pPr>
    </w:p>
    <w:p w14:paraId="4F932790" w14:textId="77777777" w:rsidR="007D66B1" w:rsidRDefault="007D66B1" w:rsidP="00AB5CCC">
      <w:pPr>
        <w:pStyle w:val="Ttulo2"/>
        <w:spacing w:before="93"/>
        <w:ind w:left="0"/>
      </w:pPr>
    </w:p>
    <w:p w14:paraId="337DE800" w14:textId="7430436C" w:rsidR="007D66B1" w:rsidRDefault="007D66B1" w:rsidP="007D66B1">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1872" behindDoc="1" locked="0" layoutInCell="1" allowOverlap="1" wp14:anchorId="003A0D50" wp14:editId="4E1D6A36">
                <wp:simplePos x="0" y="0"/>
                <wp:positionH relativeFrom="page">
                  <wp:posOffset>539115</wp:posOffset>
                </wp:positionH>
                <wp:positionV relativeFrom="paragraph">
                  <wp:posOffset>86995</wp:posOffset>
                </wp:positionV>
                <wp:extent cx="2536825" cy="173355"/>
                <wp:effectExtent l="0" t="0" r="0" b="0"/>
                <wp:wrapNone/>
                <wp:docPr id="2971149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6B48" w14:textId="77777777" w:rsidR="007D66B1" w:rsidRDefault="007D66B1" w:rsidP="007D66B1">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0D50" id="_x0000_s1037" type="#_x0000_t202" style="position:absolute;margin-left:42.45pt;margin-top:6.85pt;width:199.75pt;height:13.65pt;z-index:-15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HZ3AEAAJkDAAAOAAAAZHJzL2Uyb0RvYy54bWysU9tu2zAMfR+wfxD0vjhxkK4w4hRdiw4D&#10;uq1Atw9gZNkWZosapcTOvn6UHKe7vA17EShKOjznkNrejH0njpq8QVvK1WIphbYKK2ObUn798vDm&#10;WgofwFbQodWlPGkvb3avX20HV+gcW+wqTYJBrC8GV8o2BFdkmVet7sEv0GnLhzVSD4G31GQVwcDo&#10;fZfly+VVNiBVjlBp7zl7Px3KXcKva63C57r2OoiulMwtpJXSuo9rtttC0RC41qgzDfgHFj0Yy0Uv&#10;UPcQQBzI/AXVG0XosQ4LhX2GdW2UThpYzWr5h5rnFpxOWtgc7y42+f8Hqz4dn90TiTC+w5EbmER4&#10;94jqmxcW71qwjb4lwqHVUHHhVbQsG5wvzk+j1b7wEWQ/fMSKmwyHgAlorKmPrrBOwejcgNPFdD0G&#10;oTiZb9ZX1/lGCsVnq7fr9WaTSkAxv3bkw3uNvYhBKYmbmtDh+OhDZAPFfCUWs/hgui41trO/Jfhi&#10;zCT2kfBEPYz7UZiKi+excFSzx+rEegineeH55qBF+iHFwLNSSv/9AKSl6D5Y9iQO1hzQHOznAKzi&#10;p6UMUkzhXZgG8ODINC0jT65bvGXfapMkvbA48+X+J6XnWY0D9us+3Xr5Ubuf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Ous4dncAQAAmQMAAA4AAAAAAAAAAAAAAAAALgIAAGRycy9lMm9Eb2MueG1sUEsBAi0AFAAGAAgA&#10;AAAhAGVt4XLeAAAACAEAAA8AAAAAAAAAAAAAAAAANgQAAGRycy9kb3ducmV2LnhtbFBLBQYAAAAA&#10;BAAEAPMAAABBBQAAAAA=&#10;" filled="f" stroked="f">
                <v:textbox inset="0,0,0,0">
                  <w:txbxContent>
                    <w:p w14:paraId="072D6B48" w14:textId="77777777" w:rsidR="007D66B1" w:rsidRDefault="007D66B1" w:rsidP="007D66B1">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2896" behindDoc="1" locked="0" layoutInCell="1" allowOverlap="1" wp14:anchorId="598083A4" wp14:editId="324713A1">
                <wp:simplePos x="0" y="0"/>
                <wp:positionH relativeFrom="page">
                  <wp:posOffset>495935</wp:posOffset>
                </wp:positionH>
                <wp:positionV relativeFrom="paragraph">
                  <wp:posOffset>26670</wp:posOffset>
                </wp:positionV>
                <wp:extent cx="5249545" cy="254000"/>
                <wp:effectExtent l="0" t="0" r="8255" b="0"/>
                <wp:wrapNone/>
                <wp:docPr id="116201084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951C4" w14:textId="77777777" w:rsidR="007D66B1" w:rsidRDefault="007D66B1" w:rsidP="007D66B1">
                            <w:pPr>
                              <w:jc w:val="center"/>
                            </w:pPr>
                          </w:p>
                          <w:p w14:paraId="6D42B746" w14:textId="77777777" w:rsidR="007D66B1" w:rsidRDefault="007D66B1" w:rsidP="007D66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83A4" id="_x0000_s1038" style="position:absolute;margin-left:39.05pt;margin-top:2.1pt;width:413.35pt;height:20pt;z-index:-15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U8gEAAMgDAAAOAAAAZHJzL2Uyb0RvYy54bWysU8GO0zAQvSPxD5bvNGlJgY2arlZdFSEt&#10;LNLCBziOk1g4HjN2m5SvZ+x0uxXcEDlYHs/4ed6bl83tNBh2VOg12IovFzlnykpotO0q/v3b/s0H&#10;znwQthEGrKr4SXl+u339ajO6Uq2gB9MoZARifTm6ivchuDLLvOzVIPwCnLKUbAEHESjELmtQjIQ+&#10;mGyV5++yEbBxCFJ5T6f3c5JvE37bKhke29arwEzFqbeQVkxrHddsuxFlh8L1Wp7bEP/QxSC0pUcv&#10;UPciCHZA/RfUoCWChzYsJAwZtK2WKnEgNsv8DzZPvXAqcSFxvLvI5P8frPxyfHJfMbbu3QPIH55Z&#10;2PXCduoOEcZeiYaeW0ahstH58nIhBp6usnr8DA2NVhwCJA2mFocISOzYlKQ+XaRWU2CSDter4mZd&#10;rDmTlFutizxPs8hE+XzboQ8fFQwsbiqONMqELo4PPsRuRPlckroHo5u9NiYF2NU7g+woaOz79CUC&#10;RPK6zNhYbCFemxHjSaIZmUUT+TJM9cR0Qxq8jRjxqIbmRMQRZjuR/WnTA/7ibCQrVdz/PAhUnJlP&#10;lsS7WRZF9F4KivX7FQV4namvM8JKgqp44Gze7sLs14ND3fX00jLpYOGOBG910uKlq3P/ZJck0dna&#10;0Y/Xcap6+QG3vwE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RS/xU8gEAAMgDAAAOAAAAAAAAAAAAAAAAAC4CAABkcnMvZTJv&#10;RG9jLnhtbFBLAQItABQABgAIAAAAIQCMgDIt2wAAAAcBAAAPAAAAAAAAAAAAAAAAAEwEAABkcnMv&#10;ZG93bnJldi54bWxQSwUGAAAAAAQABADzAAAAVAUAAAAA&#10;" stroked="f">
                <v:textbox>
                  <w:txbxContent>
                    <w:p w14:paraId="747951C4" w14:textId="77777777" w:rsidR="007D66B1" w:rsidRDefault="007D66B1" w:rsidP="007D66B1">
                      <w:pPr>
                        <w:jc w:val="center"/>
                      </w:pPr>
                    </w:p>
                    <w:p w14:paraId="6D42B746" w14:textId="77777777" w:rsidR="007D66B1" w:rsidRDefault="007D66B1" w:rsidP="007D66B1">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3</w:t>
      </w:r>
      <w:r>
        <w:rPr>
          <w:rFonts w:ascii="Gill Sans MT"/>
          <w:b/>
          <w:color w:val="FF2600"/>
          <w:w w:val="105"/>
          <w:sz w:val="28"/>
        </w:rPr>
        <w:t xml:space="preserve">: </w:t>
      </w:r>
      <w:proofErr w:type="spellStart"/>
      <w:r>
        <w:rPr>
          <w:rFonts w:ascii="Gill Sans MT"/>
          <w:b/>
          <w:color w:val="FF2600"/>
          <w:w w:val="105"/>
          <w:sz w:val="28"/>
        </w:rPr>
        <w:t>ejerci</w:t>
      </w:r>
      <w:r>
        <w:rPr>
          <w:rFonts w:ascii="Gill Sans MT"/>
          <w:b/>
          <w:color w:val="FF2600"/>
          <w:w w:val="105"/>
          <w:sz w:val="28"/>
        </w:rPr>
        <w:t>cios</w:t>
      </w:r>
      <w:proofErr w:type="spellEnd"/>
    </w:p>
    <w:p w14:paraId="5D03CAA7" w14:textId="77777777" w:rsidR="007D66B1" w:rsidRDefault="007D66B1" w:rsidP="00EB611B">
      <w:pPr>
        <w:rPr>
          <w:b/>
        </w:rPr>
      </w:pPr>
    </w:p>
    <w:p w14:paraId="128A8748" w14:textId="6027415F" w:rsidR="007D66B1" w:rsidRPr="00EB611B" w:rsidRDefault="007D66B1" w:rsidP="00EB611B">
      <w:r w:rsidRPr="00F01831">
        <w:rPr>
          <w:b/>
        </w:rPr>
        <w:t>Exercise 3.1</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6774966B" w14:textId="77777777" w:rsidR="007D66B1" w:rsidRDefault="007D66B1"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Once a loan application has been approved by the loan provider, an acceptance pack is prepared and sent to the customer. </w:t>
      </w:r>
    </w:p>
    <w:p w14:paraId="7EBB68B9" w14:textId="77777777" w:rsidR="007D66B1" w:rsidRDefault="007D66B1"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The acceptance pack includes a repayment schedule which the customer needs to agree upon by sending the signed documents back to the loan provider. </w:t>
      </w:r>
    </w:p>
    <w:p w14:paraId="76AD89F3" w14:textId="77777777" w:rsidR="007D66B1" w:rsidRDefault="007D66B1" w:rsidP="00C73D8A">
      <w:pPr>
        <w:pStyle w:val="NormalBergamo"/>
      </w:pPr>
      <w:r w:rsidRPr="00F205CB">
        <w:t xml:space="preserve">The latter then verifies the repayment agreement: if the applicant disagreed with the repayment schedule, the loan provider cancels the application; if the applicant agreed, the loan provider approves the application. </w:t>
      </w:r>
    </w:p>
    <w:p w14:paraId="7A921C25" w14:textId="77777777" w:rsidR="007D66B1" w:rsidRDefault="007D66B1" w:rsidP="00F205CB">
      <w:pPr>
        <w:spacing w:before="100" w:beforeAutospacing="1" w:after="100" w:afterAutospacing="1"/>
        <w:rPr>
          <w:sz w:val="24"/>
        </w:rPr>
      </w:pPr>
      <w:r w:rsidRPr="00F205CB">
        <w:rPr>
          <w:rFonts w:ascii="Bergamo Std" w:hAnsi="Bergamo Std"/>
          <w:sz w:val="24"/>
          <w:lang w:eastAsia="es-ES_tradnl"/>
        </w:rPr>
        <w:t>In either case, the process completes with the loan provider notifying the applicant of the application status</w:t>
      </w:r>
      <w:r w:rsidRPr="00F205CB">
        <w:rPr>
          <w:sz w:val="24"/>
        </w:rPr>
        <w:t xml:space="preserve">. </w:t>
      </w:r>
    </w:p>
    <w:p w14:paraId="307ACB9B" w14:textId="313DA3B1" w:rsidR="007D66B1" w:rsidRDefault="007D66B1">
      <w:pPr>
        <w:rPr>
          <w:sz w:val="24"/>
        </w:rPr>
      </w:pPr>
    </w:p>
    <w:p w14:paraId="71E1B673" w14:textId="77777777" w:rsidR="007D66B1" w:rsidRPr="00EB611B" w:rsidRDefault="007D66B1" w:rsidP="00F01831">
      <w:r w:rsidRPr="00F01831">
        <w:rPr>
          <w:b/>
        </w:rPr>
        <w:t>Exercise 3.</w:t>
      </w:r>
      <w:r>
        <w:rPr>
          <w:b/>
        </w:rPr>
        <w:t>2</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7B213C01"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A loan application is approved if it passes two checks: </w:t>
      </w:r>
    </w:p>
    <w:p w14:paraId="4507F7A9" w14:textId="77777777" w:rsidR="007D66B1" w:rsidRDefault="007D66B1" w:rsidP="007D66B1">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applicant’s loan risk assessment, done automatically by a system, and </w:t>
      </w:r>
    </w:p>
    <w:p w14:paraId="5DB4EDA0" w14:textId="77777777" w:rsidR="007D66B1" w:rsidRDefault="007D66B1" w:rsidP="007D66B1">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appraisal of the property for which the loan has been asked, carried out by a property appraiser. </w:t>
      </w:r>
    </w:p>
    <w:p w14:paraId="010D0E29"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The risk assessment requires a</w:t>
      </w:r>
      <w:r w:rsidRPr="00F01831">
        <w:t xml:space="preserve"> </w:t>
      </w:r>
      <w:r w:rsidRPr="00F01831">
        <w:rPr>
          <w:rFonts w:ascii="Bergamo Std" w:hAnsi="Bergamo Std"/>
          <w:sz w:val="24"/>
          <w:lang w:eastAsia="es-ES_tradnl"/>
        </w:rPr>
        <w:t xml:space="preserve">credit history check on the applicant, which is performed by a financial officer. </w:t>
      </w:r>
    </w:p>
    <w:p w14:paraId="6CE4F81C"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Once both the loan risk assessment and the property appraisal have been performed, a loan officer can assess the applicant’s eligibility. </w:t>
      </w:r>
    </w:p>
    <w:p w14:paraId="270F3360" w14:textId="77777777" w:rsidR="007D66B1" w:rsidRDefault="007D66B1" w:rsidP="00F205CB">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If the applicant is not eligible, the application is rejected, otherwise the acceptance pack is prepared and sent to the applicant.</w:t>
      </w:r>
    </w:p>
    <w:p w14:paraId="3A8C3463" w14:textId="7BACDA3F" w:rsidR="007D66B1" w:rsidRDefault="007D66B1">
      <w:pPr>
        <w:rPr>
          <w:rFonts w:ascii="Bergamo Std" w:hAnsi="Bergamo Std"/>
          <w:sz w:val="24"/>
          <w:lang w:eastAsia="es-ES_tradnl"/>
        </w:rPr>
      </w:pPr>
    </w:p>
    <w:p w14:paraId="2FC2A018" w14:textId="77777777" w:rsidR="007D66B1" w:rsidRPr="00EB611B" w:rsidRDefault="007D66B1" w:rsidP="001D2D7F">
      <w:r w:rsidRPr="00F01831">
        <w:rPr>
          <w:b/>
        </w:rPr>
        <w:t>Exercise 3.</w:t>
      </w:r>
      <w:r>
        <w:rPr>
          <w:b/>
        </w:rPr>
        <w:t>3</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5884824C"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A loan application may be coupled with a home insurance which is offered at discounted prices. </w:t>
      </w:r>
    </w:p>
    <w:p w14:paraId="6E8785AF"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60206FE0"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5770D464" w14:textId="77777777" w:rsidR="007D66B1" w:rsidRPr="00F205CB"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393BF0B2" w14:textId="6FC535C6" w:rsidR="007D66B1" w:rsidRDefault="007D66B1">
      <w:pPr>
        <w:rPr>
          <w:rFonts w:ascii="Bergamo Std" w:hAnsi="Bergamo Std"/>
          <w:sz w:val="24"/>
          <w:lang w:eastAsia="es-ES_tradnl"/>
        </w:rPr>
      </w:pPr>
    </w:p>
    <w:p w14:paraId="4B8DA6B1" w14:textId="77777777" w:rsidR="007D66B1" w:rsidRPr="00EB611B" w:rsidRDefault="007D66B1" w:rsidP="007628B5">
      <w:r w:rsidRPr="00F01831">
        <w:rPr>
          <w:b/>
        </w:rPr>
        <w:lastRenderedPageBreak/>
        <w:t>Exercise 3.</w:t>
      </w:r>
      <w:r>
        <w:rPr>
          <w:b/>
        </w:rPr>
        <w:t>4</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1440BFD3" w14:textId="77777777" w:rsidR="007D66B1" w:rsidRPr="007628B5"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Once a loan application is received by the loan provider, and before proceeding with its assessment, the application itself needs to be checked for completeness. </w:t>
      </w:r>
    </w:p>
    <w:p w14:paraId="130BCE3B" w14:textId="77777777" w:rsidR="007D66B1" w:rsidRPr="007628B5"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If the application is incomplete, it is returned to the applicant, so that they can fill out the missing information and send it back to the loan provider. </w:t>
      </w:r>
    </w:p>
    <w:p w14:paraId="46F37956" w14:textId="77777777" w:rsidR="007D66B1" w:rsidRPr="00F205CB"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This process is repeated until the application is found complete.</w:t>
      </w:r>
    </w:p>
    <w:p w14:paraId="01F9812D" w14:textId="35509732" w:rsidR="007D66B1" w:rsidRDefault="007D66B1">
      <w:pPr>
        <w:rPr>
          <w:rFonts w:ascii="Bergamo Std" w:hAnsi="Bergamo Std"/>
          <w:sz w:val="24"/>
          <w:lang w:eastAsia="es-ES_tradnl"/>
        </w:rPr>
      </w:pPr>
    </w:p>
    <w:p w14:paraId="5BDD4A40" w14:textId="77777777" w:rsidR="007D66B1" w:rsidRPr="00EB611B" w:rsidRDefault="007D66B1" w:rsidP="00D96917">
      <w:r w:rsidRPr="00F01831">
        <w:rPr>
          <w:b/>
        </w:rPr>
        <w:t>Exercise 3.</w:t>
      </w:r>
      <w:r>
        <w:rPr>
          <w:b/>
        </w:rPr>
        <w:t>5</w:t>
      </w:r>
      <w:r>
        <w:t xml:space="preserve"> - </w:t>
      </w:r>
      <w:r w:rsidRPr="00E428EE">
        <w:t>Put together the four fragments of the loan assessment process that you created in Exercises 3.1–3.4.</w:t>
      </w:r>
    </w:p>
    <w:p w14:paraId="53766E37" w14:textId="77777777" w:rsidR="007D66B1" w:rsidRPr="00E428EE" w:rsidRDefault="007D66B1" w:rsidP="00CF6C90">
      <w:pPr>
        <w:spacing w:before="100" w:beforeAutospacing="1" w:after="100" w:afterAutospacing="1"/>
        <w:rPr>
          <w:rFonts w:ascii="Bergamo Std" w:hAnsi="Bergamo Std"/>
          <w:sz w:val="24"/>
          <w:lang w:eastAsia="es-ES_tradnl"/>
        </w:rPr>
      </w:pPr>
      <w:proofErr w:type="gramStart"/>
      <w:r w:rsidRPr="00E428EE">
        <w:rPr>
          <w:rFonts w:ascii="Bergamo Std" w:hAnsi="Bergamo Std"/>
          <w:i/>
          <w:iCs/>
          <w:sz w:val="24"/>
          <w:lang w:eastAsia="es-ES_tradnl"/>
        </w:rPr>
        <w:t>Hint .</w:t>
      </w:r>
      <w:proofErr w:type="gramEnd"/>
      <w:r w:rsidRPr="00E428EE">
        <w:rPr>
          <w:rFonts w:ascii="Bergamo Std" w:hAnsi="Bergamo Std"/>
          <w:i/>
          <w:iCs/>
          <w:sz w:val="24"/>
          <w:lang w:eastAsia="es-ES_tradnl"/>
        </w:rPr>
        <w:t>-</w:t>
      </w:r>
    </w:p>
    <w:p w14:paraId="016F1338"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Look at the labels of the start/end events to understand the order dependencies among the various fragments. </w:t>
      </w:r>
    </w:p>
    <w:p w14:paraId="1D40F9A7"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Then extend the resulting model by adding all the required artifacts. </w:t>
      </w:r>
    </w:p>
    <w:p w14:paraId="60B638E2"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Moreover, attach annotations to specify the business rules behind </w:t>
      </w:r>
    </w:p>
    <w:p w14:paraId="49B12ACD" w14:textId="77777777" w:rsidR="007D66B1" w:rsidRPr="00E428EE" w:rsidRDefault="007D66B1" w:rsidP="007D66B1">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checking an application completeness, </w:t>
      </w:r>
    </w:p>
    <w:p w14:paraId="2CC3E3D3" w14:textId="77777777" w:rsidR="007D66B1" w:rsidRPr="00E428EE" w:rsidRDefault="007D66B1" w:rsidP="007D66B1">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assessing an application eligibility, and </w:t>
      </w:r>
    </w:p>
    <w:p w14:paraId="7207D7F6" w14:textId="77777777" w:rsidR="007D66B1" w:rsidRDefault="007D66B1" w:rsidP="007D66B1">
      <w:pPr>
        <w:widowControl/>
        <w:numPr>
          <w:ilvl w:val="0"/>
          <w:numId w:val="16"/>
        </w:numPr>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verifying a repayment agreement. </w:t>
      </w:r>
    </w:p>
    <w:p w14:paraId="1C83BB23" w14:textId="203D6B48" w:rsidR="007D66B1" w:rsidRDefault="007D66B1" w:rsidP="009F2BB2">
      <w:pPr>
        <w:pStyle w:val="Figura"/>
        <w:jc w:val="left"/>
        <w:rPr>
          <w:lang w:eastAsia="es-ES_tradnl"/>
        </w:rPr>
      </w:pPr>
    </w:p>
    <w:p w14:paraId="04AEF965" w14:textId="77777777" w:rsidR="007D66B1" w:rsidRPr="00EB611B" w:rsidRDefault="007D66B1" w:rsidP="00CF6C90">
      <w:r w:rsidRPr="00F01831">
        <w:rPr>
          <w:b/>
        </w:rPr>
        <w:t>Exercise 3.</w:t>
      </w:r>
      <w:r>
        <w:rPr>
          <w:b/>
        </w:rPr>
        <w:t>6</w:t>
      </w:r>
      <w:r>
        <w:t xml:space="preserve"> - </w:t>
      </w:r>
      <w:r w:rsidRPr="00CF6C90">
        <w:t>Extend the business process for assessing loan applications that you created in Exercise 3.5 by considering the following resource aspects.</w:t>
      </w:r>
    </w:p>
    <w:p w14:paraId="47A25CB3" w14:textId="77777777" w:rsidR="007D66B1" w:rsidRDefault="007D66B1" w:rsidP="00CF6C90">
      <w:pPr>
        <w:spacing w:before="100" w:beforeAutospacing="1" w:after="100" w:afterAutospacing="1"/>
        <w:rPr>
          <w:rFonts w:ascii="Bergamo Std" w:hAnsi="Bergamo Std"/>
          <w:iCs/>
          <w:sz w:val="24"/>
          <w:lang w:eastAsia="es-ES_tradnl"/>
        </w:rPr>
      </w:pPr>
      <w:r w:rsidRPr="00CF6C90">
        <w:rPr>
          <w:rFonts w:ascii="Bergamo Std" w:hAnsi="Bergamo Std"/>
          <w:iCs/>
          <w:sz w:val="24"/>
          <w:lang w:eastAsia="es-ES_tradnl"/>
        </w:rPr>
        <w:t xml:space="preserve">The process for assessing loan applications is executed by four roles within the loan provider: </w:t>
      </w:r>
    </w:p>
    <w:p w14:paraId="3ACB2408"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financial officer takes care of checking the applicant’s credit </w:t>
      </w:r>
      <w:proofErr w:type="gramStart"/>
      <w:r w:rsidRPr="00CF6C90">
        <w:rPr>
          <w:rFonts w:ascii="Bergamo Std" w:hAnsi="Bergamo Std"/>
          <w:iCs/>
          <w:sz w:val="24"/>
          <w:lang w:eastAsia="es-ES_tradnl"/>
        </w:rPr>
        <w:t>history;</w:t>
      </w:r>
      <w:proofErr w:type="gramEnd"/>
      <w:r w:rsidRPr="00CF6C90">
        <w:rPr>
          <w:rFonts w:ascii="Bergamo Std" w:hAnsi="Bergamo Std"/>
          <w:iCs/>
          <w:sz w:val="24"/>
          <w:lang w:eastAsia="es-ES_tradnl"/>
        </w:rPr>
        <w:t xml:space="preserve"> </w:t>
      </w:r>
    </w:p>
    <w:p w14:paraId="1E321B0E"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property appraiser is responsible for appraising the </w:t>
      </w:r>
      <w:proofErr w:type="gramStart"/>
      <w:r w:rsidRPr="00CF6C90">
        <w:rPr>
          <w:rFonts w:ascii="Bergamo Std" w:hAnsi="Bergamo Std"/>
          <w:iCs/>
          <w:sz w:val="24"/>
          <w:lang w:eastAsia="es-ES_tradnl"/>
        </w:rPr>
        <w:t>property;</w:t>
      </w:r>
      <w:proofErr w:type="gramEnd"/>
      <w:r w:rsidRPr="00CF6C90">
        <w:rPr>
          <w:rFonts w:ascii="Bergamo Std" w:hAnsi="Bergamo Std"/>
          <w:iCs/>
          <w:sz w:val="24"/>
          <w:lang w:eastAsia="es-ES_tradnl"/>
        </w:rPr>
        <w:t xml:space="preserve"> </w:t>
      </w:r>
    </w:p>
    <w:p w14:paraId="03449AE4"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an insurance sales representative sends the home insurance quote to the applicant if this is required. </w:t>
      </w:r>
    </w:p>
    <w:p w14:paraId="79F6D625"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All other activities are performed by the loan officer who is the main point of contact with the applicant.</w:t>
      </w:r>
    </w:p>
    <w:p w14:paraId="19322F63" w14:textId="77777777" w:rsidR="009F2BB2" w:rsidRDefault="009F2BB2" w:rsidP="00262479">
      <w:pPr>
        <w:rPr>
          <w:b/>
        </w:rPr>
      </w:pPr>
    </w:p>
    <w:p w14:paraId="331CC57C" w14:textId="10229170" w:rsidR="007D66B1" w:rsidRPr="00EB611B" w:rsidRDefault="007D66B1" w:rsidP="00262479">
      <w:r w:rsidRPr="00F01831">
        <w:rPr>
          <w:b/>
        </w:rPr>
        <w:t>Exercise 3.</w:t>
      </w:r>
      <w:r>
        <w:rPr>
          <w:b/>
        </w:rPr>
        <w:t>7</w:t>
      </w:r>
      <w:r>
        <w:t xml:space="preserve"> - </w:t>
      </w:r>
      <w:r w:rsidRPr="00CF6C90">
        <w:t>Extend the business process for assessing loan applications that you created in Exercise 3.</w:t>
      </w:r>
      <w:r>
        <w:t>6</w:t>
      </w:r>
      <w:r w:rsidRPr="00CF6C90">
        <w:t xml:space="preserve"> by </w:t>
      </w:r>
      <w:r w:rsidRPr="00175472">
        <w:t>representing the interactions between the loan provider and the applicant.</w:t>
      </w:r>
    </w:p>
    <w:p w14:paraId="71D0F65E" w14:textId="77777777" w:rsidR="007D66B1" w:rsidRPr="00CF6C90" w:rsidRDefault="007D66B1" w:rsidP="00C73D8A">
      <w:pPr>
        <w:pStyle w:val="Figura"/>
        <w:rPr>
          <w:lang w:eastAsia="es-ES_tradnl"/>
        </w:rPr>
      </w:pPr>
      <w:bookmarkStart w:id="8" w:name="_GoBack"/>
      <w:bookmarkEnd w:id="8"/>
    </w:p>
    <w:p w14:paraId="1F166A94" w14:textId="77777777" w:rsidR="007D66B1" w:rsidRDefault="007D66B1" w:rsidP="007D66B1">
      <w:pPr>
        <w:spacing w:before="82"/>
        <w:rPr>
          <w:rFonts w:ascii="Gill Sans MT"/>
          <w:b/>
          <w:color w:val="FF2600"/>
          <w:w w:val="105"/>
          <w:sz w:val="28"/>
        </w:rPr>
      </w:pPr>
    </w:p>
    <w:p w14:paraId="1400C3EE" w14:textId="77777777" w:rsidR="009F2BB2" w:rsidRDefault="009F2BB2" w:rsidP="007D66B1">
      <w:pPr>
        <w:spacing w:before="82"/>
        <w:rPr>
          <w:rFonts w:ascii="Gill Sans MT"/>
          <w:b/>
          <w:color w:val="FF2600"/>
          <w:w w:val="105"/>
          <w:sz w:val="28"/>
        </w:rPr>
      </w:pPr>
    </w:p>
    <w:p w14:paraId="6EF7C0A1" w14:textId="77777777" w:rsidR="009F2BB2" w:rsidRDefault="009F2BB2" w:rsidP="007D66B1">
      <w:pPr>
        <w:spacing w:before="82"/>
        <w:rPr>
          <w:rFonts w:ascii="Gill Sans MT"/>
          <w:b/>
          <w:color w:val="FF2600"/>
          <w:w w:val="105"/>
          <w:sz w:val="28"/>
        </w:rPr>
      </w:pPr>
    </w:p>
    <w:p w14:paraId="3B7C5009" w14:textId="3954BE43"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4944" behindDoc="1" locked="0" layoutInCell="1" allowOverlap="1" wp14:anchorId="2B173B05" wp14:editId="353FE8D0">
                <wp:simplePos x="0" y="0"/>
                <wp:positionH relativeFrom="page">
                  <wp:posOffset>539115</wp:posOffset>
                </wp:positionH>
                <wp:positionV relativeFrom="paragraph">
                  <wp:posOffset>86995</wp:posOffset>
                </wp:positionV>
                <wp:extent cx="2536825" cy="173355"/>
                <wp:effectExtent l="0" t="0" r="0" b="0"/>
                <wp:wrapNone/>
                <wp:docPr id="1558342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AEB3"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3B05" id="_x0000_s1039" type="#_x0000_t202" style="position:absolute;margin-left:42.45pt;margin-top:6.85pt;width:199.75pt;height:13.65pt;z-index:-15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7/3AEAAJkDAAAOAAAAZHJzL2Uyb0RvYy54bWysU9tu2zAMfR+wfxD0vjiXpSuMOEXXosOA&#10;7gJ0+wBalm1htqhRSuzs60fJcbrL27AXgaKkw3MOqd3N2HfiqMkbtIVcLZZSaKuwMrYp5NcvD6+u&#10;pfABbAUdWl3Ik/byZv/yxW5wuV5ji12lSTCI9fngCtmG4PIs86rVPfgFOm35sEbqIfCWmqwiGBi9&#10;77L1cnmVDUiVI1Tae87eT4dyn/DrWqvwqa69DqIrJHMLaaW0lnHN9jvIGwLXGnWmAf/AogdjuegF&#10;6h4CiAOZv6B6owg91mGhsM+wro3SSQOrWS3/UPPUgtNJC5vj3cUm//9g1cfjk/tMIoxvceQGJhHe&#10;PaL65oXFuxZso2+JcGg1VFx4FS3LBufz89Notc99BCmHD1hxk+EQMAGNNfXRFdYpGJ0bcLqYrscg&#10;FCfX283V9XorheKz1ZvNZrtNJSCfXzvy4Z3GXsSgkMRNTehwfPQhsoF8vhKLWXwwXZca29nfEnwx&#10;ZhL7SHiiHsZyFKbi4q9j4aimxOrEegineeH55qBF+iHFwLNSSP/9AKSl6N5b9iQO1hzQHJRzAFbx&#10;00IGKabwLkwDeHBkmpaRJ9ct3rJvtUmSnlmc+XL/k9LzrMYB+3Wfbj3/qP1P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ACFbv/cAQAAmQMAAA4AAAAAAAAAAAAAAAAALgIAAGRycy9lMm9Eb2MueG1sUEsBAi0AFAAGAAgA&#10;AAAhAGVt4XLeAAAACAEAAA8AAAAAAAAAAAAAAAAANgQAAGRycy9kb3ducmV2LnhtbFBLBQYAAAAA&#10;BAAEAPMAAABBBQAAAAA=&#10;" filled="f" stroked="f">
                <v:textbox inset="0,0,0,0">
                  <w:txbxContent>
                    <w:p w14:paraId="7767AEB3"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5968" behindDoc="1" locked="0" layoutInCell="1" allowOverlap="1" wp14:anchorId="6FD33DAA" wp14:editId="15F19540">
                <wp:simplePos x="0" y="0"/>
                <wp:positionH relativeFrom="page">
                  <wp:posOffset>495935</wp:posOffset>
                </wp:positionH>
                <wp:positionV relativeFrom="paragraph">
                  <wp:posOffset>26670</wp:posOffset>
                </wp:positionV>
                <wp:extent cx="5249545" cy="254000"/>
                <wp:effectExtent l="0" t="0" r="8255" b="0"/>
                <wp:wrapNone/>
                <wp:docPr id="19581237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60315" w14:textId="77777777" w:rsidR="009F2BB2" w:rsidRDefault="009F2BB2" w:rsidP="009F2BB2">
                            <w:pPr>
                              <w:jc w:val="center"/>
                            </w:pPr>
                          </w:p>
                          <w:p w14:paraId="7ED138C8"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3DAA" id="_x0000_s1040" style="position:absolute;margin-left:39.05pt;margin-top:2.1pt;width:413.35pt;height:20pt;z-index:-15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BT8gEAAMgDAAAOAAAAZHJzL2Uyb0RvYy54bWysU8tu2zAQvBfoPxC815INqW0Ey0HgwEWB&#10;9AGk/QCKoiSiFJdd0pbcr++SdhyjuQXVgeByl8Od2dH6dh4NOyj0GmzNl4ucM2UltNr2Nf/5Y/fu&#10;I2c+CNsKA1bV/Kg8v928fbOeXKVWMIBpFTICsb6aXM2HEFyVZV4OahR+AU5ZSnaAowgUYp+1KCZC&#10;H022yvP32QTYOgSpvKfT+1OSbxJ+1ykZvnWdV4GZmlNvIa2Y1iau2WYtqh6FG7Q8tyFe0cUotKVH&#10;L1D3Igi2R/0CatQSwUMXFhLGDLpOS5U4EJtl/g+bx0E4lbiQON5dZPL/D1Z+PTy67xhb9+4B5C/P&#10;LGwHYXt1hwjToERLzy2jUNnkfHW5EANPV1kzfYGWRiv2AZIGc4djBCR2bE5SHy9SqzkwSYflqrgp&#10;i5IzSblVWeR5mkUmqqfbDn34pGBkcVNzpFEmdHF48CF2I6qnktQ9GN3utDEpwL7ZGmQHQWPfpS8R&#10;IJLXZcbGYgvx2gkxniSakVk0ka/C3MxMt6RBGTHiUQPtkYgjnOxE9qfNAPiHs4msVHP/ey9QcWY+&#10;WxLvZlkU0XspKMoPKwrwOtNcZ4SVBFXzwNlpuw0nv+4d6n6gl5ZJBwt3JHinkxbPXZ37J7skic7W&#10;jn68jlPV8w+4+Qs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S5lBT8gEAAMgDAAAOAAAAAAAAAAAAAAAAAC4CAABkcnMvZTJv&#10;RG9jLnhtbFBLAQItABQABgAIAAAAIQCMgDIt2wAAAAcBAAAPAAAAAAAAAAAAAAAAAEwEAABkcnMv&#10;ZG93bnJldi54bWxQSwUGAAAAAAQABADzAAAAVAUAAAAA&#10;" stroked="f">
                <v:textbox>
                  <w:txbxContent>
                    <w:p w14:paraId="5FA60315" w14:textId="77777777" w:rsidR="009F2BB2" w:rsidRDefault="009F2BB2" w:rsidP="009F2BB2">
                      <w:pPr>
                        <w:jc w:val="center"/>
                      </w:pPr>
                    </w:p>
                    <w:p w14:paraId="7ED138C8" w14:textId="77777777" w:rsidR="009F2BB2" w:rsidRDefault="009F2BB2" w:rsidP="009F2BB2">
                      <w:pPr>
                        <w:jc w:val="center"/>
                      </w:pPr>
                    </w:p>
                  </w:txbxContent>
                </v:textbox>
                <w10:wrap anchorx="page"/>
              </v:rect>
            </w:pict>
          </mc:Fallback>
        </mc:AlternateContent>
      </w:r>
      <w:proofErr w:type="spellStart"/>
      <w:r>
        <w:rPr>
          <w:rFonts w:ascii="Gill Sans MT"/>
          <w:b/>
          <w:color w:val="FF2600"/>
          <w:w w:val="105"/>
          <w:sz w:val="28"/>
        </w:rPr>
        <w:t>Soluciones</w:t>
      </w:r>
      <w:proofErr w:type="spellEnd"/>
    </w:p>
    <w:p w14:paraId="15968079" w14:textId="77777777" w:rsidR="009F2BB2" w:rsidRDefault="009F2BB2" w:rsidP="00EB611B">
      <w:pPr>
        <w:rPr>
          <w:b/>
        </w:rPr>
      </w:pPr>
    </w:p>
    <w:p w14:paraId="1BFAF090" w14:textId="790A2767" w:rsidR="009F2BB2" w:rsidRPr="00EB611B" w:rsidRDefault="009F2BB2" w:rsidP="00EB611B">
      <w:r w:rsidRPr="00F01831">
        <w:rPr>
          <w:b/>
        </w:rPr>
        <w:t>Exercise 3.1</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04EB8AE6" w14:textId="77777777" w:rsidR="009F2BB2" w:rsidRDefault="009F2BB2"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Once a loan application has been approved by the loan provider, an acceptance pack is prepared and sent to the customer. </w:t>
      </w:r>
    </w:p>
    <w:p w14:paraId="5B3C5113" w14:textId="77777777" w:rsidR="009F2BB2" w:rsidRDefault="009F2BB2"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The acceptance pack includes a repayment schedule which the customer needs to agree upon by sending the signed documents back to the loan provider. </w:t>
      </w:r>
    </w:p>
    <w:p w14:paraId="33FF3698" w14:textId="77777777" w:rsidR="009F2BB2" w:rsidRDefault="009F2BB2" w:rsidP="00C73D8A">
      <w:pPr>
        <w:pStyle w:val="NormalBergamo"/>
      </w:pPr>
      <w:r w:rsidRPr="00F205CB">
        <w:t xml:space="preserve">The latter then verifies the repayment agreement: if the applicant disagreed with the repayment schedule, the loan provider cancels the application; if the applicant agreed, the loan provider approves the application. </w:t>
      </w:r>
    </w:p>
    <w:p w14:paraId="60DE4640" w14:textId="77777777" w:rsidR="009F2BB2" w:rsidRDefault="009F2BB2" w:rsidP="00F205CB">
      <w:pPr>
        <w:spacing w:before="100" w:beforeAutospacing="1" w:after="100" w:afterAutospacing="1"/>
        <w:rPr>
          <w:sz w:val="24"/>
        </w:rPr>
      </w:pPr>
      <w:r w:rsidRPr="00F205CB">
        <w:rPr>
          <w:rFonts w:ascii="Bergamo Std" w:hAnsi="Bergamo Std"/>
          <w:sz w:val="24"/>
          <w:lang w:eastAsia="es-ES_tradnl"/>
        </w:rPr>
        <w:t>In either case, the process completes with the loan provider notifying the applicant of the application status</w:t>
      </w:r>
      <w:r w:rsidRPr="00F205CB">
        <w:rPr>
          <w:sz w:val="24"/>
        </w:rPr>
        <w:t xml:space="preserve">. </w:t>
      </w:r>
    </w:p>
    <w:p w14:paraId="4A39E7B5" w14:textId="77777777" w:rsidR="009F2BB2" w:rsidRDefault="009F2BB2" w:rsidP="00C73D8A">
      <w:pPr>
        <w:pStyle w:val="Figura"/>
      </w:pPr>
      <w:r w:rsidRPr="00C73D8A">
        <w:rPr>
          <w:noProof/>
        </w:rPr>
        <w:drawing>
          <wp:inline distT="0" distB="0" distL="0" distR="0" wp14:anchorId="1DEFFEC7" wp14:editId="1B0DD6DC">
            <wp:extent cx="5759450" cy="1638935"/>
            <wp:effectExtent l="0" t="0" r="6350" b="0"/>
            <wp:docPr id="200938070" name="Imagen 2009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638935"/>
                    </a:xfrm>
                    <a:prstGeom prst="rect">
                      <a:avLst/>
                    </a:prstGeom>
                  </pic:spPr>
                </pic:pic>
              </a:graphicData>
            </a:graphic>
          </wp:inline>
        </w:drawing>
      </w:r>
    </w:p>
    <w:p w14:paraId="2A7AD828" w14:textId="49CB64B8" w:rsidR="009F2BB2" w:rsidRDefault="009F2BB2">
      <w:pPr>
        <w:rPr>
          <w:sz w:val="24"/>
        </w:rPr>
      </w:pPr>
    </w:p>
    <w:p w14:paraId="45C3425C" w14:textId="77777777" w:rsidR="009F2BB2" w:rsidRPr="00EB611B" w:rsidRDefault="009F2BB2" w:rsidP="00F01831">
      <w:r w:rsidRPr="00F01831">
        <w:rPr>
          <w:b/>
        </w:rPr>
        <w:t>Exercise 3.</w:t>
      </w:r>
      <w:r>
        <w:rPr>
          <w:b/>
        </w:rPr>
        <w:t>2</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6ED5965D"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A loan application is approved if it passes two checks: </w:t>
      </w:r>
    </w:p>
    <w:p w14:paraId="12F670EA" w14:textId="77777777" w:rsidR="009F2BB2" w:rsidRDefault="009F2BB2" w:rsidP="009F2BB2">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applicant’s loan risk assessment, done automatically by a system, and </w:t>
      </w:r>
    </w:p>
    <w:p w14:paraId="13566FB1" w14:textId="77777777" w:rsidR="009F2BB2" w:rsidRDefault="009F2BB2" w:rsidP="009F2BB2">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appraisal of the property for which the loan has been asked, carried out by a property appraiser. </w:t>
      </w:r>
    </w:p>
    <w:p w14:paraId="760792FE"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The risk assessment requires a</w:t>
      </w:r>
      <w:r w:rsidRPr="00F01831">
        <w:t xml:space="preserve"> </w:t>
      </w:r>
      <w:r w:rsidRPr="00F01831">
        <w:rPr>
          <w:rFonts w:ascii="Bergamo Std" w:hAnsi="Bergamo Std"/>
          <w:sz w:val="24"/>
          <w:lang w:eastAsia="es-ES_tradnl"/>
        </w:rPr>
        <w:t xml:space="preserve">credit history check on the applicant, which is performed by a financial officer. </w:t>
      </w:r>
    </w:p>
    <w:p w14:paraId="1B9F153C"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Once both the loan risk assessment and the property appraisal have been performed, a loan officer can assess the applicant’s eligibility. </w:t>
      </w:r>
    </w:p>
    <w:p w14:paraId="40FE551F" w14:textId="77777777" w:rsidR="009F2BB2" w:rsidRDefault="009F2BB2" w:rsidP="00F205CB">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If the applicant is not eligible, the application is rejected, otherwise the acceptance pack is prepared and sent to the applicant.</w:t>
      </w:r>
    </w:p>
    <w:p w14:paraId="7814542F" w14:textId="77777777" w:rsidR="009F2BB2" w:rsidRDefault="009F2BB2" w:rsidP="00F205CB">
      <w:pPr>
        <w:spacing w:before="100" w:beforeAutospacing="1" w:after="100" w:afterAutospacing="1"/>
        <w:rPr>
          <w:rFonts w:ascii="Bergamo Std" w:hAnsi="Bergamo Std"/>
          <w:sz w:val="24"/>
          <w:lang w:eastAsia="es-ES_tradnl"/>
        </w:rPr>
      </w:pPr>
    </w:p>
    <w:p w14:paraId="3EEE8BAE" w14:textId="77777777" w:rsidR="009F2BB2" w:rsidRDefault="009F2BB2" w:rsidP="00F205CB">
      <w:pPr>
        <w:spacing w:before="100" w:beforeAutospacing="1" w:after="100" w:afterAutospacing="1"/>
        <w:rPr>
          <w:rFonts w:ascii="Bergamo Std" w:hAnsi="Bergamo Std"/>
          <w:sz w:val="24"/>
          <w:lang w:eastAsia="es-ES_tradnl"/>
        </w:rPr>
      </w:pPr>
      <w:r w:rsidRPr="007628B5">
        <w:rPr>
          <w:rFonts w:ascii="Bergamo Std" w:hAnsi="Bergamo Std"/>
          <w:noProof/>
          <w:sz w:val="24"/>
          <w:lang w:eastAsia="es-ES_tradnl"/>
        </w:rPr>
        <w:lastRenderedPageBreak/>
        <w:drawing>
          <wp:inline distT="0" distB="0" distL="0" distR="0" wp14:anchorId="7CF88318" wp14:editId="64CA335E">
            <wp:extent cx="5616809" cy="1628641"/>
            <wp:effectExtent l="0" t="0" r="0" b="0"/>
            <wp:docPr id="5" name="Imagen 4">
              <a:extLst xmlns:a="http://schemas.openxmlformats.org/drawingml/2006/main">
                <a:ext uri="{FF2B5EF4-FFF2-40B4-BE49-F238E27FC236}">
                  <a16:creationId xmlns:a16="http://schemas.microsoft.com/office/drawing/2014/main" id="{98270B5A-BEAC-476B-BDC8-E4720EF9D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8270B5A-BEAC-476B-BDC8-E4720EF9DE09}"/>
                        </a:ext>
                      </a:extLst>
                    </pic:cNvPr>
                    <pic:cNvPicPr>
                      <a:picLocks noChangeAspect="1"/>
                    </pic:cNvPicPr>
                  </pic:nvPicPr>
                  <pic:blipFill>
                    <a:blip r:embed="rId21"/>
                    <a:stretch>
                      <a:fillRect/>
                    </a:stretch>
                  </pic:blipFill>
                  <pic:spPr>
                    <a:xfrm>
                      <a:off x="0" y="0"/>
                      <a:ext cx="5616809" cy="1628641"/>
                    </a:xfrm>
                    <a:prstGeom prst="rect">
                      <a:avLst/>
                    </a:prstGeom>
                  </pic:spPr>
                </pic:pic>
              </a:graphicData>
            </a:graphic>
          </wp:inline>
        </w:drawing>
      </w:r>
    </w:p>
    <w:p w14:paraId="60716EBF" w14:textId="1AE3BA9E" w:rsidR="009F2BB2" w:rsidRDefault="009F2BB2">
      <w:pPr>
        <w:rPr>
          <w:rFonts w:ascii="Bergamo Std" w:hAnsi="Bergamo Std"/>
          <w:sz w:val="24"/>
          <w:lang w:eastAsia="es-ES_tradnl"/>
        </w:rPr>
      </w:pPr>
    </w:p>
    <w:p w14:paraId="7AB27BBC" w14:textId="77777777" w:rsidR="009F2BB2" w:rsidRPr="00EB611B" w:rsidRDefault="009F2BB2" w:rsidP="001D2D7F">
      <w:r w:rsidRPr="00F01831">
        <w:rPr>
          <w:b/>
        </w:rPr>
        <w:t>Exercise 3.</w:t>
      </w:r>
      <w:r>
        <w:rPr>
          <w:b/>
        </w:rPr>
        <w:t>3</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2C41E025"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A loan application may be coupled with a home insurance which is offered at discounted prices. </w:t>
      </w:r>
    </w:p>
    <w:p w14:paraId="7640C73A"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2E27E978"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4C345B90" w14:textId="77777777" w:rsidR="009F2BB2" w:rsidRPr="00F205CB"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0FA97B48" w14:textId="77777777" w:rsidR="009F2BB2" w:rsidRDefault="009F2BB2" w:rsidP="00C73D8A">
      <w:pPr>
        <w:pStyle w:val="Figura"/>
        <w:rPr>
          <w:lang w:eastAsia="es-ES_tradnl"/>
        </w:rPr>
      </w:pPr>
      <w:r w:rsidRPr="00C73D8A">
        <w:rPr>
          <w:noProof/>
          <w:lang w:eastAsia="es-ES_tradnl"/>
        </w:rPr>
        <w:drawing>
          <wp:inline distT="0" distB="0" distL="0" distR="0" wp14:anchorId="3C217C88" wp14:editId="6BB35002">
            <wp:extent cx="5759450" cy="185102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851025"/>
                    </a:xfrm>
                    <a:prstGeom prst="rect">
                      <a:avLst/>
                    </a:prstGeom>
                  </pic:spPr>
                </pic:pic>
              </a:graphicData>
            </a:graphic>
          </wp:inline>
        </w:drawing>
      </w:r>
    </w:p>
    <w:p w14:paraId="73EB3612" w14:textId="2D7AF5B9" w:rsidR="009F2BB2" w:rsidRDefault="009F2BB2">
      <w:pPr>
        <w:rPr>
          <w:rFonts w:ascii="Bergamo Std" w:hAnsi="Bergamo Std"/>
          <w:sz w:val="24"/>
          <w:lang w:eastAsia="es-ES_tradnl"/>
        </w:rPr>
      </w:pPr>
    </w:p>
    <w:p w14:paraId="2186443B" w14:textId="77777777" w:rsidR="009F2BB2" w:rsidRPr="00EB611B" w:rsidRDefault="009F2BB2" w:rsidP="007628B5">
      <w:r w:rsidRPr="00F01831">
        <w:rPr>
          <w:b/>
        </w:rPr>
        <w:t>Exercise 3.</w:t>
      </w:r>
      <w:r>
        <w:rPr>
          <w:b/>
        </w:rPr>
        <w:t>4</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36F4504B" w14:textId="77777777" w:rsidR="009F2BB2" w:rsidRPr="007628B5"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Once a loan application is received by the loan provider, and before proceeding with its assessment, the application itself needs to be checked for completeness. </w:t>
      </w:r>
    </w:p>
    <w:p w14:paraId="55B92450" w14:textId="77777777" w:rsidR="009F2BB2" w:rsidRPr="007628B5"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If the application is incomplete, it is returned to the applicant, so that they can fill out the missing information and send it back to the loan provider. </w:t>
      </w:r>
    </w:p>
    <w:p w14:paraId="3AB2ED73" w14:textId="77777777" w:rsidR="009F2BB2" w:rsidRPr="00F205CB"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This process is repeated until the application is found complete.</w:t>
      </w:r>
    </w:p>
    <w:p w14:paraId="7D4C2D30" w14:textId="77777777" w:rsidR="009F2BB2" w:rsidRDefault="009F2BB2" w:rsidP="00C73D8A">
      <w:pPr>
        <w:pStyle w:val="Figura"/>
        <w:rPr>
          <w:lang w:eastAsia="es-ES_tradnl"/>
        </w:rPr>
      </w:pPr>
      <w:r w:rsidRPr="00C73D8A">
        <w:rPr>
          <w:noProof/>
          <w:lang w:eastAsia="es-ES_tradnl"/>
        </w:rPr>
        <w:lastRenderedPageBreak/>
        <w:drawing>
          <wp:inline distT="0" distB="0" distL="0" distR="0" wp14:anchorId="59115E6D" wp14:editId="0A6065A0">
            <wp:extent cx="4702629" cy="269921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8852" cy="2702788"/>
                    </a:xfrm>
                    <a:prstGeom prst="rect">
                      <a:avLst/>
                    </a:prstGeom>
                  </pic:spPr>
                </pic:pic>
              </a:graphicData>
            </a:graphic>
          </wp:inline>
        </w:drawing>
      </w:r>
    </w:p>
    <w:p w14:paraId="6E6E9786" w14:textId="61318821" w:rsidR="009F2BB2" w:rsidRDefault="009F2BB2">
      <w:pPr>
        <w:rPr>
          <w:rFonts w:ascii="Bergamo Std" w:hAnsi="Bergamo Std"/>
          <w:sz w:val="24"/>
          <w:lang w:eastAsia="es-ES_tradnl"/>
        </w:rPr>
      </w:pPr>
    </w:p>
    <w:p w14:paraId="23B7F115" w14:textId="77777777" w:rsidR="009F2BB2" w:rsidRPr="00EB611B" w:rsidRDefault="009F2BB2" w:rsidP="00D96917">
      <w:r w:rsidRPr="00F01831">
        <w:rPr>
          <w:b/>
        </w:rPr>
        <w:t>Exercise 3.</w:t>
      </w:r>
      <w:r>
        <w:rPr>
          <w:b/>
        </w:rPr>
        <w:t>5</w:t>
      </w:r>
      <w:r>
        <w:t xml:space="preserve"> - </w:t>
      </w:r>
      <w:r w:rsidRPr="00E428EE">
        <w:t>Put together the four fragments of the loan assessment process that you created in Exercises 3.1–3.4.</w:t>
      </w:r>
    </w:p>
    <w:p w14:paraId="62A880C7" w14:textId="77777777" w:rsidR="009F2BB2" w:rsidRPr="00E428EE" w:rsidRDefault="009F2BB2" w:rsidP="00CF6C90">
      <w:pPr>
        <w:spacing w:before="100" w:beforeAutospacing="1" w:after="100" w:afterAutospacing="1"/>
        <w:rPr>
          <w:rFonts w:ascii="Bergamo Std" w:hAnsi="Bergamo Std"/>
          <w:sz w:val="24"/>
          <w:lang w:eastAsia="es-ES_tradnl"/>
        </w:rPr>
      </w:pPr>
      <w:proofErr w:type="gramStart"/>
      <w:r w:rsidRPr="00E428EE">
        <w:rPr>
          <w:rFonts w:ascii="Bergamo Std" w:hAnsi="Bergamo Std"/>
          <w:i/>
          <w:iCs/>
          <w:sz w:val="24"/>
          <w:lang w:eastAsia="es-ES_tradnl"/>
        </w:rPr>
        <w:t>Hint .</w:t>
      </w:r>
      <w:proofErr w:type="gramEnd"/>
      <w:r w:rsidRPr="00E428EE">
        <w:rPr>
          <w:rFonts w:ascii="Bergamo Std" w:hAnsi="Bergamo Std"/>
          <w:i/>
          <w:iCs/>
          <w:sz w:val="24"/>
          <w:lang w:eastAsia="es-ES_tradnl"/>
        </w:rPr>
        <w:t>-</w:t>
      </w:r>
    </w:p>
    <w:p w14:paraId="75613D70"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Look at the labels of the start/end events to understand the order dependencies among the various fragments. </w:t>
      </w:r>
    </w:p>
    <w:p w14:paraId="2E7EE827"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Then extend the resulting model by adding all the required artifacts. </w:t>
      </w:r>
    </w:p>
    <w:p w14:paraId="559CDA63"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Moreover, attach annotations to specify the business rules behind </w:t>
      </w:r>
    </w:p>
    <w:p w14:paraId="7D72E6F8" w14:textId="77777777" w:rsidR="009F2BB2" w:rsidRPr="00E428EE" w:rsidRDefault="009F2BB2" w:rsidP="009F2BB2">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checking an application completeness, </w:t>
      </w:r>
    </w:p>
    <w:p w14:paraId="3C13C496" w14:textId="77777777" w:rsidR="009F2BB2" w:rsidRPr="00E428EE" w:rsidRDefault="009F2BB2" w:rsidP="009F2BB2">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assessing an application eligibility, and </w:t>
      </w:r>
    </w:p>
    <w:p w14:paraId="5D697825" w14:textId="77777777" w:rsidR="009F2BB2" w:rsidRDefault="009F2BB2" w:rsidP="009F2BB2">
      <w:pPr>
        <w:widowControl/>
        <w:numPr>
          <w:ilvl w:val="0"/>
          <w:numId w:val="16"/>
        </w:numPr>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verifying a repayment agreement. </w:t>
      </w:r>
    </w:p>
    <w:p w14:paraId="3233127C" w14:textId="77777777" w:rsidR="009F2BB2" w:rsidRPr="0008174D" w:rsidRDefault="009F2BB2" w:rsidP="002D1208">
      <w:pPr>
        <w:pStyle w:val="Figura"/>
        <w:rPr>
          <w:lang w:eastAsia="es-ES_tradnl"/>
        </w:rPr>
      </w:pPr>
      <w:r w:rsidRPr="00C73D8A">
        <w:rPr>
          <w:noProof/>
          <w:lang w:eastAsia="es-ES_tradnl"/>
        </w:rPr>
        <w:drawing>
          <wp:inline distT="0" distB="0" distL="0" distR="0" wp14:anchorId="2F275F6D" wp14:editId="1484AA33">
            <wp:extent cx="2079170" cy="5989003"/>
            <wp:effectExtent l="952" t="0" r="4763" b="4762"/>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2090156" cy="6020648"/>
                    </a:xfrm>
                    <a:prstGeom prst="rect">
                      <a:avLst/>
                    </a:prstGeom>
                  </pic:spPr>
                </pic:pic>
              </a:graphicData>
            </a:graphic>
          </wp:inline>
        </w:drawing>
      </w:r>
    </w:p>
    <w:p w14:paraId="6C59003A" w14:textId="77777777" w:rsidR="009F2BB2" w:rsidRDefault="009F2BB2" w:rsidP="00C73D8A">
      <w:pPr>
        <w:pStyle w:val="Figura"/>
        <w:rPr>
          <w:lang w:eastAsia="es-ES_tradnl"/>
        </w:rPr>
      </w:pPr>
      <w:r>
        <w:rPr>
          <w:lang w:eastAsia="es-ES_tradnl"/>
        </w:rPr>
        <w:br w:type="page"/>
      </w:r>
    </w:p>
    <w:p w14:paraId="2D6AA177" w14:textId="77777777" w:rsidR="009F2BB2" w:rsidRPr="00EB611B" w:rsidRDefault="009F2BB2" w:rsidP="00CF6C90">
      <w:r w:rsidRPr="00F01831">
        <w:rPr>
          <w:b/>
        </w:rPr>
        <w:lastRenderedPageBreak/>
        <w:t>Exercise 3.</w:t>
      </w:r>
      <w:r>
        <w:rPr>
          <w:b/>
        </w:rPr>
        <w:t>6</w:t>
      </w:r>
      <w:r>
        <w:t xml:space="preserve"> - </w:t>
      </w:r>
      <w:r w:rsidRPr="00CF6C90">
        <w:t>Extend the business process for assessing loan applications that you created in Exercise 3.5 by considering the following resource aspects.</w:t>
      </w:r>
    </w:p>
    <w:p w14:paraId="6EC11763" w14:textId="77777777" w:rsidR="009F2BB2" w:rsidRDefault="009F2BB2" w:rsidP="00CF6C90">
      <w:pPr>
        <w:spacing w:before="100" w:beforeAutospacing="1" w:after="100" w:afterAutospacing="1"/>
        <w:rPr>
          <w:rFonts w:ascii="Bergamo Std" w:hAnsi="Bergamo Std"/>
          <w:iCs/>
          <w:sz w:val="24"/>
          <w:lang w:eastAsia="es-ES_tradnl"/>
        </w:rPr>
      </w:pPr>
      <w:r w:rsidRPr="00CF6C90">
        <w:rPr>
          <w:rFonts w:ascii="Bergamo Std" w:hAnsi="Bergamo Std"/>
          <w:iCs/>
          <w:sz w:val="24"/>
          <w:lang w:eastAsia="es-ES_tradnl"/>
        </w:rPr>
        <w:t xml:space="preserve">The process for assessing loan applications is executed by four roles within the loan provider: </w:t>
      </w:r>
    </w:p>
    <w:p w14:paraId="00AB23E9"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financial officer takes care of checking the applicant’s credit </w:t>
      </w:r>
      <w:proofErr w:type="gramStart"/>
      <w:r w:rsidRPr="00CF6C90">
        <w:rPr>
          <w:rFonts w:ascii="Bergamo Std" w:hAnsi="Bergamo Std"/>
          <w:iCs/>
          <w:sz w:val="24"/>
          <w:lang w:eastAsia="es-ES_tradnl"/>
        </w:rPr>
        <w:t>history;</w:t>
      </w:r>
      <w:proofErr w:type="gramEnd"/>
      <w:r w:rsidRPr="00CF6C90">
        <w:rPr>
          <w:rFonts w:ascii="Bergamo Std" w:hAnsi="Bergamo Std"/>
          <w:iCs/>
          <w:sz w:val="24"/>
          <w:lang w:eastAsia="es-ES_tradnl"/>
        </w:rPr>
        <w:t xml:space="preserve"> </w:t>
      </w:r>
    </w:p>
    <w:p w14:paraId="408D4755"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property appraiser is responsible for appraising the </w:t>
      </w:r>
      <w:proofErr w:type="gramStart"/>
      <w:r w:rsidRPr="00CF6C90">
        <w:rPr>
          <w:rFonts w:ascii="Bergamo Std" w:hAnsi="Bergamo Std"/>
          <w:iCs/>
          <w:sz w:val="24"/>
          <w:lang w:eastAsia="es-ES_tradnl"/>
        </w:rPr>
        <w:t>property;</w:t>
      </w:r>
      <w:proofErr w:type="gramEnd"/>
      <w:r w:rsidRPr="00CF6C90">
        <w:rPr>
          <w:rFonts w:ascii="Bergamo Std" w:hAnsi="Bergamo Std"/>
          <w:iCs/>
          <w:sz w:val="24"/>
          <w:lang w:eastAsia="es-ES_tradnl"/>
        </w:rPr>
        <w:t xml:space="preserve"> </w:t>
      </w:r>
    </w:p>
    <w:p w14:paraId="06F66FBC"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an insurance sales representative sends the home insurance quote to the applicant if this is required. </w:t>
      </w:r>
    </w:p>
    <w:p w14:paraId="372934CC"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All other activities are performed by the loan officer who is the main point of contact with the applicant.</w:t>
      </w:r>
    </w:p>
    <w:p w14:paraId="42DB441C" w14:textId="77777777" w:rsidR="009F2BB2" w:rsidRDefault="009F2BB2" w:rsidP="00C73D8A">
      <w:pPr>
        <w:spacing w:before="100" w:beforeAutospacing="1" w:after="100" w:afterAutospacing="1"/>
        <w:rPr>
          <w:rFonts w:ascii="Times" w:hAnsi="Times"/>
          <w:sz w:val="20"/>
          <w:szCs w:val="20"/>
          <w:lang w:eastAsia="es-ES_tradnl"/>
        </w:rPr>
      </w:pPr>
    </w:p>
    <w:p w14:paraId="70D0C361" w14:textId="77777777" w:rsidR="009F2BB2" w:rsidRPr="00C73D8A" w:rsidRDefault="009F2BB2" w:rsidP="00C73D8A">
      <w:pPr>
        <w:spacing w:before="100" w:beforeAutospacing="1" w:after="100" w:afterAutospacing="1"/>
        <w:rPr>
          <w:color w:val="FFC000"/>
          <w:sz w:val="24"/>
          <w:szCs w:val="24"/>
          <w:lang w:eastAsia="es-ES_tradnl"/>
        </w:rPr>
      </w:pPr>
      <w:r w:rsidRPr="00C73D8A">
        <w:rPr>
          <w:rFonts w:ascii="Times" w:hAnsi="Times"/>
          <w:color w:val="E36C0A" w:themeColor="accent6" w:themeShade="BF"/>
          <w:sz w:val="20"/>
          <w:szCs w:val="20"/>
          <w:lang w:eastAsia="es-ES_tradnl"/>
        </w:rPr>
        <w:t>See the Loan Provider pool in the model of Solution 3.7.</w:t>
      </w:r>
    </w:p>
    <w:p w14:paraId="3B1B2362"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1B294CA8" w14:textId="77777777" w:rsidR="009F2BB2" w:rsidRPr="00EB611B" w:rsidRDefault="009F2BB2" w:rsidP="00262479">
      <w:r w:rsidRPr="00F01831">
        <w:rPr>
          <w:b/>
        </w:rPr>
        <w:lastRenderedPageBreak/>
        <w:t>Exercise 3.</w:t>
      </w:r>
      <w:r>
        <w:rPr>
          <w:b/>
        </w:rPr>
        <w:t>7</w:t>
      </w:r>
      <w:r>
        <w:t xml:space="preserve"> - </w:t>
      </w:r>
      <w:r w:rsidRPr="00CF6C90">
        <w:t>Extend the business process for assessing loan applications that you created in Exercise 3.</w:t>
      </w:r>
      <w:r>
        <w:t>6</w:t>
      </w:r>
      <w:r w:rsidRPr="00CF6C90">
        <w:t xml:space="preserve"> by </w:t>
      </w:r>
      <w:r w:rsidRPr="00175472">
        <w:t>representing the interactions between the loan provider and the applicant.</w:t>
      </w:r>
    </w:p>
    <w:p w14:paraId="1A6E8BA5" w14:textId="77777777" w:rsidR="009F2BB2" w:rsidRPr="00CF6C90" w:rsidRDefault="009F2BB2" w:rsidP="00C73D8A">
      <w:pPr>
        <w:pStyle w:val="Figura"/>
        <w:rPr>
          <w:lang w:eastAsia="es-ES_tradnl"/>
        </w:rPr>
      </w:pPr>
      <w:r w:rsidRPr="00C73D8A">
        <w:rPr>
          <w:noProof/>
          <w:lang w:eastAsia="es-ES_tradnl"/>
        </w:rPr>
        <w:drawing>
          <wp:inline distT="0" distB="0" distL="0" distR="0" wp14:anchorId="40821296" wp14:editId="590FD6D6">
            <wp:extent cx="4626439" cy="812382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425" cy="8144875"/>
                    </a:xfrm>
                    <a:prstGeom prst="rect">
                      <a:avLst/>
                    </a:prstGeom>
                  </pic:spPr>
                </pic:pic>
              </a:graphicData>
            </a:graphic>
          </wp:inline>
        </w:drawing>
      </w:r>
    </w:p>
    <w:p w14:paraId="2A1DA5A6" w14:textId="77777777" w:rsidR="009F2BB2" w:rsidRDefault="009F2BB2" w:rsidP="009F2BB2">
      <w:pPr>
        <w:spacing w:before="82"/>
        <w:rPr>
          <w:rFonts w:ascii="Gill Sans MT"/>
          <w:b/>
          <w:color w:val="FF2600"/>
          <w:w w:val="105"/>
          <w:sz w:val="28"/>
        </w:rPr>
      </w:pPr>
    </w:p>
    <w:p w14:paraId="3F59E9B6" w14:textId="77777777" w:rsidR="009F2BB2" w:rsidRDefault="009F2BB2" w:rsidP="007D66B1">
      <w:pPr>
        <w:spacing w:before="82"/>
        <w:rPr>
          <w:rFonts w:ascii="Gill Sans MT"/>
          <w:b/>
          <w:color w:val="FF2600"/>
          <w:w w:val="105"/>
          <w:sz w:val="28"/>
        </w:rPr>
      </w:pPr>
    </w:p>
    <w:p w14:paraId="77FB9BFA" w14:textId="538565E9"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8016" behindDoc="1" locked="0" layoutInCell="1" allowOverlap="1" wp14:anchorId="0A9BB086" wp14:editId="11CFAAF9">
                <wp:simplePos x="0" y="0"/>
                <wp:positionH relativeFrom="page">
                  <wp:posOffset>539115</wp:posOffset>
                </wp:positionH>
                <wp:positionV relativeFrom="paragraph">
                  <wp:posOffset>86995</wp:posOffset>
                </wp:positionV>
                <wp:extent cx="2536825" cy="173355"/>
                <wp:effectExtent l="0" t="0" r="0" b="0"/>
                <wp:wrapNone/>
                <wp:docPr id="1834928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3CE5"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B086" id="_x0000_s1041" type="#_x0000_t202" style="position:absolute;margin-left:42.45pt;margin-top:6.85pt;width:199.75pt;height:13.65pt;z-index:-156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tU3AEAAJkDAAAOAAAAZHJzL2Uyb0RvYy54bWysU9tu2zAMfR+wfxD0vjgXJCuMOEXXosOA&#10;bivQ9QMUWbaF2aJGKrGzrx8lx+m6vQ17EShKOjznkNpeD10rjgbJgivkYjaXwjgNpXV1IZ+/3b+7&#10;koKCcqVqwZlCngzJ693bN9ve52YJDbSlQcEgjvLeF7IJwedZRroxnaIZeOP4sALsVOAt1lmJqmf0&#10;rs2W8/km6wFLj6ANEWfvxkO5S/hVZXT4WlVkgmgLydxCWjGt+7hmu63Ka1S+sfpMQ/0Di05Zx0Uv&#10;UHcqKHFA+xdUZzUCQRVmGroMqspqkzSwmsX8DzVPjfImaWFzyF9sov8Hq78cn/wjijB8gIEbmESQ&#10;fwD9nYSD20a52twgQt8YVXLhRbQs6z3l56fRasopguz7z1Byk9UhQAIaKuyiK6xTMDo34HQx3QxB&#10;aE4u16vN1XItheazxfvVar1OJVQ+vfZI4aOBTsSgkMhNTejq+EAhslH5dCUWc3Bv2zY1tnWvEnwx&#10;ZhL7SHikHob9IGzJxTexcFSzh/LEehDGeeH55qAB/ClFz7NSSPpxUGikaD859iQO1hTgFOynQDnN&#10;TwsZpBjD2zAO4MGjrRtGHl13cMO+VTZJemFx5sv9T0rPsxoH7Pd9uvXyo3a/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GZgO1TcAQAAmQMAAA4AAAAAAAAAAAAAAAAALgIAAGRycy9lMm9Eb2MueG1sUEsBAi0AFAAGAAgA&#10;AAAhAGVt4XLeAAAACAEAAA8AAAAAAAAAAAAAAAAANgQAAGRycy9kb3ducmV2LnhtbFBLBQYAAAAA&#10;BAAEAPMAAABBBQAAAAA=&#10;" filled="f" stroked="f">
                <v:textbox inset="0,0,0,0">
                  <w:txbxContent>
                    <w:p w14:paraId="75F93CE5"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9040" behindDoc="1" locked="0" layoutInCell="1" allowOverlap="1" wp14:anchorId="66DEBEF6" wp14:editId="0A50DF87">
                <wp:simplePos x="0" y="0"/>
                <wp:positionH relativeFrom="page">
                  <wp:posOffset>495935</wp:posOffset>
                </wp:positionH>
                <wp:positionV relativeFrom="paragraph">
                  <wp:posOffset>26670</wp:posOffset>
                </wp:positionV>
                <wp:extent cx="5249545" cy="254000"/>
                <wp:effectExtent l="0" t="0" r="8255" b="0"/>
                <wp:wrapNone/>
                <wp:docPr id="91369359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225DC" w14:textId="77777777" w:rsidR="009F2BB2" w:rsidRDefault="009F2BB2" w:rsidP="009F2BB2">
                            <w:pPr>
                              <w:jc w:val="center"/>
                            </w:pPr>
                          </w:p>
                          <w:p w14:paraId="68935A49"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EBEF6" id="_x0000_s1042" style="position:absolute;margin-left:39.05pt;margin-top:2.1pt;width:413.35pt;height:20pt;z-index:-156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tR8gEAAMgDAAAOAAAAZHJzL2Uyb0RvYy54bWysU8GO0zAQvSPxD5bvNGmVsmzUdLXqqghp&#10;gZUWPsBxnMTC8Zix26R8PWOn263ghsjB8njGz/PevGzupsGwo0KvwVZ8ucg5U1ZCo21X8e/f9u8+&#10;cOaDsI0wYFXFT8rzu+3bN5vRlWoFPZhGISMQ68vRVbwPwZVZ5mWvBuEX4JSlZAs4iEAhdlmDYiT0&#10;wWSrPH+fjYCNQ5DKezp9mJN8m/DbVsnwtW29CsxUnHoLacW01nHNthtRdihcr+W5DfEPXQxCW3r0&#10;AvUggmAH1H9BDVoieGjDQsKQQdtqqRIHYrPM/2Dz3AunEhcSx7uLTP7/wcovx2f3hLF17x5B/vDM&#10;wq4XtlP3iDD2SjT03DIKlY3Ol5cLMfB0ldXjZ2hotOIQIGkwtThEQGLHpiT16SK1mgKTdLheFbfr&#10;Ys2ZpNxqXeR5mkUmypfbDn34qGBgcVNxpFEmdHF89CF2I8qXktQ9GN3stTEpwK7eGWRHQWPfpy8R&#10;IJLXZcbGYgvx2owYTxLNyCyayJdhqiemG9LgJmLEoxqaExFHmO1E9qdND/iLs5GsVHH/8yBQcWY+&#10;WRLvdlkU0XspKNY3KwrwOlNfZ4SVBFXxwNm83YXZrweHuuvppWXSwcI9Cd7qpMVrV+f+yS5JorO1&#10;ox+v41T1+gNufwM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TfctR8gEAAMgDAAAOAAAAAAAAAAAAAAAAAC4CAABkcnMvZTJv&#10;RG9jLnhtbFBLAQItABQABgAIAAAAIQCMgDIt2wAAAAcBAAAPAAAAAAAAAAAAAAAAAEwEAABkcnMv&#10;ZG93bnJldi54bWxQSwUGAAAAAAQABADzAAAAVAUAAAAA&#10;" stroked="f">
                <v:textbox>
                  <w:txbxContent>
                    <w:p w14:paraId="75A225DC" w14:textId="77777777" w:rsidR="009F2BB2" w:rsidRDefault="009F2BB2" w:rsidP="009F2BB2">
                      <w:pPr>
                        <w:jc w:val="center"/>
                      </w:pPr>
                    </w:p>
                    <w:p w14:paraId="68935A49" w14:textId="77777777" w:rsidR="009F2BB2" w:rsidRDefault="009F2BB2" w:rsidP="009F2BB2">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3</w:t>
      </w:r>
      <w:r>
        <w:rPr>
          <w:rFonts w:ascii="Gill Sans MT"/>
          <w:b/>
          <w:color w:val="FF2600"/>
          <w:w w:val="105"/>
          <w:sz w:val="28"/>
        </w:rPr>
        <w:t xml:space="preserve">: </w:t>
      </w:r>
      <w:proofErr w:type="spellStart"/>
      <w:r>
        <w:rPr>
          <w:rFonts w:ascii="Gill Sans MT"/>
          <w:b/>
          <w:color w:val="FF2600"/>
          <w:w w:val="105"/>
          <w:sz w:val="28"/>
        </w:rPr>
        <w:t>cuestionario</w:t>
      </w:r>
      <w:proofErr w:type="spellEnd"/>
    </w:p>
    <w:p w14:paraId="7F7409F8" w14:textId="77777777" w:rsidR="009F2BB2" w:rsidRDefault="009F2BB2" w:rsidP="009F2BB2">
      <w:pPr>
        <w:spacing w:before="82"/>
        <w:rPr>
          <w:rFonts w:ascii="Gill Sans MT"/>
          <w:b/>
          <w:color w:val="FF2600"/>
          <w:w w:val="105"/>
          <w:sz w:val="28"/>
        </w:rPr>
      </w:pPr>
    </w:p>
    <w:p w14:paraId="63EB75BB" w14:textId="77777777" w:rsidR="009F2BB2" w:rsidRDefault="009F2BB2" w:rsidP="009F2BB2">
      <w:pPr>
        <w:spacing w:before="82"/>
        <w:rPr>
          <w:rFonts w:ascii="Gill Sans MT"/>
          <w:b/>
          <w:color w:val="FF2600"/>
          <w:w w:val="105"/>
          <w:sz w:val="28"/>
        </w:rPr>
      </w:pPr>
    </w:p>
    <w:p w14:paraId="22654F2D" w14:textId="77777777" w:rsidR="009F2BB2" w:rsidRDefault="009F2BB2" w:rsidP="009F2BB2">
      <w:pPr>
        <w:spacing w:before="82"/>
        <w:rPr>
          <w:rFonts w:ascii="Gill Sans MT"/>
          <w:b/>
          <w:color w:val="FF2600"/>
          <w:w w:val="105"/>
          <w:sz w:val="28"/>
        </w:rPr>
      </w:pPr>
    </w:p>
    <w:p w14:paraId="14504843" w14:textId="77777777" w:rsidR="009F2BB2" w:rsidRDefault="009F2BB2" w:rsidP="009F2BB2">
      <w:pPr>
        <w:spacing w:before="82"/>
        <w:rPr>
          <w:rFonts w:ascii="Gill Sans MT"/>
          <w:b/>
          <w:color w:val="FF2600"/>
          <w:w w:val="105"/>
          <w:sz w:val="28"/>
        </w:rPr>
      </w:pPr>
    </w:p>
    <w:p w14:paraId="4692C7B9" w14:textId="77777777" w:rsidR="009F2BB2" w:rsidRDefault="009F2BB2" w:rsidP="009F2BB2">
      <w:pPr>
        <w:spacing w:before="82"/>
        <w:rPr>
          <w:rFonts w:ascii="Gill Sans MT"/>
          <w:b/>
          <w:color w:val="FF2600"/>
          <w:w w:val="105"/>
          <w:sz w:val="28"/>
        </w:rPr>
      </w:pPr>
    </w:p>
    <w:p w14:paraId="3C20B70B" w14:textId="77777777" w:rsidR="009F2BB2" w:rsidRDefault="009F2BB2" w:rsidP="009F2BB2">
      <w:pPr>
        <w:spacing w:before="82"/>
        <w:rPr>
          <w:rFonts w:ascii="Gill Sans MT"/>
          <w:b/>
          <w:color w:val="FF2600"/>
          <w:w w:val="105"/>
          <w:sz w:val="28"/>
        </w:rPr>
      </w:pPr>
    </w:p>
    <w:p w14:paraId="7AD0E406" w14:textId="77777777" w:rsidR="009F2BB2" w:rsidRDefault="009F2BB2" w:rsidP="009F2BB2">
      <w:pPr>
        <w:spacing w:before="82"/>
        <w:rPr>
          <w:rFonts w:ascii="Gill Sans MT"/>
          <w:b/>
          <w:color w:val="FF2600"/>
          <w:w w:val="105"/>
          <w:sz w:val="28"/>
        </w:rPr>
      </w:pPr>
    </w:p>
    <w:p w14:paraId="425DEADE" w14:textId="77777777" w:rsidR="009F2BB2" w:rsidRDefault="009F2BB2" w:rsidP="009F2BB2">
      <w:pPr>
        <w:spacing w:before="82"/>
        <w:rPr>
          <w:rFonts w:ascii="Gill Sans MT"/>
          <w:b/>
          <w:color w:val="FF2600"/>
          <w:w w:val="105"/>
          <w:sz w:val="28"/>
        </w:rPr>
      </w:pPr>
    </w:p>
    <w:p w14:paraId="5ADBCCB1" w14:textId="77777777" w:rsidR="009F2BB2" w:rsidRDefault="009F2BB2" w:rsidP="009F2BB2">
      <w:pPr>
        <w:spacing w:before="82"/>
        <w:rPr>
          <w:rFonts w:ascii="Gill Sans MT"/>
          <w:b/>
          <w:color w:val="FF2600"/>
          <w:w w:val="105"/>
          <w:sz w:val="28"/>
        </w:rPr>
      </w:pPr>
    </w:p>
    <w:p w14:paraId="24A376A7" w14:textId="77777777" w:rsidR="009F2BB2" w:rsidRDefault="009F2BB2" w:rsidP="009F2BB2">
      <w:pPr>
        <w:spacing w:before="82"/>
        <w:rPr>
          <w:rFonts w:ascii="Gill Sans MT"/>
          <w:b/>
          <w:color w:val="FF2600"/>
          <w:w w:val="105"/>
          <w:sz w:val="28"/>
        </w:rPr>
      </w:pPr>
    </w:p>
    <w:p w14:paraId="0FE69D73" w14:textId="77777777" w:rsidR="009F2BB2" w:rsidRDefault="009F2BB2" w:rsidP="009F2BB2">
      <w:pPr>
        <w:spacing w:before="82"/>
        <w:rPr>
          <w:rFonts w:ascii="Gill Sans MT"/>
          <w:b/>
          <w:color w:val="FF2600"/>
          <w:w w:val="105"/>
          <w:sz w:val="28"/>
        </w:rPr>
      </w:pPr>
    </w:p>
    <w:p w14:paraId="4950716E" w14:textId="77777777" w:rsidR="009F2BB2" w:rsidRDefault="009F2BB2" w:rsidP="009F2BB2">
      <w:pPr>
        <w:spacing w:before="82"/>
        <w:rPr>
          <w:rFonts w:ascii="Gill Sans MT"/>
          <w:b/>
          <w:color w:val="FF2600"/>
          <w:w w:val="105"/>
          <w:sz w:val="28"/>
        </w:rPr>
      </w:pPr>
    </w:p>
    <w:p w14:paraId="1112CF24" w14:textId="77777777" w:rsidR="009F2BB2" w:rsidRDefault="009F2BB2" w:rsidP="009F2BB2">
      <w:pPr>
        <w:spacing w:before="82"/>
        <w:rPr>
          <w:rFonts w:ascii="Gill Sans MT"/>
          <w:b/>
          <w:color w:val="FF2600"/>
          <w:w w:val="105"/>
          <w:sz w:val="28"/>
        </w:rPr>
      </w:pPr>
    </w:p>
    <w:p w14:paraId="5C8BB05E" w14:textId="77777777" w:rsidR="009F2BB2" w:rsidRDefault="009F2BB2" w:rsidP="009F2BB2">
      <w:pPr>
        <w:spacing w:before="82"/>
        <w:rPr>
          <w:rFonts w:ascii="Gill Sans MT"/>
          <w:b/>
          <w:color w:val="FF2600"/>
          <w:w w:val="105"/>
          <w:sz w:val="28"/>
        </w:rPr>
      </w:pPr>
    </w:p>
    <w:p w14:paraId="1093C1BF" w14:textId="77777777" w:rsidR="009F2BB2" w:rsidRDefault="009F2BB2" w:rsidP="009F2BB2">
      <w:pPr>
        <w:spacing w:before="82"/>
        <w:rPr>
          <w:rFonts w:ascii="Gill Sans MT"/>
          <w:b/>
          <w:color w:val="FF2600"/>
          <w:w w:val="105"/>
          <w:sz w:val="28"/>
        </w:rPr>
      </w:pPr>
    </w:p>
    <w:p w14:paraId="341000A1" w14:textId="77777777" w:rsidR="009F2BB2" w:rsidRDefault="009F2BB2" w:rsidP="009F2BB2">
      <w:pPr>
        <w:spacing w:before="82"/>
        <w:rPr>
          <w:rFonts w:ascii="Gill Sans MT"/>
          <w:b/>
          <w:color w:val="FF2600"/>
          <w:w w:val="105"/>
          <w:sz w:val="28"/>
        </w:rPr>
      </w:pPr>
    </w:p>
    <w:p w14:paraId="2584B691" w14:textId="77777777" w:rsidR="009F2BB2" w:rsidRDefault="009F2BB2" w:rsidP="009F2BB2">
      <w:pPr>
        <w:spacing w:before="82"/>
        <w:rPr>
          <w:rFonts w:ascii="Gill Sans MT"/>
          <w:b/>
          <w:color w:val="FF2600"/>
          <w:w w:val="105"/>
          <w:sz w:val="28"/>
        </w:rPr>
      </w:pPr>
    </w:p>
    <w:p w14:paraId="521C84EB" w14:textId="77777777" w:rsidR="009F2BB2" w:rsidRDefault="009F2BB2" w:rsidP="009F2BB2">
      <w:pPr>
        <w:spacing w:before="82"/>
        <w:rPr>
          <w:rFonts w:ascii="Gill Sans MT"/>
          <w:b/>
          <w:color w:val="FF2600"/>
          <w:w w:val="105"/>
          <w:sz w:val="28"/>
        </w:rPr>
      </w:pPr>
    </w:p>
    <w:p w14:paraId="2044B627" w14:textId="77777777" w:rsidR="009F2BB2" w:rsidRDefault="009F2BB2" w:rsidP="009F2BB2">
      <w:pPr>
        <w:spacing w:before="82"/>
        <w:rPr>
          <w:rFonts w:ascii="Gill Sans MT"/>
          <w:b/>
          <w:color w:val="FF2600"/>
          <w:w w:val="105"/>
          <w:sz w:val="28"/>
        </w:rPr>
      </w:pPr>
    </w:p>
    <w:p w14:paraId="0EFF8C26" w14:textId="77777777" w:rsidR="009F2BB2" w:rsidRDefault="009F2BB2" w:rsidP="009F2BB2">
      <w:pPr>
        <w:spacing w:before="82"/>
        <w:rPr>
          <w:rFonts w:ascii="Gill Sans MT"/>
          <w:b/>
          <w:color w:val="FF2600"/>
          <w:w w:val="105"/>
          <w:sz w:val="28"/>
        </w:rPr>
      </w:pPr>
    </w:p>
    <w:p w14:paraId="0F04CD02" w14:textId="77777777" w:rsidR="009F2BB2" w:rsidRDefault="009F2BB2" w:rsidP="009F2BB2">
      <w:pPr>
        <w:spacing w:before="82"/>
        <w:rPr>
          <w:rFonts w:ascii="Gill Sans MT"/>
          <w:b/>
          <w:color w:val="FF2600"/>
          <w:w w:val="105"/>
          <w:sz w:val="28"/>
        </w:rPr>
      </w:pPr>
    </w:p>
    <w:p w14:paraId="247BA21E" w14:textId="77777777" w:rsidR="009F2BB2" w:rsidRDefault="009F2BB2" w:rsidP="009F2BB2">
      <w:pPr>
        <w:spacing w:before="82"/>
        <w:rPr>
          <w:rFonts w:ascii="Gill Sans MT"/>
          <w:b/>
          <w:color w:val="FF2600"/>
          <w:w w:val="105"/>
          <w:sz w:val="28"/>
        </w:rPr>
      </w:pPr>
    </w:p>
    <w:p w14:paraId="4BB11FA9" w14:textId="77777777" w:rsidR="009F2BB2" w:rsidRDefault="009F2BB2" w:rsidP="009F2BB2">
      <w:pPr>
        <w:spacing w:before="82"/>
        <w:rPr>
          <w:rFonts w:ascii="Gill Sans MT"/>
          <w:b/>
          <w:color w:val="FF2600"/>
          <w:w w:val="105"/>
          <w:sz w:val="28"/>
        </w:rPr>
      </w:pPr>
    </w:p>
    <w:p w14:paraId="77C9E61E" w14:textId="77777777" w:rsidR="009F2BB2" w:rsidRDefault="009F2BB2" w:rsidP="009F2BB2">
      <w:pPr>
        <w:spacing w:before="82"/>
        <w:rPr>
          <w:rFonts w:ascii="Gill Sans MT"/>
          <w:b/>
          <w:color w:val="FF2600"/>
          <w:w w:val="105"/>
          <w:sz w:val="28"/>
        </w:rPr>
      </w:pPr>
    </w:p>
    <w:p w14:paraId="3F37B497" w14:textId="77777777" w:rsidR="009F2BB2" w:rsidRDefault="009F2BB2" w:rsidP="009F2BB2">
      <w:pPr>
        <w:spacing w:before="82"/>
        <w:rPr>
          <w:rFonts w:ascii="Gill Sans MT"/>
          <w:b/>
          <w:color w:val="FF2600"/>
          <w:w w:val="105"/>
          <w:sz w:val="28"/>
        </w:rPr>
      </w:pPr>
    </w:p>
    <w:p w14:paraId="48C1901B" w14:textId="77777777" w:rsidR="009F2BB2" w:rsidRDefault="009F2BB2" w:rsidP="009F2BB2">
      <w:pPr>
        <w:spacing w:before="82"/>
        <w:rPr>
          <w:rFonts w:ascii="Gill Sans MT"/>
          <w:b/>
          <w:color w:val="FF2600"/>
          <w:w w:val="105"/>
          <w:sz w:val="28"/>
        </w:rPr>
      </w:pPr>
    </w:p>
    <w:p w14:paraId="6835229F" w14:textId="77777777" w:rsidR="009F2BB2" w:rsidRDefault="009F2BB2" w:rsidP="009F2BB2">
      <w:pPr>
        <w:spacing w:before="82"/>
        <w:rPr>
          <w:rFonts w:ascii="Gill Sans MT"/>
          <w:b/>
          <w:color w:val="FF2600"/>
          <w:w w:val="105"/>
          <w:sz w:val="28"/>
        </w:rPr>
      </w:pPr>
    </w:p>
    <w:p w14:paraId="58A20F4E" w14:textId="77777777" w:rsidR="009F2BB2" w:rsidRDefault="009F2BB2" w:rsidP="009F2BB2">
      <w:pPr>
        <w:spacing w:before="82"/>
        <w:rPr>
          <w:rFonts w:ascii="Gill Sans MT"/>
          <w:b/>
          <w:color w:val="FF2600"/>
          <w:w w:val="105"/>
          <w:sz w:val="28"/>
        </w:rPr>
      </w:pPr>
    </w:p>
    <w:p w14:paraId="090BE802" w14:textId="77777777" w:rsidR="009F2BB2" w:rsidRDefault="009F2BB2" w:rsidP="009F2BB2">
      <w:pPr>
        <w:spacing w:before="82"/>
        <w:rPr>
          <w:rFonts w:ascii="Gill Sans MT"/>
          <w:b/>
          <w:color w:val="FF2600"/>
          <w:w w:val="105"/>
          <w:sz w:val="28"/>
        </w:rPr>
      </w:pPr>
    </w:p>
    <w:p w14:paraId="5B041254" w14:textId="77777777" w:rsidR="009F2BB2" w:rsidRDefault="009F2BB2" w:rsidP="009F2BB2">
      <w:pPr>
        <w:spacing w:before="82"/>
        <w:rPr>
          <w:rFonts w:ascii="Gill Sans MT"/>
          <w:b/>
          <w:color w:val="FF2600"/>
          <w:w w:val="105"/>
          <w:sz w:val="28"/>
        </w:rPr>
      </w:pPr>
    </w:p>
    <w:p w14:paraId="1E8B7135" w14:textId="77777777" w:rsidR="009F2BB2" w:rsidRDefault="009F2BB2" w:rsidP="009F2BB2">
      <w:pPr>
        <w:spacing w:before="82"/>
        <w:rPr>
          <w:rFonts w:ascii="Gill Sans MT"/>
          <w:b/>
          <w:color w:val="FF2600"/>
          <w:w w:val="105"/>
          <w:sz w:val="28"/>
        </w:rPr>
      </w:pPr>
    </w:p>
    <w:p w14:paraId="42DFD6F4" w14:textId="77777777" w:rsidR="009F2BB2" w:rsidRDefault="009F2BB2" w:rsidP="009F2BB2">
      <w:pPr>
        <w:spacing w:before="82"/>
        <w:rPr>
          <w:rFonts w:ascii="Gill Sans MT"/>
          <w:b/>
          <w:color w:val="FF2600"/>
          <w:w w:val="105"/>
          <w:sz w:val="28"/>
        </w:rPr>
      </w:pPr>
    </w:p>
    <w:p w14:paraId="3EF063D4" w14:textId="77777777" w:rsidR="009F2BB2" w:rsidRDefault="009F2BB2" w:rsidP="009F2BB2">
      <w:pPr>
        <w:spacing w:before="82"/>
        <w:rPr>
          <w:rFonts w:ascii="Gill Sans MT"/>
          <w:b/>
          <w:color w:val="FF2600"/>
          <w:w w:val="105"/>
          <w:sz w:val="28"/>
        </w:rPr>
      </w:pPr>
    </w:p>
    <w:p w14:paraId="689EE899" w14:textId="77777777" w:rsidR="009F2BB2" w:rsidRDefault="009F2BB2" w:rsidP="009F2BB2">
      <w:pPr>
        <w:spacing w:before="82"/>
        <w:rPr>
          <w:rFonts w:ascii="Gill Sans MT"/>
          <w:b/>
          <w:color w:val="FF2600"/>
          <w:w w:val="105"/>
          <w:sz w:val="28"/>
        </w:rPr>
      </w:pPr>
    </w:p>
    <w:p w14:paraId="1E4F3F37" w14:textId="0D12EC9A"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1088" behindDoc="1" locked="0" layoutInCell="1" allowOverlap="1" wp14:anchorId="6138F067" wp14:editId="606B8DEF">
                <wp:simplePos x="0" y="0"/>
                <wp:positionH relativeFrom="page">
                  <wp:posOffset>539115</wp:posOffset>
                </wp:positionH>
                <wp:positionV relativeFrom="paragraph">
                  <wp:posOffset>86995</wp:posOffset>
                </wp:positionV>
                <wp:extent cx="2536825" cy="173355"/>
                <wp:effectExtent l="0" t="0" r="0" b="0"/>
                <wp:wrapNone/>
                <wp:docPr id="1198109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D699"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8F067" id="_x0000_s1043" type="#_x0000_t202" style="position:absolute;margin-left:42.45pt;margin-top:6.85pt;width:199.75pt;height:13.65pt;z-index:-15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Cy3AEAAJkDAAAOAAAAZHJzL2Uyb0RvYy54bWysU9tu2zAMfR+wfxD0vjgXpAuMOEXXosOA&#10;bivQ9QMYWbaF2aJGKbGzrx8lx+m6vQ17EShKOjznkNpeD10rjpq8QVvIxWwuhbYKS2PrQj5/u3+3&#10;kcIHsCW0aHUhT9rL693bN9ve5XqJDbalJsEg1ue9K2QTgsuzzKtGd+Bn6LTlwwqpg8BbqrOSoGf0&#10;rs2W8/lV1iOVjlBp7zl7Nx7KXcKvKq3C16ryOoi2kMwtpJXSuo9rtttCXhO4xqgzDfgHFh0Yy0Uv&#10;UHcQQBzI/AXVGUXosQozhV2GVWWUThpYzWL+h5qnBpxOWtgc7y42+f8Hq74cn9wjiTB8wIEbmER4&#10;94DquxcWbxuwtb4hwr7RUHLhRbQs653Pz0+j1T73EWTff8aSmwyHgAloqKiLrrBOwejcgNPFdD0E&#10;oTi5XK+uNsu1FIrPFu9Xq/U6lYB8eu3Ih48aOxGDQhI3NaHD8cGHyAby6UosZvHetG1qbGtfJfhi&#10;zCT2kfBIPQz7QZiSi29i4ahmj+WJ9RCO88LzzUGD9FOKnmelkP7HAUhL0X6y7EkcrCmgKdhPAVjF&#10;TwsZpBjD2zAO4MGRqRtGHl23eMO+VSZJemFx5sv9T0rPsxoH7Pd9uvXyo3a/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NbWcLLcAQAAmQMAAA4AAAAAAAAAAAAAAAAALgIAAGRycy9lMm9Eb2MueG1sUEsBAi0AFAAGAAgA&#10;AAAhAGVt4XLeAAAACAEAAA8AAAAAAAAAAAAAAAAANgQAAGRycy9kb3ducmV2LnhtbFBLBQYAAAAA&#10;BAAEAPMAAABBBQAAAAA=&#10;" filled="f" stroked="f">
                <v:textbox inset="0,0,0,0">
                  <w:txbxContent>
                    <w:p w14:paraId="270ED699"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2112" behindDoc="1" locked="0" layoutInCell="1" allowOverlap="1" wp14:anchorId="193106F5" wp14:editId="08E4A585">
                <wp:simplePos x="0" y="0"/>
                <wp:positionH relativeFrom="page">
                  <wp:posOffset>495935</wp:posOffset>
                </wp:positionH>
                <wp:positionV relativeFrom="paragraph">
                  <wp:posOffset>26670</wp:posOffset>
                </wp:positionV>
                <wp:extent cx="5249545" cy="254000"/>
                <wp:effectExtent l="0" t="0" r="8255" b="0"/>
                <wp:wrapNone/>
                <wp:docPr id="136479360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B6593" w14:textId="77777777" w:rsidR="009F2BB2" w:rsidRDefault="009F2BB2" w:rsidP="009F2BB2">
                            <w:pPr>
                              <w:jc w:val="center"/>
                            </w:pPr>
                          </w:p>
                          <w:p w14:paraId="0A84A8E0"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106F5" id="_x0000_s1044" style="position:absolute;margin-left:39.05pt;margin-top:2.1pt;width:413.35pt;height:20pt;z-index:-156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lc8gEAAMgDAAAOAAAAZHJzL2Uyb0RvYy54bWysU9uO0zAQfUfiHyy/06RVCjRqulp1VYS0&#10;XKSFD3AcJ7FwPGbsNilfz9jpdit4Q+TB8njGx3POnGzvpsGwk0KvwVZ8ucg5U1ZCo21X8e/fDm/e&#10;c+aDsI0wYFXFz8rzu93rV9vRlWoFPZhGISMQ68vRVbwPwZVZ5mWvBuEX4JSlZAs4iEAhdlmDYiT0&#10;wWSrPH+bjYCNQ5DKezp9mJN8l/DbVsnwpW29CsxUnHoLacW01nHNdltRdihcr+WlDfEPXQxCW3r0&#10;CvUggmBH1H9BDVoieGjDQsKQQdtqqRIHYrPM/2Dz1AunEhcSx7urTP7/wcrPpyf3FWPr3j2C/OGZ&#10;hX0vbKfuEWHslWjouWUUKhudL68XYuDpKqvHT9DQaMUxQNJganGIgMSOTUnq81VqNQUm6XC9Kjbr&#10;Ys2ZpNxqXeR5mkUmyufbDn34oGBgcVNxpFEmdHF69CF2I8rnktQ9GN0ctDEpwK7eG2QnQWM/pC8R&#10;IJK3ZcbGYgvx2owYTxLNyCyayJdhqiemG9JgEzHiUQ3NmYgjzHYi+9OmB/zF2UhWqrj/eRSoODMf&#10;LYm3WRZF9F4KivW7FQV4m6lvM8JKgqp44Gze7sPs16ND3fX00jLpYOGeBG910uKlq0v/ZJck0cXa&#10;0Y+3cap6+QF3vwE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UvAlc8gEAAMgDAAAOAAAAAAAAAAAAAAAAAC4CAABkcnMvZTJv&#10;RG9jLnhtbFBLAQItABQABgAIAAAAIQCMgDIt2wAAAAcBAAAPAAAAAAAAAAAAAAAAAEwEAABkcnMv&#10;ZG93bnJldi54bWxQSwUGAAAAAAQABADzAAAAVAUAAAAA&#10;" stroked="f">
                <v:textbox>
                  <w:txbxContent>
                    <w:p w14:paraId="7F4B6593" w14:textId="77777777" w:rsidR="009F2BB2" w:rsidRDefault="009F2BB2" w:rsidP="009F2BB2">
                      <w:pPr>
                        <w:jc w:val="center"/>
                      </w:pPr>
                    </w:p>
                    <w:p w14:paraId="0A84A8E0" w14:textId="77777777" w:rsidR="009F2BB2" w:rsidRDefault="009F2BB2" w:rsidP="009F2BB2">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4</w:t>
      </w:r>
      <w:r>
        <w:rPr>
          <w:rFonts w:ascii="Gill Sans MT"/>
          <w:b/>
          <w:color w:val="FF2600"/>
          <w:w w:val="105"/>
          <w:sz w:val="28"/>
        </w:rPr>
        <w:t xml:space="preserve">: </w:t>
      </w:r>
      <w:proofErr w:type="spellStart"/>
      <w:r>
        <w:rPr>
          <w:rFonts w:ascii="Gill Sans MT"/>
          <w:b/>
          <w:color w:val="FF2600"/>
          <w:w w:val="105"/>
          <w:sz w:val="28"/>
        </w:rPr>
        <w:t>ejercicio</w:t>
      </w:r>
      <w:r>
        <w:rPr>
          <w:rFonts w:ascii="Gill Sans MT"/>
          <w:b/>
          <w:color w:val="FF2600"/>
          <w:w w:val="105"/>
          <w:sz w:val="28"/>
        </w:rPr>
        <w:t>s</w:t>
      </w:r>
      <w:proofErr w:type="spellEnd"/>
    </w:p>
    <w:p w14:paraId="14E62D1E" w14:textId="77777777" w:rsidR="009F2BB2" w:rsidRDefault="009F2BB2" w:rsidP="009F2BB2">
      <w:pPr>
        <w:spacing w:before="82"/>
        <w:rPr>
          <w:rFonts w:ascii="Gill Sans MT"/>
          <w:b/>
          <w:color w:val="FF2600"/>
          <w:w w:val="105"/>
          <w:sz w:val="28"/>
        </w:rPr>
      </w:pPr>
    </w:p>
    <w:p w14:paraId="7CACC565" w14:textId="77777777" w:rsidR="009F2BB2" w:rsidRPr="00EB611B" w:rsidRDefault="009F2BB2" w:rsidP="00EB611B">
      <w:r w:rsidRPr="00F01831">
        <w:rPr>
          <w:b/>
        </w:rPr>
        <w:t xml:space="preserve">Exercise </w:t>
      </w:r>
      <w:r>
        <w:rPr>
          <w:b/>
        </w:rPr>
        <w:t>4</w:t>
      </w:r>
      <w:r w:rsidRPr="00F01831">
        <w:rPr>
          <w:b/>
        </w:rPr>
        <w:t>.</w:t>
      </w:r>
      <w:r>
        <w:rPr>
          <w:b/>
        </w:rPr>
        <w:t>0.1</w:t>
      </w:r>
      <w:r>
        <w:t xml:space="preserve"> - </w:t>
      </w:r>
      <w:r w:rsidRPr="0035229B">
        <w:t>Identify suitable sub-processes in the process for assessing loan applications modeled in Exercise 3.5</w:t>
      </w:r>
      <w:r w:rsidRPr="00EB611B">
        <w:t>:</w:t>
      </w:r>
    </w:p>
    <w:p w14:paraId="0B1D9DCB" w14:textId="77777777" w:rsidR="009F2BB2" w:rsidRDefault="009F2BB2" w:rsidP="00F205CB">
      <w:pPr>
        <w:spacing w:before="100" w:beforeAutospacing="1" w:after="100" w:afterAutospacing="1"/>
        <w:rPr>
          <w:sz w:val="24"/>
        </w:rPr>
      </w:pPr>
      <w:r w:rsidRPr="0035229B">
        <w:rPr>
          <w:rFonts w:ascii="Bergamo Std" w:hAnsi="Bergamo Std"/>
          <w:sz w:val="24"/>
          <w:lang w:eastAsia="es-ES_tradnl"/>
        </w:rPr>
        <w:t>Hint</w:t>
      </w:r>
      <w:r>
        <w:rPr>
          <w:rFonts w:ascii="Bergamo Std" w:hAnsi="Bergamo Std"/>
          <w:sz w:val="24"/>
          <w:lang w:eastAsia="es-ES_tradnl"/>
        </w:rPr>
        <w:t>:</w:t>
      </w:r>
      <w:r w:rsidRPr="0035229B">
        <w:rPr>
          <w:rFonts w:ascii="Bergamo Std" w:hAnsi="Bergamo Std"/>
          <w:sz w:val="24"/>
          <w:lang w:eastAsia="es-ES_tradnl"/>
        </w:rPr>
        <w:t xml:space="preserve"> Use the building blocks that you created throughout Exercises 3.1–3.4.</w:t>
      </w:r>
      <w:r w:rsidRPr="00F205CB">
        <w:rPr>
          <w:sz w:val="24"/>
        </w:rPr>
        <w:t xml:space="preserve"> </w:t>
      </w:r>
    </w:p>
    <w:p w14:paraId="771B3B41" w14:textId="0681E1E9" w:rsidR="009F2BB2" w:rsidRDefault="009F2BB2">
      <w:pPr>
        <w:rPr>
          <w:sz w:val="24"/>
        </w:rPr>
      </w:pPr>
    </w:p>
    <w:p w14:paraId="6ABD21CD" w14:textId="77777777" w:rsidR="009F2BB2" w:rsidRPr="00EB611B" w:rsidRDefault="009F2BB2" w:rsidP="00612437">
      <w:r w:rsidRPr="00F01831">
        <w:rPr>
          <w:b/>
        </w:rPr>
        <w:t xml:space="preserve">Exercise </w:t>
      </w:r>
      <w:r>
        <w:rPr>
          <w:b/>
        </w:rPr>
        <w:t>4</w:t>
      </w:r>
      <w:r w:rsidRPr="00F01831">
        <w:rPr>
          <w:b/>
        </w:rPr>
        <w:t>.</w:t>
      </w:r>
      <w:r>
        <w:rPr>
          <w:b/>
        </w:rPr>
        <w:t>0.2</w:t>
      </w:r>
      <w:r>
        <w:t xml:space="preserve"> - </w:t>
      </w:r>
      <w:r w:rsidRPr="00612437">
        <w:t>Consider the following process at a company of around 800 employees</w:t>
      </w:r>
      <w:r w:rsidRPr="00EB611B">
        <w:t>:</w:t>
      </w:r>
    </w:p>
    <w:p w14:paraId="74C6929B"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A purchase request is initiated when an employee at the company fills in and signs a form on paper. The purchase request includes information about the good to be purchased, the quantity, the desired delivery date, the approximate cost. The employee can also nominate a specific vendor. Employees often request quotes from vendors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get the required information. Completing the entire form can take a few days as the requestor often does not have the required data. The quote is attached to the purchase request. This completed request is signed by two supervisors. One supervisor has to provide a financial approval, while the other supervisor has to approve the necessity of the purchase and its conformance with company’s policy (</w:t>
      </w:r>
      <w:proofErr w:type="gramStart"/>
      <w:r w:rsidRPr="00612437">
        <w:rPr>
          <w:rFonts w:ascii="Bergamo Std" w:hAnsi="Bergamo Std"/>
          <w:sz w:val="24"/>
          <w:lang w:eastAsia="es-ES_tradnl"/>
        </w:rPr>
        <w:t>e.g.</w:t>
      </w:r>
      <w:proofErr w:type="gramEnd"/>
      <w:r w:rsidRPr="00612437">
        <w:rPr>
          <w:rFonts w:ascii="Bergamo Std" w:hAnsi="Bergamo Std"/>
          <w:sz w:val="24"/>
          <w:lang w:eastAsia="es-ES_tradnl"/>
        </w:rPr>
        <w:t xml:space="preserve"> does a requested software form part of the standard operating environment?). Collecting the signatures from the two supervisors takes on average five days. If it is urgent, the employee can hand-deliver the form, otherwise it is circulated via internal mail. A rejected purchase request is returned to the employee. Some employees make some minor modifications and try in a second attempt other supervisors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get approval.</w:t>
      </w:r>
    </w:p>
    <w:p w14:paraId="00F33C0C"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Once a purchase request is approved, it is returned to the employee who initiated the purchase requisition. The employee then forwards the form to the Purchasing Department. Many employees make a copy of the form for their own </w:t>
      </w:r>
      <w:proofErr w:type="gramStart"/>
      <w:r w:rsidRPr="00612437">
        <w:rPr>
          <w:rFonts w:ascii="Bergamo Std" w:hAnsi="Bergamo Std"/>
          <w:sz w:val="24"/>
          <w:lang w:eastAsia="es-ES_tradnl"/>
        </w:rPr>
        <w:t>record, in case</w:t>
      </w:r>
      <w:proofErr w:type="gramEnd"/>
      <w:r w:rsidRPr="00612437">
        <w:rPr>
          <w:rFonts w:ascii="Bergamo Std" w:hAnsi="Bergamo Std"/>
          <w:sz w:val="24"/>
          <w:lang w:eastAsia="es-ES_tradnl"/>
        </w:rPr>
        <w:t xml:space="preserve"> the form gets lost. The central purchasing Department checks the completeness of the purchase request and returns it to the employee if it is incomplete.</w:t>
      </w:r>
    </w:p>
    <w:p w14:paraId="0E535607"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Based on attached quotes and other information, the purchasing Department enters the ap- proved purchase request into the company’s Enterprise System. If the employee has not nominated any vendors, a clerk at the purchasing Department will select one based either on the quotes attached to the purchase </w:t>
      </w:r>
      <w:proofErr w:type="gramStart"/>
      <w:r w:rsidRPr="00612437">
        <w:rPr>
          <w:rFonts w:ascii="Bergamo Std" w:hAnsi="Bergamo Std"/>
          <w:sz w:val="24"/>
          <w:lang w:eastAsia="es-ES_tradnl"/>
        </w:rPr>
        <w:t>requisition, or</w:t>
      </w:r>
      <w:proofErr w:type="gramEnd"/>
      <w:r w:rsidRPr="00612437">
        <w:rPr>
          <w:rFonts w:ascii="Bergamo Std" w:hAnsi="Bergamo Std"/>
          <w:sz w:val="24"/>
          <w:lang w:eastAsia="es-ES_tradnl"/>
        </w:rPr>
        <w:t xml:space="preserve"> based on the list of vendors (also called Master Vendor List) available in the company’s Enterprise System.</w:t>
      </w:r>
    </w:p>
    <w:p w14:paraId="2E1810D4" w14:textId="77777777" w:rsidR="009F2BB2"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Sometimes the quote attached to the request has expired in the meantime. In this case, </w:t>
      </w:r>
      <w:r>
        <w:rPr>
          <w:rFonts w:ascii="Bergamo Std" w:hAnsi="Bergamo Std"/>
          <w:sz w:val="24"/>
          <w:lang w:eastAsia="es-ES_tradnl"/>
        </w:rPr>
        <w:t xml:space="preserve">an </w:t>
      </w:r>
      <w:r w:rsidRPr="00612437">
        <w:rPr>
          <w:rFonts w:ascii="Bergamo Std" w:hAnsi="Bergamo Std"/>
          <w:sz w:val="24"/>
          <w:lang w:eastAsia="es-ES_tradnl"/>
        </w:rPr>
        <w:t xml:space="preserve">updated quote is requested from the corresponding vendor. </w:t>
      </w:r>
    </w:p>
    <w:p w14:paraId="6C4A6287" w14:textId="77777777" w:rsidR="009F2BB2" w:rsidRPr="00612437" w:rsidRDefault="009F2BB2" w:rsidP="00126484">
      <w:pPr>
        <w:spacing w:before="100" w:beforeAutospacing="1" w:after="100" w:afterAutospacing="1"/>
        <w:rPr>
          <w:rFonts w:ascii="Bergamo Std" w:hAnsi="Bergamo Std"/>
          <w:sz w:val="24"/>
          <w:lang w:eastAsia="es-ES_tradnl"/>
        </w:rPr>
      </w:pPr>
      <w:r>
        <w:rPr>
          <w:rFonts w:ascii="Bergamo Std" w:hAnsi="Bergamo Std"/>
          <w:sz w:val="24"/>
          <w:lang w:eastAsia="es-ES_tradnl"/>
        </w:rPr>
        <w:t xml:space="preserve">Other times, the vendor </w:t>
      </w:r>
      <w:r w:rsidRPr="00612437">
        <w:rPr>
          <w:rFonts w:ascii="Bergamo Std" w:hAnsi="Bergamo Std"/>
          <w:sz w:val="24"/>
          <w:lang w:eastAsia="es-ES_tradnl"/>
        </w:rPr>
        <w:t>who submitted the quote is not recorded in the company’s Enterprise System. In this case, the purchasing Department should give preference to other vendors who are registered in the Enterprise System. If no such vendors are available or if the registered vendors offer higher prices than the one in the submitted quote, the purchasing Department can add the new vendor into the Enterprise System.</w:t>
      </w:r>
    </w:p>
    <w:p w14:paraId="7CB2BE80"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When a vendor is selected, a purchase order is automatically generated by the Enterprise System. Then, a fax is generated and sent to the vendor. A copy of the purchase order is sent to Accounts Payable Office, which is part of the Financial </w:t>
      </w:r>
      <w:r w:rsidRPr="00612437">
        <w:rPr>
          <w:rFonts w:ascii="Bergamo Std" w:hAnsi="Bergamo Std"/>
          <w:sz w:val="24"/>
          <w:lang w:eastAsia="es-ES_tradnl"/>
        </w:rPr>
        <w:lastRenderedPageBreak/>
        <w:t>Department, which uses an accounting system that is not integrated with the Enterprise System.</w:t>
      </w:r>
    </w:p>
    <w:p w14:paraId="70433AD8"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The goods are always delivered to the Goods Receipt Department. When a good is received, a clerk at this Department selects the corresponding purchase order in the Enterprise System. The clerk checks the quantity and quality and (in the positive case) generates a document called goods receipt form from the purchase order stored in the Enterprise System. The goods are then forwarded to the employee who initiated the purchase requisition. A print- out of the goods receipt form is sent to the Accounts Payable Office. If there are any issues with the good, it is returned to the vendor and a paper-based note is sent to the Purchasing Department and to the Accounts Payable Office.</w:t>
      </w:r>
    </w:p>
    <w:p w14:paraId="5E356488"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The vendor eventually sends the invoice directly to the Accounts Payable Office. A clerk at this office compares the purchase order, the goods </w:t>
      </w:r>
      <w:proofErr w:type="gramStart"/>
      <w:r w:rsidRPr="00612437">
        <w:rPr>
          <w:rFonts w:ascii="Bergamo Std" w:hAnsi="Bergamo Std"/>
          <w:sz w:val="24"/>
          <w:lang w:eastAsia="es-ES_tradnl"/>
        </w:rPr>
        <w:t>receipt</w:t>
      </w:r>
      <w:proofErr w:type="gramEnd"/>
      <w:r w:rsidRPr="00612437">
        <w:rPr>
          <w:rFonts w:ascii="Bergamo Std" w:hAnsi="Bergamo Std"/>
          <w:sz w:val="24"/>
          <w:lang w:eastAsia="es-ES_tradnl"/>
        </w:rPr>
        <w:t xml:space="preserve"> and the invoice—a task that is usually called “three-way matching”. Three-way matching can be quite time-consuming. If there are any discrepancies as it </w:t>
      </w:r>
      <w:proofErr w:type="gramStart"/>
      <w:r w:rsidRPr="00612437">
        <w:rPr>
          <w:rFonts w:ascii="Bergamo Std" w:hAnsi="Bergamo Std"/>
          <w:sz w:val="24"/>
          <w:lang w:eastAsia="es-ES_tradnl"/>
        </w:rPr>
        <w:t>has to</w:t>
      </w:r>
      <w:proofErr w:type="gramEnd"/>
      <w:r w:rsidRPr="00612437">
        <w:rPr>
          <w:rFonts w:ascii="Bergamo Std" w:hAnsi="Bergamo Std"/>
          <w:sz w:val="24"/>
          <w:lang w:eastAsia="es-ES_tradnl"/>
        </w:rPr>
        <w:t xml:space="preserve"> be investigated, if it was an error of the vendor or a data entry error. The duration of the payment process unfortunately takes sometimes so long that the discount for paying in a certain period expires.</w:t>
      </w:r>
    </w:p>
    <w:p w14:paraId="415E9D2F" w14:textId="77777777" w:rsidR="009F2BB2"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A bank transfer is finally </w:t>
      </w:r>
      <w:proofErr w:type="gramStart"/>
      <w:r w:rsidRPr="00612437">
        <w:rPr>
          <w:rFonts w:ascii="Bergamo Std" w:hAnsi="Bergamo Std"/>
          <w:sz w:val="24"/>
          <w:lang w:eastAsia="es-ES_tradnl"/>
        </w:rPr>
        <w:t>triggered</w:t>
      </w:r>
      <w:proofErr w:type="gramEnd"/>
      <w:r w:rsidRPr="00612437">
        <w:rPr>
          <w:rFonts w:ascii="Bergamo Std" w:hAnsi="Bergamo Std"/>
          <w:sz w:val="24"/>
          <w:lang w:eastAsia="es-ES_tradnl"/>
        </w:rPr>
        <w:t xml:space="preserve"> and a payment notice is sent to the vendor. Some vendors explicitly indicate in their invoice the bank account number where they want the transfer to occur. It may happen that the bank account number and name indicated in the invoice differs from the one recorded in the vendor database. Sometimes payments bounce back, in which case the vendor is contacted by phone, e-mail or postal mail. If new bank details are given, the transfer is attempted again. If the issue is still not resolved, the Accounts Payable Office </w:t>
      </w:r>
      <w:proofErr w:type="gramStart"/>
      <w:r w:rsidRPr="00612437">
        <w:rPr>
          <w:rFonts w:ascii="Bergamo Std" w:hAnsi="Bergamo Std"/>
          <w:sz w:val="24"/>
          <w:lang w:eastAsia="es-ES_tradnl"/>
        </w:rPr>
        <w:t>has to</w:t>
      </w:r>
      <w:proofErr w:type="gramEnd"/>
      <w:r w:rsidRPr="00612437">
        <w:rPr>
          <w:rFonts w:ascii="Bergamo Std" w:hAnsi="Bergamo Std"/>
          <w:sz w:val="24"/>
          <w:lang w:eastAsia="es-ES_tradnl"/>
        </w:rPr>
        <w:t xml:space="preserve"> contact again the vendor in order to trace the cause of the bounced payment.</w:t>
      </w:r>
    </w:p>
    <w:p w14:paraId="65C0DD81"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type of process is the above one: order-to-cash, procure-to-pay or issue-to- resolution? </w:t>
      </w:r>
    </w:p>
    <w:p w14:paraId="32FE7801"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Who are the actors in this process? Who is/are the customer(s)? </w:t>
      </w:r>
    </w:p>
    <w:p w14:paraId="674E858B"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value does the process deliver to its customer(s)? </w:t>
      </w:r>
    </w:p>
    <w:p w14:paraId="4A6614C4"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are the possible outcomes of this process? </w:t>
      </w:r>
    </w:p>
    <w:p w14:paraId="493772ED"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Taking the perspective of the customer, what performance measures can be attached to this process? </w:t>
      </w:r>
    </w:p>
    <w:p w14:paraId="6F40D220"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potential issues do you foresee this process might have? What information would you need to collect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analyze these issues? </w:t>
      </w:r>
    </w:p>
    <w:p w14:paraId="24CA0246"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possible changes do you think could be made to this process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address the above issues? </w:t>
      </w:r>
    </w:p>
    <w:p w14:paraId="74C5F997" w14:textId="77777777" w:rsidR="009F2BB2" w:rsidRPr="00D72E74" w:rsidRDefault="009F2BB2" w:rsidP="00D72E74">
      <w:pPr>
        <w:spacing w:before="100" w:beforeAutospacing="1" w:after="100" w:afterAutospacing="1"/>
        <w:ind w:left="360"/>
        <w:rPr>
          <w:rFonts w:ascii="Bergamo Std" w:hAnsi="Bergamo Std"/>
          <w:sz w:val="24"/>
          <w:lang w:eastAsia="es-ES_tradnl"/>
        </w:rPr>
      </w:pPr>
    </w:p>
    <w:p w14:paraId="6A04FE9A" w14:textId="77777777" w:rsidR="009F2BB2" w:rsidRPr="00D72E74" w:rsidRDefault="009F2BB2" w:rsidP="009F2BB2">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 xml:space="preserve">Identify suitable sub-processes in the business process modelled. </w:t>
      </w:r>
    </w:p>
    <w:p w14:paraId="5CA857C0" w14:textId="77777777" w:rsidR="009F2BB2" w:rsidRDefault="009F2BB2" w:rsidP="009F2BB2">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Among these sub-processes, identify those that are specific to this business process versus those that can potentially be shared with other business processes of the same company.</w:t>
      </w:r>
    </w:p>
    <w:p w14:paraId="413B399D"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181E2636" w14:textId="77777777" w:rsidR="009F2BB2" w:rsidRPr="00EB611B" w:rsidRDefault="009F2BB2" w:rsidP="001D2D7F">
      <w:r w:rsidRPr="00F01831">
        <w:rPr>
          <w:b/>
        </w:rPr>
        <w:lastRenderedPageBreak/>
        <w:t xml:space="preserve">Exercise </w:t>
      </w:r>
      <w:r>
        <w:rPr>
          <w:b/>
        </w:rPr>
        <w:t>4</w:t>
      </w:r>
      <w:r w:rsidRPr="00F01831">
        <w:rPr>
          <w:b/>
        </w:rPr>
        <w:t>.</w:t>
      </w:r>
      <w:r>
        <w:rPr>
          <w:b/>
        </w:rPr>
        <w:t>1</w:t>
      </w:r>
      <w:r>
        <w:t xml:space="preserve"> - </w:t>
      </w:r>
      <w:r w:rsidRPr="00714433">
        <w:t>Identify the entry and exit points that delimit the unstructured cycles in the process models shown below</w:t>
      </w:r>
      <w:r w:rsidRPr="00EB611B">
        <w:t>:</w:t>
      </w:r>
    </w:p>
    <w:p w14:paraId="57ACA7DA" w14:textId="77777777" w:rsidR="009F2BB2" w:rsidRDefault="009F2BB2" w:rsidP="009F2BB2">
      <w:pPr>
        <w:pStyle w:val="Prrafodelista"/>
        <w:widowControl/>
        <w:numPr>
          <w:ilvl w:val="0"/>
          <w:numId w:val="20"/>
        </w:numPr>
        <w:autoSpaceDE/>
        <w:autoSpaceDN/>
        <w:spacing w:before="100" w:beforeAutospacing="1" w:after="100" w:afterAutospacing="1"/>
        <w:contextualSpacing/>
        <w:rPr>
          <w:rFonts w:ascii="Bergamo Std" w:hAnsi="Bergamo Std"/>
          <w:sz w:val="24"/>
          <w:lang w:eastAsia="es-ES_tradnl"/>
        </w:rPr>
      </w:pPr>
      <w:r w:rsidRPr="00714433">
        <w:rPr>
          <w:rFonts w:ascii="Bergamo Std" w:hAnsi="Bergamo Std"/>
          <w:sz w:val="24"/>
          <w:lang w:eastAsia="es-ES_tradnl"/>
        </w:rPr>
        <w:t>What are the repetition blocks?</w:t>
      </w:r>
    </w:p>
    <w:p w14:paraId="15B045EB" w14:textId="77777777" w:rsidR="009F2BB2" w:rsidRPr="00353F68" w:rsidRDefault="009F2BB2" w:rsidP="009F2BB2">
      <w:pPr>
        <w:pStyle w:val="Prrafodelista"/>
        <w:widowControl/>
        <w:numPr>
          <w:ilvl w:val="0"/>
          <w:numId w:val="20"/>
        </w:numPr>
        <w:autoSpaceDE/>
        <w:autoSpaceDN/>
        <w:spacing w:before="100" w:beforeAutospacing="1" w:after="100" w:afterAutospacing="1" w:line="276" w:lineRule="auto"/>
        <w:contextualSpacing/>
        <w:rPr>
          <w:rFonts w:ascii="Bergamo Std" w:hAnsi="Bergamo Std"/>
          <w:sz w:val="24"/>
          <w:lang w:eastAsia="es-ES_tradnl"/>
        </w:rPr>
      </w:pPr>
      <w:r w:rsidRPr="00353F68">
        <w:rPr>
          <w:rFonts w:ascii="Bergamo Std" w:hAnsi="Bergamo Std" w:hint="cs"/>
          <w:sz w:val="24"/>
          <w:lang w:eastAsia="es-ES_tradnl"/>
        </w:rPr>
        <w:t xml:space="preserve">Model the first business process using a loop activity. </w:t>
      </w:r>
    </w:p>
    <w:p w14:paraId="2676F52E"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3CA8B104"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2E9BAEFC" w14:textId="77777777" w:rsidR="009F2BB2" w:rsidRPr="00F205CB"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2594CCCB" w14:textId="77777777" w:rsidR="009F2BB2" w:rsidRDefault="009F2BB2" w:rsidP="00C73D8A">
      <w:pPr>
        <w:pStyle w:val="Figura"/>
        <w:rPr>
          <w:lang w:eastAsia="es-ES_tradnl"/>
        </w:rPr>
      </w:pPr>
      <w:r w:rsidRPr="00714433">
        <w:rPr>
          <w:noProof/>
          <w:lang w:val="es-ES" w:eastAsia="es-ES_tradnl"/>
        </w:rPr>
        <w:drawing>
          <wp:inline distT="0" distB="0" distL="0" distR="0" wp14:anchorId="22F46FE9" wp14:editId="16760BB9">
            <wp:extent cx="4012799" cy="2258215"/>
            <wp:effectExtent l="0" t="0" r="635" b="2540"/>
            <wp:docPr id="1818893341" name="Imagen 1818893341">
              <a:extLst xmlns:a="http://schemas.openxmlformats.org/drawingml/2006/main">
                <a:ext uri="{FF2B5EF4-FFF2-40B4-BE49-F238E27FC236}">
                  <a16:creationId xmlns:a16="http://schemas.microsoft.com/office/drawing/2014/main" id="{0584285A-5CD6-D14D-853C-79354A80F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84285A-5CD6-D14D-853C-79354A80F680}"/>
                        </a:ext>
                      </a:extLst>
                    </pic:cNvPr>
                    <pic:cNvPicPr>
                      <a:picLocks noChangeAspect="1"/>
                    </pic:cNvPicPr>
                  </pic:nvPicPr>
                  <pic:blipFill>
                    <a:blip r:embed="rId26"/>
                    <a:stretch>
                      <a:fillRect/>
                    </a:stretch>
                  </pic:blipFill>
                  <pic:spPr>
                    <a:xfrm>
                      <a:off x="0" y="0"/>
                      <a:ext cx="4012799" cy="2258215"/>
                    </a:xfrm>
                    <a:prstGeom prst="rect">
                      <a:avLst/>
                    </a:prstGeom>
                  </pic:spPr>
                </pic:pic>
              </a:graphicData>
            </a:graphic>
          </wp:inline>
        </w:drawing>
      </w:r>
    </w:p>
    <w:p w14:paraId="58815A04" w14:textId="77777777" w:rsidR="009F2BB2" w:rsidRDefault="009F2BB2" w:rsidP="00714433">
      <w:pPr>
        <w:pStyle w:val="NormalBergamo"/>
      </w:pPr>
      <w:r w:rsidRPr="00714433">
        <w:rPr>
          <w:noProof/>
          <w:lang w:val="es-ES"/>
        </w:rPr>
        <w:drawing>
          <wp:inline distT="0" distB="0" distL="0" distR="0" wp14:anchorId="49AC7606" wp14:editId="78389865">
            <wp:extent cx="5255394" cy="1621201"/>
            <wp:effectExtent l="0" t="0" r="2540" b="4445"/>
            <wp:docPr id="3" name="Imagen 6">
              <a:extLst xmlns:a="http://schemas.openxmlformats.org/drawingml/2006/main">
                <a:ext uri="{FF2B5EF4-FFF2-40B4-BE49-F238E27FC236}">
                  <a16:creationId xmlns:a16="http://schemas.microsoft.com/office/drawing/2014/main" id="{60F4BE9B-5445-914E-8398-869DA3DAD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0F4BE9B-5445-914E-8398-869DA3DAD683}"/>
                        </a:ext>
                      </a:extLst>
                    </pic:cNvPr>
                    <pic:cNvPicPr>
                      <a:picLocks noChangeAspect="1"/>
                    </pic:cNvPicPr>
                  </pic:nvPicPr>
                  <pic:blipFill>
                    <a:blip r:embed="rId27"/>
                    <a:stretch>
                      <a:fillRect/>
                    </a:stretch>
                  </pic:blipFill>
                  <pic:spPr>
                    <a:xfrm>
                      <a:off x="0" y="0"/>
                      <a:ext cx="5255394" cy="1621201"/>
                    </a:xfrm>
                    <a:prstGeom prst="rect">
                      <a:avLst/>
                    </a:prstGeom>
                  </pic:spPr>
                </pic:pic>
              </a:graphicData>
            </a:graphic>
          </wp:inline>
        </w:drawing>
      </w:r>
    </w:p>
    <w:p w14:paraId="75673639" w14:textId="77777777" w:rsidR="009F2BB2" w:rsidRDefault="009F2BB2" w:rsidP="00714433">
      <w:pPr>
        <w:pStyle w:val="NormalBergamo"/>
      </w:pPr>
    </w:p>
    <w:p w14:paraId="139822B1"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4E77AF0D" w14:textId="77777777" w:rsidR="009F2BB2" w:rsidRPr="00EB611B" w:rsidRDefault="009F2BB2" w:rsidP="007628B5">
      <w:r w:rsidRPr="00F01831">
        <w:rPr>
          <w:b/>
        </w:rPr>
        <w:lastRenderedPageBreak/>
        <w:t xml:space="preserve">Exercise </w:t>
      </w:r>
      <w:r>
        <w:rPr>
          <w:b/>
        </w:rPr>
        <w:t>4</w:t>
      </w:r>
      <w:r w:rsidRPr="00F01831">
        <w:rPr>
          <w:b/>
        </w:rPr>
        <w:t>.</w:t>
      </w:r>
      <w:r>
        <w:rPr>
          <w:b/>
        </w:rPr>
        <w:t>2</w:t>
      </w:r>
      <w:r>
        <w:t xml:space="preserve"> - </w:t>
      </w:r>
      <w:r w:rsidRPr="00F205CB">
        <w:t>Model</w:t>
      </w:r>
      <w:r>
        <w:t xml:space="preserve"> </w:t>
      </w:r>
      <w:r w:rsidRPr="00F205CB">
        <w:t>the</w:t>
      </w:r>
      <w:r>
        <w:t xml:space="preserve"> </w:t>
      </w:r>
      <w:r w:rsidRPr="00F205CB">
        <w:t>following</w:t>
      </w:r>
      <w:r>
        <w:t xml:space="preserve"> process </w:t>
      </w:r>
      <w:r w:rsidRPr="00F205CB">
        <w:t>fragment</w:t>
      </w:r>
      <w:r w:rsidRPr="00EB611B">
        <w:t>:</w:t>
      </w:r>
    </w:p>
    <w:p w14:paraId="60835BE3" w14:textId="77777777" w:rsidR="009F2BB2" w:rsidRDefault="009F2BB2"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 xml:space="preserve">After a car accident, a statement is sought from two witnesses out of the five that were present, </w:t>
      </w:r>
      <w:proofErr w:type="gramStart"/>
      <w:r w:rsidRPr="009D0AC5">
        <w:rPr>
          <w:rFonts w:ascii="Bergamo Std" w:hAnsi="Bergamo Std"/>
          <w:sz w:val="24"/>
          <w:lang w:eastAsia="es-ES_tradnl"/>
        </w:rPr>
        <w:t>in order to</w:t>
      </w:r>
      <w:proofErr w:type="gramEnd"/>
      <w:r w:rsidRPr="009D0AC5">
        <w:rPr>
          <w:rFonts w:ascii="Bergamo Std" w:hAnsi="Bergamo Std"/>
          <w:sz w:val="24"/>
          <w:lang w:eastAsia="es-ES_tradnl"/>
        </w:rPr>
        <w:t xml:space="preserve"> lodge the insurance claim. </w:t>
      </w:r>
    </w:p>
    <w:p w14:paraId="2A690F53" w14:textId="77777777" w:rsidR="009F2BB2" w:rsidRPr="00F205CB" w:rsidRDefault="009F2BB2"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As soon as the first two statements are received, the claim can be lodged with the insurance company without waiting for the other statements</w:t>
      </w:r>
      <w:r w:rsidRPr="007628B5">
        <w:rPr>
          <w:rFonts w:ascii="Bergamo Std" w:hAnsi="Bergamo Std"/>
          <w:sz w:val="24"/>
          <w:lang w:eastAsia="es-ES_tradnl"/>
        </w:rPr>
        <w:t>.</w:t>
      </w:r>
    </w:p>
    <w:p w14:paraId="3D7B3F7A" w14:textId="3FC46383" w:rsidR="009F2BB2" w:rsidRDefault="009F2BB2">
      <w:pPr>
        <w:rPr>
          <w:rFonts w:ascii="Bergamo Std" w:hAnsi="Bergamo Std"/>
          <w:sz w:val="24"/>
          <w:lang w:eastAsia="es-ES_tradnl"/>
        </w:rPr>
      </w:pPr>
    </w:p>
    <w:p w14:paraId="3C3F0A2E" w14:textId="77777777" w:rsidR="009F2BB2" w:rsidRPr="00EB611B" w:rsidRDefault="009F2BB2" w:rsidP="00D96917">
      <w:r w:rsidRPr="00F01831">
        <w:rPr>
          <w:b/>
        </w:rPr>
        <w:t xml:space="preserve">Exercise </w:t>
      </w:r>
      <w:r>
        <w:rPr>
          <w:b/>
        </w:rPr>
        <w:t>4</w:t>
      </w:r>
      <w:r w:rsidRPr="00F01831">
        <w:rPr>
          <w:b/>
        </w:rPr>
        <w:t>.</w:t>
      </w:r>
      <w:r>
        <w:rPr>
          <w:b/>
        </w:rPr>
        <w:t>3</w:t>
      </w:r>
      <w:r>
        <w:t xml:space="preserve"> - </w:t>
      </w:r>
      <w:r w:rsidRPr="00DA567B">
        <w:t>Model the following process snippet</w:t>
      </w:r>
      <w:r w:rsidRPr="00E428EE">
        <w:t>.</w:t>
      </w:r>
    </w:p>
    <w:p w14:paraId="59765EE6" w14:textId="77777777" w:rsidR="009F2BB2" w:rsidRDefault="009F2BB2" w:rsidP="00DA567B">
      <w:pPr>
        <w:pStyle w:val="NormalBergamo"/>
      </w:pPr>
      <w:r w:rsidRPr="00DA567B">
        <w:t xml:space="preserve">A typical army recruitment process starts by shortlisting all candidates’ applications. Those shortlisted are then called to sit the following tests: drug and alcohol, eye, color vision, hearing, blood, urine, weight, </w:t>
      </w:r>
      <w:proofErr w:type="gramStart"/>
      <w:r w:rsidRPr="00DA567B">
        <w:t>fingerprinting</w:t>
      </w:r>
      <w:proofErr w:type="gramEnd"/>
      <w:r w:rsidRPr="00DA567B">
        <w:t xml:space="preserve"> and doctor examination. </w:t>
      </w:r>
    </w:p>
    <w:p w14:paraId="2D2395BE" w14:textId="77777777" w:rsidR="009F2BB2" w:rsidRDefault="009F2BB2" w:rsidP="00DA567B">
      <w:pPr>
        <w:pStyle w:val="NormalBergamo"/>
      </w:pPr>
      <w:r w:rsidRPr="00DA567B">
        <w:t xml:space="preserve">The color vision can only be done after the eye test, while the doctor examination can only be done after color vision, hearing, blood, </w:t>
      </w:r>
      <w:proofErr w:type="gramStart"/>
      <w:r w:rsidRPr="00DA567B">
        <w:t>urine</w:t>
      </w:r>
      <w:proofErr w:type="gramEnd"/>
      <w:r w:rsidRPr="00DA567B">
        <w:t xml:space="preserve"> and weight have been tested. </w:t>
      </w:r>
    </w:p>
    <w:p w14:paraId="49345AFC" w14:textId="77777777" w:rsidR="009F2BB2" w:rsidRDefault="009F2BB2" w:rsidP="00DA567B">
      <w:pPr>
        <w:pStyle w:val="NormalBergamo"/>
      </w:pPr>
      <w:r w:rsidRPr="00DA567B">
        <w:t xml:space="preserve">Moreover, it may be required for some candidates to repeat some of these tests multiple times in order to get a correct assessment, </w:t>
      </w:r>
      <w:proofErr w:type="gramStart"/>
      <w:r w:rsidRPr="00DA567B">
        <w:t>e.g.</w:t>
      </w:r>
      <w:proofErr w:type="gramEnd"/>
      <w:r w:rsidRPr="00DA567B">
        <w:t xml:space="preserve"> the blood test may need to be repeated if the candidate has taken too much sugar in the previous 24 hours. </w:t>
      </w:r>
    </w:p>
    <w:p w14:paraId="789361E4" w14:textId="77777777" w:rsidR="009F2BB2" w:rsidRDefault="009F2BB2" w:rsidP="000B67A1">
      <w:pPr>
        <w:pStyle w:val="NormalBergamo"/>
      </w:pPr>
      <w:r w:rsidRPr="00DA567B">
        <w:t>The candidates that pass all tests are asked to sit a mental exam and a physical exam, followed by an interview. Only those that also pass these two exams and perform well in the interview can be recruited in the army.</w:t>
      </w:r>
      <w:r>
        <w:t xml:space="preserve"> </w:t>
      </w:r>
    </w:p>
    <w:p w14:paraId="491F5AB1" w14:textId="6C2A7772" w:rsidR="009F2BB2" w:rsidRDefault="009F2BB2" w:rsidP="009F2BB2">
      <w:pPr>
        <w:pStyle w:val="Figura"/>
        <w:jc w:val="left"/>
        <w:rPr>
          <w:lang w:eastAsia="es-ES_tradnl"/>
        </w:rPr>
      </w:pPr>
    </w:p>
    <w:p w14:paraId="52E723AC" w14:textId="77777777" w:rsidR="009F2BB2" w:rsidRPr="00EB611B" w:rsidRDefault="009F2BB2" w:rsidP="00CF6C90">
      <w:r w:rsidRPr="00F01831">
        <w:rPr>
          <w:b/>
        </w:rPr>
        <w:t xml:space="preserve">Exercise </w:t>
      </w:r>
      <w:r>
        <w:rPr>
          <w:b/>
        </w:rPr>
        <w:t>4</w:t>
      </w:r>
      <w:r w:rsidRPr="00F01831">
        <w:rPr>
          <w:b/>
        </w:rPr>
        <w:t>.</w:t>
      </w:r>
      <w:r>
        <w:rPr>
          <w:b/>
        </w:rPr>
        <w:t>4</w:t>
      </w:r>
      <w:r>
        <w:t xml:space="preserve"> - </w:t>
      </w:r>
      <w:r w:rsidRPr="00815669">
        <w:t>Is there any other activity in the loan assessment model below that can be replaced by a message event?</w:t>
      </w:r>
    </w:p>
    <w:p w14:paraId="0850627E" w14:textId="77777777" w:rsidR="009F2BB2" w:rsidRPr="00CF6C90" w:rsidRDefault="009F2BB2" w:rsidP="00815669">
      <w:pPr>
        <w:pStyle w:val="Figura"/>
        <w:rPr>
          <w:lang w:eastAsia="es-ES_tradnl"/>
        </w:rPr>
      </w:pPr>
      <w:r w:rsidRPr="00815669">
        <w:rPr>
          <w:noProof/>
          <w:lang w:eastAsia="es-ES_tradnl"/>
        </w:rPr>
        <w:drawing>
          <wp:inline distT="0" distB="0" distL="0" distR="0" wp14:anchorId="2E3B6130" wp14:editId="370C4A13">
            <wp:extent cx="5759450" cy="3030220"/>
            <wp:effectExtent l="0" t="0" r="635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030220"/>
                    </a:xfrm>
                    <a:prstGeom prst="rect">
                      <a:avLst/>
                    </a:prstGeom>
                  </pic:spPr>
                </pic:pic>
              </a:graphicData>
            </a:graphic>
          </wp:inline>
        </w:drawing>
      </w:r>
    </w:p>
    <w:p w14:paraId="0EDF298F" w14:textId="77777777" w:rsidR="009F2BB2" w:rsidRPr="00C73D8A" w:rsidRDefault="009F2BB2" w:rsidP="004C6349">
      <w:pPr>
        <w:pStyle w:val="BergamoSLCN"/>
      </w:pPr>
    </w:p>
    <w:p w14:paraId="224A05C1" w14:textId="77777777" w:rsidR="009F2BB2" w:rsidRPr="00C73D8A" w:rsidRDefault="009F2BB2" w:rsidP="00C73D8A">
      <w:pPr>
        <w:pStyle w:val="NormalBergamo"/>
      </w:pPr>
    </w:p>
    <w:p w14:paraId="748B5870" w14:textId="77777777" w:rsidR="009F2BB2" w:rsidRPr="00EB611B" w:rsidRDefault="009F2BB2" w:rsidP="00262479">
      <w:r w:rsidRPr="00F01831">
        <w:rPr>
          <w:b/>
        </w:rPr>
        <w:lastRenderedPageBreak/>
        <w:t xml:space="preserve">Exercise </w:t>
      </w:r>
      <w:r>
        <w:rPr>
          <w:b/>
        </w:rPr>
        <w:t>4</w:t>
      </w:r>
      <w:r w:rsidRPr="00F01831">
        <w:rPr>
          <w:b/>
        </w:rPr>
        <w:t>.</w:t>
      </w:r>
      <w:r>
        <w:rPr>
          <w:b/>
        </w:rPr>
        <w:t>5</w:t>
      </w:r>
      <w:r>
        <w:t xml:space="preserve"> - </w:t>
      </w:r>
      <w:r w:rsidRPr="00815669">
        <w:t>Model the billing process of an Internet Service Provider (ISP)</w:t>
      </w:r>
      <w:r w:rsidRPr="00175472">
        <w:t>.</w:t>
      </w:r>
    </w:p>
    <w:p w14:paraId="20CCB1E8" w14:textId="77777777" w:rsidR="009F2BB2" w:rsidRDefault="009F2BB2" w:rsidP="00815669">
      <w:pPr>
        <w:pStyle w:val="NormalBergamo"/>
      </w:pPr>
      <w:r w:rsidRPr="00815669">
        <w:t xml:space="preserve">The ISP sends an invoice by email to the customer on the first working day of each month (Day 1). </w:t>
      </w:r>
    </w:p>
    <w:p w14:paraId="67D1D670" w14:textId="77777777" w:rsidR="009F2BB2" w:rsidRDefault="009F2BB2" w:rsidP="00815669">
      <w:pPr>
        <w:pStyle w:val="NormalBergamo"/>
      </w:pPr>
      <w:r w:rsidRPr="00815669">
        <w:t xml:space="preserve">On Day 7, the customer has the full outstanding amount automatically debited from their bank account. </w:t>
      </w:r>
    </w:p>
    <w:p w14:paraId="781C79A0" w14:textId="77777777" w:rsidR="009F2BB2" w:rsidRDefault="009F2BB2" w:rsidP="00815669">
      <w:pPr>
        <w:pStyle w:val="NormalBergamo"/>
      </w:pPr>
      <w:r w:rsidRPr="00815669">
        <w:t xml:space="preserve">If an automatic transaction fails for any reason, the customer is notified on Day 8. </w:t>
      </w:r>
    </w:p>
    <w:p w14:paraId="7772E163" w14:textId="77777777" w:rsidR="009F2BB2" w:rsidRDefault="009F2BB2" w:rsidP="00815669">
      <w:pPr>
        <w:pStyle w:val="NormalBergamo"/>
      </w:pPr>
      <w:r w:rsidRPr="00815669">
        <w:t xml:space="preserve">On Day 9, the transaction that failed on Day 7 is re-attempted. If it fails again, on Day 10 a late fee is charged to the customer’s bank account. </w:t>
      </w:r>
    </w:p>
    <w:p w14:paraId="0D3D9352" w14:textId="77777777" w:rsidR="009F2BB2" w:rsidRDefault="009F2BB2" w:rsidP="00815669">
      <w:pPr>
        <w:pStyle w:val="NormalBergamo"/>
      </w:pPr>
      <w:r w:rsidRPr="00815669">
        <w:t xml:space="preserve">At this stage, the automatic payment is no longer attempted. </w:t>
      </w:r>
    </w:p>
    <w:p w14:paraId="0E496A1D" w14:textId="77777777" w:rsidR="009F2BB2" w:rsidRDefault="009F2BB2" w:rsidP="00815669">
      <w:pPr>
        <w:pStyle w:val="NormalBergamo"/>
      </w:pPr>
      <w:r w:rsidRPr="00815669">
        <w:t xml:space="preserve">On Day 14, the Internet service is suspended until payment is received. </w:t>
      </w:r>
    </w:p>
    <w:p w14:paraId="31788C4A" w14:textId="77777777" w:rsidR="009F2BB2" w:rsidRDefault="009F2BB2" w:rsidP="00815669">
      <w:pPr>
        <w:pStyle w:val="NormalBergamo"/>
      </w:pPr>
      <w:r w:rsidRPr="00815669">
        <w:t xml:space="preserve">If on Day 30 the payment is still outstanding, the account is </w:t>
      </w:r>
      <w:proofErr w:type="gramStart"/>
      <w:r w:rsidRPr="00815669">
        <w:t>closed</w:t>
      </w:r>
      <w:proofErr w:type="gramEnd"/>
      <w:r w:rsidRPr="00815669">
        <w:t xml:space="preserve"> and a disconnection fee is applied. A debt-recovery procedure is then started.</w:t>
      </w:r>
    </w:p>
    <w:p w14:paraId="493DC0BE" w14:textId="7C2351FD" w:rsidR="009F2BB2" w:rsidRDefault="009F2BB2">
      <w:pPr>
        <w:rPr>
          <w:rFonts w:ascii="Bergamo Std" w:hAnsi="Bergamo Std"/>
          <w:sz w:val="24"/>
          <w:lang w:eastAsia="es-ES_tradnl"/>
        </w:rPr>
      </w:pPr>
    </w:p>
    <w:p w14:paraId="61182525" w14:textId="77777777" w:rsidR="009F2BB2" w:rsidRPr="001042D9" w:rsidRDefault="009F2BB2" w:rsidP="00BC3147">
      <w:r w:rsidRPr="001042D9">
        <w:rPr>
          <w:b/>
        </w:rPr>
        <w:t>Exercise 4.</w:t>
      </w:r>
      <w:r>
        <w:rPr>
          <w:b/>
        </w:rPr>
        <w:t>6</w:t>
      </w:r>
      <w:r w:rsidRPr="001042D9">
        <w:rPr>
          <w:b/>
        </w:rPr>
        <w:t>.-</w:t>
      </w:r>
      <w:r w:rsidRPr="001042D9">
        <w:t xml:space="preserve"> Model the following process.</w:t>
      </w:r>
    </w:p>
    <w:p w14:paraId="7655DA66" w14:textId="77777777" w:rsidR="009F2BB2" w:rsidRPr="001042D9" w:rsidRDefault="009F2BB2" w:rsidP="001042D9">
      <w:pPr>
        <w:pStyle w:val="NormalBergamo"/>
      </w:pPr>
      <w:r w:rsidRPr="001042D9">
        <w:t xml:space="preserve">A restaurant chain submits a purchase order (PO) to replenish its warehouses every Thursday. </w:t>
      </w:r>
    </w:p>
    <w:p w14:paraId="56A872B7" w14:textId="77777777" w:rsidR="009F2BB2" w:rsidRPr="001042D9" w:rsidRDefault="009F2BB2" w:rsidP="001042D9">
      <w:pPr>
        <w:pStyle w:val="NormalBergamo"/>
      </w:pPr>
      <w:r w:rsidRPr="001042D9">
        <w:t xml:space="preserve">The restaurant chain’s procurement system expects to receive either a “PO Response” or an error message. </w:t>
      </w:r>
    </w:p>
    <w:p w14:paraId="1745B378" w14:textId="77777777" w:rsidR="009F2BB2" w:rsidRPr="001042D9" w:rsidRDefault="009F2BB2" w:rsidP="001042D9">
      <w:pPr>
        <w:pStyle w:val="NormalBergamo"/>
      </w:pPr>
      <w:r w:rsidRPr="001042D9">
        <w:t xml:space="preserve">However, it may also happen that no response is received at all due to system errors or due to delays in handling the PO on the supplier’s side. </w:t>
      </w:r>
    </w:p>
    <w:p w14:paraId="6802C607" w14:textId="77777777" w:rsidR="009F2BB2" w:rsidRPr="001042D9" w:rsidRDefault="009F2BB2" w:rsidP="001042D9">
      <w:pPr>
        <w:pStyle w:val="NormalBergamo"/>
      </w:pPr>
      <w:r w:rsidRPr="001042D9">
        <w:t xml:space="preserve">If no response is received by Friday afternoon or if an error message is received, a purchasing officer at the restaurant chain’s headquarters should be notified. </w:t>
      </w:r>
    </w:p>
    <w:p w14:paraId="4D73E6AA" w14:textId="77777777" w:rsidR="009F2BB2" w:rsidRDefault="009F2BB2" w:rsidP="001042D9">
      <w:pPr>
        <w:pStyle w:val="NormalBergamo"/>
      </w:pPr>
      <w:r w:rsidRPr="001042D9">
        <w:t>Otherwise, the PO Response is processed normally.</w:t>
      </w:r>
    </w:p>
    <w:p w14:paraId="7264E5B7" w14:textId="77777777" w:rsidR="009F2BB2" w:rsidRDefault="009F2BB2" w:rsidP="001042D9">
      <w:pPr>
        <w:pStyle w:val="NormalBergamo"/>
      </w:pPr>
    </w:p>
    <w:p w14:paraId="23CD9525" w14:textId="77777777" w:rsidR="009F2BB2" w:rsidRDefault="009F2BB2">
      <w:pPr>
        <w:rPr>
          <w:rFonts w:ascii="Bergamo Std" w:hAnsi="Bergamo Std"/>
          <w:sz w:val="24"/>
          <w:lang w:eastAsia="es-ES_tradnl"/>
        </w:rPr>
      </w:pPr>
      <w:r w:rsidRPr="008D35A7">
        <w:br w:type="page"/>
      </w:r>
    </w:p>
    <w:p w14:paraId="20DF6311" w14:textId="77777777" w:rsidR="009F2BB2" w:rsidRPr="00467D0B" w:rsidRDefault="009F2BB2" w:rsidP="001042D9">
      <w:pPr>
        <w:pStyle w:val="NormalBergamo"/>
        <w:rPr>
          <w:rFonts w:ascii="Gill Sans MT" w:hAnsi="Gill Sans MT"/>
        </w:rPr>
      </w:pPr>
      <w:r w:rsidRPr="00467D0B">
        <w:rPr>
          <w:rFonts w:ascii="Gill Sans MT" w:hAnsi="Gill Sans MT"/>
          <w:b/>
        </w:rPr>
        <w:lastRenderedPageBreak/>
        <w:t>Exercise 4.</w:t>
      </w:r>
      <w:r>
        <w:rPr>
          <w:rFonts w:ascii="Gill Sans MT" w:hAnsi="Gill Sans MT"/>
          <w:b/>
        </w:rPr>
        <w:t>7</w:t>
      </w:r>
      <w:r w:rsidRPr="00467D0B">
        <w:rPr>
          <w:rFonts w:ascii="Gill Sans MT" w:hAnsi="Gill Sans MT"/>
          <w:b/>
        </w:rPr>
        <w:t>.-</w:t>
      </w:r>
      <w:r w:rsidRPr="00467D0B">
        <w:rPr>
          <w:rFonts w:ascii="Gill Sans MT" w:hAnsi="Gill Sans MT"/>
        </w:rPr>
        <w:t xml:space="preserve"> </w:t>
      </w:r>
      <w:r w:rsidRPr="00467D0B">
        <w:rPr>
          <w:rFonts w:ascii="Gill Sans MT" w:hAnsi="Gill Sans MT"/>
          <w:lang w:val="en-AU"/>
        </w:rPr>
        <w:t>Fix the following collaboration diagram</w:t>
      </w:r>
      <w:r>
        <w:rPr>
          <w:rFonts w:ascii="Gill Sans MT" w:hAnsi="Gill Sans MT"/>
          <w:lang w:val="en-AU"/>
        </w:rPr>
        <w:t xml:space="preserve"> </w:t>
      </w:r>
      <w:r w:rsidRPr="00467D0B">
        <w:rPr>
          <w:rFonts w:ascii="Gill Sans MT" w:hAnsi="Gill Sans MT"/>
          <w:lang w:val="en-AU"/>
        </w:rPr>
        <w:t xml:space="preserve">between a client, a travel </w:t>
      </w:r>
      <w:proofErr w:type="gramStart"/>
      <w:r w:rsidRPr="00467D0B">
        <w:rPr>
          <w:rFonts w:ascii="Gill Sans MT" w:hAnsi="Gill Sans MT"/>
          <w:lang w:val="en-AU"/>
        </w:rPr>
        <w:t>agency</w:t>
      </w:r>
      <w:proofErr w:type="gramEnd"/>
      <w:r w:rsidRPr="00467D0B">
        <w:rPr>
          <w:rFonts w:ascii="Gill Sans MT" w:hAnsi="Gill Sans MT"/>
          <w:lang w:val="en-AU"/>
        </w:rPr>
        <w:t xml:space="preserve"> and an airline</w:t>
      </w:r>
      <w:r>
        <w:rPr>
          <w:rFonts w:ascii="Gill Sans MT" w:hAnsi="Gill Sans MT"/>
          <w:lang w:val="en-AU"/>
        </w:rPr>
        <w:t>.</w:t>
      </w:r>
    </w:p>
    <w:p w14:paraId="34E8469D" w14:textId="77777777" w:rsidR="009F2BB2" w:rsidRDefault="009F2BB2" w:rsidP="001042D9">
      <w:pPr>
        <w:pStyle w:val="NormalBergamo"/>
      </w:pPr>
      <w:r w:rsidRPr="00467D0B">
        <w:rPr>
          <w:noProof/>
        </w:rPr>
        <w:drawing>
          <wp:inline distT="0" distB="0" distL="0" distR="0" wp14:anchorId="6D829A5C" wp14:editId="4668A4FF">
            <wp:extent cx="5759450" cy="62503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6250305"/>
                    </a:xfrm>
                    <a:prstGeom prst="rect">
                      <a:avLst/>
                    </a:prstGeom>
                  </pic:spPr>
                </pic:pic>
              </a:graphicData>
            </a:graphic>
          </wp:inline>
        </w:drawing>
      </w:r>
    </w:p>
    <w:p w14:paraId="4DE9BACB" w14:textId="77777777" w:rsidR="009F2BB2" w:rsidRDefault="009F2BB2" w:rsidP="001042D9">
      <w:pPr>
        <w:pStyle w:val="NormalBergamo"/>
      </w:pPr>
    </w:p>
    <w:p w14:paraId="1AAFDBB5" w14:textId="77777777" w:rsidR="009F2BB2" w:rsidRDefault="009F2BB2">
      <w:pPr>
        <w:rPr>
          <w:rFonts w:ascii="Bergamo Std" w:hAnsi="Bergamo Std"/>
          <w:sz w:val="24"/>
          <w:lang w:eastAsia="es-ES_tradnl"/>
        </w:rPr>
      </w:pPr>
      <w:r>
        <w:br w:type="page"/>
      </w:r>
    </w:p>
    <w:p w14:paraId="678C800D" w14:textId="77777777" w:rsidR="009F2BB2" w:rsidRDefault="009F2BB2" w:rsidP="001042D9">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9</w:t>
      </w:r>
      <w:r w:rsidRPr="00467D0B">
        <w:rPr>
          <w:rFonts w:ascii="Gill Sans MT" w:hAnsi="Gill Sans MT"/>
          <w:b/>
        </w:rPr>
        <w:t>.-</w:t>
      </w:r>
      <w:r w:rsidRPr="00467D0B">
        <w:rPr>
          <w:rFonts w:ascii="Gill Sans MT" w:hAnsi="Gill Sans MT"/>
        </w:rPr>
        <w:t xml:space="preserve"> </w:t>
      </w:r>
      <w:r w:rsidRPr="00421321">
        <w:rPr>
          <w:rFonts w:ascii="Gill Sans MT" w:hAnsi="Gill Sans MT"/>
          <w:lang w:val="en-AU"/>
        </w:rPr>
        <w:t>Model the following routine for logging into an Internet bank account.</w:t>
      </w:r>
    </w:p>
    <w:p w14:paraId="14194FA3" w14:textId="77777777" w:rsidR="009F2BB2" w:rsidRDefault="009F2BB2" w:rsidP="0040768B">
      <w:pPr>
        <w:pStyle w:val="NormalBergamo"/>
      </w:pPr>
      <w:r w:rsidRPr="0040768B">
        <w:t xml:space="preserve">The routine for logging into an Internet bank account starts once the credentials entered from the user have been retrieved. </w:t>
      </w:r>
    </w:p>
    <w:p w14:paraId="2A10DCAF" w14:textId="77777777" w:rsidR="009F2BB2" w:rsidRDefault="009F2BB2" w:rsidP="0040768B">
      <w:pPr>
        <w:pStyle w:val="NormalBergamo"/>
      </w:pPr>
      <w:r w:rsidRPr="0040768B">
        <w:t xml:space="preserve">First, the username is validated. If the username is not valid, the routine is </w:t>
      </w:r>
      <w:proofErr w:type="gramStart"/>
      <w:r w:rsidRPr="0040768B">
        <w:t>interrupted</w:t>
      </w:r>
      <w:proofErr w:type="gramEnd"/>
      <w:r w:rsidRPr="0040768B">
        <w:t xml:space="preserve"> and the invalid username is logged. If the username is valid, the number of password trials is set to zero. </w:t>
      </w:r>
    </w:p>
    <w:p w14:paraId="63EEEF74" w14:textId="77777777" w:rsidR="009F2BB2" w:rsidRDefault="009F2BB2" w:rsidP="0040768B">
      <w:pPr>
        <w:pStyle w:val="NormalBergamo"/>
      </w:pPr>
      <w:r w:rsidRPr="0040768B">
        <w:t xml:space="preserve">Then the password is validated. If this is not valid, the counter for the number of trials is incremented and if lower than three, the user is asked to enter the password again, this time together with a CAPTCHA test to increase the security level. </w:t>
      </w:r>
    </w:p>
    <w:p w14:paraId="606512B9" w14:textId="77777777" w:rsidR="009F2BB2" w:rsidRDefault="009F2BB2" w:rsidP="0040768B">
      <w:pPr>
        <w:pStyle w:val="NormalBergamo"/>
      </w:pPr>
      <w:r w:rsidRPr="0040768B">
        <w:t xml:space="preserve">If the number of failed attempts reaches three times, the routine is </w:t>
      </w:r>
      <w:proofErr w:type="gramStart"/>
      <w:r w:rsidRPr="0040768B">
        <w:t>interrupted</w:t>
      </w:r>
      <w:proofErr w:type="gramEnd"/>
      <w:r w:rsidRPr="0040768B">
        <w:t xml:space="preserve"> and the account is frozen. </w:t>
      </w:r>
    </w:p>
    <w:p w14:paraId="208C3E64" w14:textId="77777777" w:rsidR="009F2BB2" w:rsidRDefault="009F2BB2" w:rsidP="0040768B">
      <w:pPr>
        <w:pStyle w:val="NormalBergamo"/>
      </w:pPr>
      <w:r w:rsidRPr="0040768B">
        <w:t xml:space="preserve">Moreover, the username and password validation may be interrupted should the validation server not be available. </w:t>
      </w:r>
    </w:p>
    <w:p w14:paraId="3F424D7B" w14:textId="77777777" w:rsidR="009F2BB2" w:rsidRDefault="009F2BB2" w:rsidP="0040768B">
      <w:pPr>
        <w:pStyle w:val="NormalBergamo"/>
      </w:pPr>
      <w:r w:rsidRPr="0040768B">
        <w:t xml:space="preserve">Similarly, the server to test the CAPTCHA may not be available at the time of log in. In these cases, the procedure is interrupted after notifying the user to try again later. </w:t>
      </w:r>
    </w:p>
    <w:p w14:paraId="6DA348A3" w14:textId="77777777" w:rsidR="009F2BB2" w:rsidRDefault="009F2BB2" w:rsidP="0040768B">
      <w:pPr>
        <w:pStyle w:val="NormalBergamo"/>
      </w:pPr>
      <w:r w:rsidRPr="0040768B">
        <w:t xml:space="preserve">At any time during the log in routine, the customer may close the </w:t>
      </w:r>
      <w:proofErr w:type="gramStart"/>
      <w:r w:rsidRPr="0040768B">
        <w:t>web-page</w:t>
      </w:r>
      <w:proofErr w:type="gramEnd"/>
      <w:r w:rsidRPr="0040768B">
        <w:t xml:space="preserve">, resulting in the interruption of the routine. </w:t>
      </w:r>
    </w:p>
    <w:p w14:paraId="5F7E38C5" w14:textId="720D4534" w:rsidR="009F2BB2" w:rsidRDefault="009F2BB2">
      <w:pPr>
        <w:rPr>
          <w:rFonts w:ascii="Bergamo Std" w:hAnsi="Bergamo Std"/>
          <w:sz w:val="24"/>
          <w:lang w:eastAsia="es-ES_tradnl"/>
        </w:rPr>
      </w:pPr>
    </w:p>
    <w:p w14:paraId="0854D65B" w14:textId="77777777" w:rsidR="009F2BB2" w:rsidRDefault="009F2BB2" w:rsidP="00787986">
      <w:pPr>
        <w:pStyle w:val="NormalBergamo"/>
        <w:rPr>
          <w:rFonts w:ascii="Gill Sans MT" w:hAnsi="Gill Sans MT"/>
          <w:lang w:val="en-AU"/>
        </w:rPr>
      </w:pPr>
      <w:r w:rsidRPr="00467D0B">
        <w:rPr>
          <w:rFonts w:ascii="Gill Sans MT" w:hAnsi="Gill Sans MT"/>
          <w:b/>
        </w:rPr>
        <w:t>Exercise 4.</w:t>
      </w:r>
      <w:r>
        <w:rPr>
          <w:rFonts w:ascii="Gill Sans MT" w:hAnsi="Gill Sans MT"/>
          <w:b/>
        </w:rPr>
        <w:t>10</w:t>
      </w:r>
      <w:r w:rsidRPr="00467D0B">
        <w:rPr>
          <w:rFonts w:ascii="Gill Sans MT" w:hAnsi="Gill Sans MT"/>
          <w:b/>
        </w:rPr>
        <w:t>.-</w:t>
      </w:r>
      <w:r w:rsidRPr="00467D0B">
        <w:rPr>
          <w:rFonts w:ascii="Gill Sans MT" w:hAnsi="Gill Sans MT"/>
        </w:rPr>
        <w:t xml:space="preserve"> </w:t>
      </w:r>
      <w:r w:rsidRPr="006422EF">
        <w:rPr>
          <w:rFonts w:ascii="Gill Sans MT" w:hAnsi="Gill Sans MT"/>
          <w:lang w:val="en-AU"/>
        </w:rPr>
        <w:t>Model the following process fragment</w:t>
      </w:r>
      <w:r w:rsidRPr="00421321">
        <w:rPr>
          <w:rFonts w:ascii="Gill Sans MT" w:hAnsi="Gill Sans MT"/>
          <w:lang w:val="en-AU"/>
        </w:rPr>
        <w:t>.</w:t>
      </w:r>
    </w:p>
    <w:p w14:paraId="39B00D0B" w14:textId="77777777" w:rsidR="009F2BB2" w:rsidRDefault="009F2BB2" w:rsidP="00D9469D">
      <w:pPr>
        <w:pStyle w:val="NormalBergamo"/>
      </w:pPr>
      <w:r w:rsidRPr="00D9469D">
        <w:t>Once a wholesale order has been confirmed, the supplier transmits this order to the car</w:t>
      </w:r>
      <w:r>
        <w:t>r</w:t>
      </w:r>
      <w:r w:rsidRPr="00D9469D">
        <w:t xml:space="preserve">ier for the preparation of the transportation quote. </w:t>
      </w:r>
    </w:p>
    <w:p w14:paraId="31F12A60" w14:textId="77777777" w:rsidR="009F2BB2" w:rsidRDefault="009F2BB2" w:rsidP="00D9469D">
      <w:pPr>
        <w:pStyle w:val="NormalBergamo"/>
      </w:pPr>
      <w:r w:rsidRPr="00D9469D">
        <w:t>In order to prepare the quote, the carrier needs to compute the route plan (including all track points that need to be traversed during the travel) and estimate the trailer usage (</w:t>
      </w:r>
      <w:proofErr w:type="gramStart"/>
      <w:r w:rsidRPr="00D9469D">
        <w:t>e.g.</w:t>
      </w:r>
      <w:proofErr w:type="gramEnd"/>
      <w:r w:rsidRPr="00D9469D">
        <w:t xml:space="preserve"> whether it is a full track-load, </w:t>
      </w:r>
      <w:proofErr w:type="spellStart"/>
      <w:r w:rsidRPr="00D9469D">
        <w:t>half track</w:t>
      </w:r>
      <w:proofErr w:type="spellEnd"/>
      <w:r w:rsidRPr="00D9469D">
        <w:t xml:space="preserve">-load or a single package). </w:t>
      </w:r>
    </w:p>
    <w:p w14:paraId="0BF37461" w14:textId="77777777" w:rsidR="009F2BB2" w:rsidRDefault="009F2BB2" w:rsidP="00CC7F40">
      <w:pPr>
        <w:pStyle w:val="NormalBergamo"/>
        <w:rPr>
          <w:rFonts w:ascii="Times New Roman" w:hAnsi="Times New Roman"/>
          <w:szCs w:val="24"/>
        </w:rPr>
      </w:pPr>
      <w:r w:rsidRPr="00D9469D">
        <w:t xml:space="preserve">By contract, wholesale orders </w:t>
      </w:r>
      <w:proofErr w:type="gramStart"/>
      <w:r w:rsidRPr="00D9469D">
        <w:t>have to</w:t>
      </w:r>
      <w:proofErr w:type="gramEnd"/>
      <w:r w:rsidRPr="00D9469D">
        <w:t xml:space="preserve"> be dispatched within four days from the receipt of the order. This implies that transportation quotes </w:t>
      </w:r>
      <w:proofErr w:type="gramStart"/>
      <w:r w:rsidRPr="00D9469D">
        <w:t>have to</w:t>
      </w:r>
      <w:proofErr w:type="gramEnd"/>
      <w:r w:rsidRPr="00D9469D">
        <w:t xml:space="preserve"> be prepared within 48 hours from the receipt of the order to remain within the terms of the contract. </w:t>
      </w:r>
    </w:p>
    <w:p w14:paraId="15C45601" w14:textId="77777777" w:rsidR="009F2BB2" w:rsidRDefault="009F2BB2">
      <w:pPr>
        <w:rPr>
          <w:b/>
          <w:sz w:val="24"/>
          <w:lang w:eastAsia="es-ES_tradnl"/>
        </w:rPr>
      </w:pPr>
      <w:r w:rsidRPr="00D201F8">
        <w:rPr>
          <w:b/>
        </w:rPr>
        <w:br w:type="page"/>
      </w:r>
    </w:p>
    <w:p w14:paraId="282410A6" w14:textId="77777777" w:rsidR="009F2BB2" w:rsidRDefault="009F2BB2"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11</w:t>
      </w:r>
      <w:r w:rsidRPr="00467D0B">
        <w:rPr>
          <w:rFonts w:ascii="Gill Sans MT" w:hAnsi="Gill Sans MT"/>
          <w:b/>
        </w:rPr>
        <w:t>.-</w:t>
      </w:r>
      <w:r w:rsidRPr="00467D0B">
        <w:rPr>
          <w:rFonts w:ascii="Gill Sans MT" w:hAnsi="Gill Sans MT"/>
        </w:rPr>
        <w:t xml:space="preserve"> </w:t>
      </w:r>
      <w:r w:rsidRPr="00BB5EAE">
        <w:rPr>
          <w:rFonts w:ascii="Gill Sans MT" w:hAnsi="Gill Sans MT"/>
        </w:rPr>
        <w:t>Extend the process below as follows</w:t>
      </w:r>
      <w:r>
        <w:rPr>
          <w:rFonts w:ascii="Gill Sans MT" w:hAnsi="Gill Sans MT"/>
        </w:rPr>
        <w:t>.</w:t>
      </w:r>
    </w:p>
    <w:p w14:paraId="0A9F7132" w14:textId="77777777" w:rsidR="009F2BB2" w:rsidRDefault="009F2BB2" w:rsidP="00D9469D">
      <w:pPr>
        <w:pStyle w:val="NormalBergamo"/>
      </w:pPr>
      <w:r w:rsidRPr="003A0E12">
        <w:t xml:space="preserve">An applicant who has decided not to combine their loan with a home insurance plan may change their mind any time before the eligibility assessment has been completed. </w:t>
      </w:r>
    </w:p>
    <w:p w14:paraId="21C64A2E" w14:textId="77777777" w:rsidR="009F2BB2" w:rsidRDefault="009F2BB2" w:rsidP="00D9469D">
      <w:pPr>
        <w:pStyle w:val="NormalBergamo"/>
        <w:rPr>
          <w:rFonts w:ascii="Gill Sans MT" w:hAnsi="Gill Sans MT"/>
        </w:rPr>
      </w:pPr>
      <w:r w:rsidRPr="003A0E12">
        <w:t xml:space="preserve">If a request for adding an insurance plan is received during this period, the loan provider will simply update the loan application with this request. </w:t>
      </w:r>
    </w:p>
    <w:p w14:paraId="4F189755" w14:textId="77777777" w:rsidR="009F2BB2" w:rsidRPr="003A0E12" w:rsidRDefault="009F2BB2" w:rsidP="00D9469D">
      <w:pPr>
        <w:pStyle w:val="NormalBergamo"/>
        <w:rPr>
          <w:rFonts w:ascii="Gill Sans MT" w:hAnsi="Gill Sans MT"/>
        </w:rPr>
      </w:pPr>
      <w:r w:rsidRPr="00960B91">
        <w:rPr>
          <w:rFonts w:ascii="Gill Sans MT" w:hAnsi="Gill Sans MT"/>
          <w:noProof/>
          <w:lang w:val="es-ES"/>
        </w:rPr>
        <w:drawing>
          <wp:inline distT="0" distB="0" distL="0" distR="0" wp14:anchorId="378EA1EE" wp14:editId="6540826A">
            <wp:extent cx="5758636" cy="2841171"/>
            <wp:effectExtent l="0" t="0" r="0" b="3810"/>
            <wp:docPr id="2044512715" name="Imagen 2044512715">
              <a:extLst xmlns:a="http://schemas.openxmlformats.org/drawingml/2006/main">
                <a:ext uri="{FF2B5EF4-FFF2-40B4-BE49-F238E27FC236}">
                  <a16:creationId xmlns:a16="http://schemas.microsoft.com/office/drawing/2014/main" id="{364587F1-1774-420A-A633-09AB5274A7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364587F1-1774-420A-A633-09AB5274A760}"/>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1446" cy="2847491"/>
                    </a:xfrm>
                    <a:prstGeom prst="rect">
                      <a:avLst/>
                    </a:prstGeom>
                  </pic:spPr>
                </pic:pic>
              </a:graphicData>
            </a:graphic>
          </wp:inline>
        </w:drawing>
      </w:r>
    </w:p>
    <w:p w14:paraId="7D7282CC" w14:textId="0224C41F" w:rsidR="009F2BB2" w:rsidRDefault="009F2BB2">
      <w:pPr>
        <w:rPr>
          <w:sz w:val="24"/>
          <w:szCs w:val="24"/>
          <w:lang w:eastAsia="es-ES_tradnl"/>
        </w:rPr>
      </w:pPr>
    </w:p>
    <w:p w14:paraId="2D10D408" w14:textId="77777777" w:rsidR="009F2BB2" w:rsidRDefault="009F2BB2" w:rsidP="00D9469D">
      <w:pPr>
        <w:pStyle w:val="NormalBergamo"/>
        <w:rPr>
          <w:rFonts w:ascii="Gill Sans MT" w:hAnsi="Gill Sans MT"/>
        </w:rPr>
      </w:pPr>
      <w:r w:rsidRPr="00467D0B">
        <w:rPr>
          <w:rFonts w:ascii="Gill Sans MT" w:hAnsi="Gill Sans MT"/>
          <w:b/>
        </w:rPr>
        <w:t>Exercise 4.</w:t>
      </w:r>
      <w:r>
        <w:rPr>
          <w:rFonts w:ascii="Gill Sans MT" w:hAnsi="Gill Sans MT"/>
          <w:b/>
        </w:rPr>
        <w:t>12</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79A2FD8F" w14:textId="77777777" w:rsidR="009F2BB2" w:rsidRDefault="009F2BB2" w:rsidP="00323ADF">
      <w:pPr>
        <w:pStyle w:val="NormalBergamo"/>
      </w:pPr>
      <w:r w:rsidRPr="00323ADF">
        <w:t xml:space="preserve">After an expense report is received from an employee, the employee is notified of the receipt of the report. </w:t>
      </w:r>
    </w:p>
    <w:p w14:paraId="7CE6622A" w14:textId="77777777" w:rsidR="009F2BB2" w:rsidRDefault="009F2BB2" w:rsidP="00323ADF">
      <w:pPr>
        <w:pStyle w:val="NormalBergamo"/>
      </w:pPr>
      <w:r w:rsidRPr="00323ADF">
        <w:t xml:space="preserve">Next, a new account must be created if the employee does not already have one. The report is then reviewed for automatic approval. Amounts under EUR 1,000 are automatically approved while amounts equal to or over EUR 1,000 require manual </w:t>
      </w:r>
      <w:r w:rsidRPr="00323ADF">
        <w:rPr>
          <w:rFonts w:eastAsiaTheme="minorEastAsia"/>
        </w:rPr>
        <w:t>approval</w:t>
      </w:r>
      <w:r w:rsidRPr="00323ADF">
        <w:t xml:space="preserve">. </w:t>
      </w:r>
    </w:p>
    <w:p w14:paraId="2D50D1FB" w14:textId="77777777" w:rsidR="009F2BB2" w:rsidRDefault="009F2BB2" w:rsidP="00323ADF">
      <w:pPr>
        <w:pStyle w:val="NormalBergamo"/>
      </w:pPr>
      <w:r w:rsidRPr="00323ADF">
        <w:t xml:space="preserve">In case of rejection, the employee must receive a rejection notice by email. In case of approval, the reimbursement is deposited directly to the employee's bank account and an approval notice is sent to the employee via email, with the details of the money transfer. </w:t>
      </w:r>
    </w:p>
    <w:p w14:paraId="1094533E" w14:textId="77777777" w:rsidR="009F2BB2" w:rsidRPr="00323ADF" w:rsidRDefault="009F2BB2" w:rsidP="00323ADF">
      <w:pPr>
        <w:pStyle w:val="NormalBergamo"/>
      </w:pPr>
      <w:r w:rsidRPr="00323ADF">
        <w:t xml:space="preserve">At any time during the review, the employee can send a request for amount rectification. In that case the rectification is </w:t>
      </w:r>
      <w:proofErr w:type="gramStart"/>
      <w:r w:rsidRPr="00323ADF">
        <w:t>registered</w:t>
      </w:r>
      <w:proofErr w:type="gramEnd"/>
      <w:r w:rsidRPr="00323ADF">
        <w:t xml:space="preserve"> and the report needs to be reviewed again. Moreover, if the report is not handled within 30 days, the process is </w:t>
      </w:r>
      <w:proofErr w:type="gramStart"/>
      <w:r w:rsidRPr="00323ADF">
        <w:t>stopped</w:t>
      </w:r>
      <w:proofErr w:type="gramEnd"/>
      <w:r w:rsidRPr="00323ADF">
        <w:t xml:space="preserve"> and the employee receives a cancelation notice email so that he can resubmit the expense report from scratch.</w:t>
      </w:r>
    </w:p>
    <w:p w14:paraId="254A28D3" w14:textId="77777777" w:rsidR="009F2BB2" w:rsidRDefault="009F2BB2" w:rsidP="00D9469D">
      <w:pPr>
        <w:pStyle w:val="NormalBergamo"/>
        <w:rPr>
          <w:rFonts w:ascii="Times New Roman" w:hAnsi="Times New Roman"/>
          <w:szCs w:val="24"/>
        </w:rPr>
      </w:pPr>
    </w:p>
    <w:p w14:paraId="290CDC14" w14:textId="77777777" w:rsidR="009F2BB2" w:rsidRDefault="009F2BB2">
      <w:pPr>
        <w:rPr>
          <w:sz w:val="24"/>
          <w:szCs w:val="24"/>
          <w:lang w:eastAsia="es-ES_tradnl"/>
        </w:rPr>
      </w:pPr>
      <w:r w:rsidRPr="000124B2">
        <w:rPr>
          <w:szCs w:val="24"/>
        </w:rPr>
        <w:br w:type="page"/>
      </w:r>
    </w:p>
    <w:p w14:paraId="6D63B24C" w14:textId="77777777" w:rsidR="009F2BB2" w:rsidRDefault="009F2BB2" w:rsidP="005337E1">
      <w:pPr>
        <w:pStyle w:val="NormalBergamo"/>
        <w:rPr>
          <w:rFonts w:ascii="Gill Sans MT" w:hAnsi="Gill Sans MT"/>
        </w:rPr>
      </w:pPr>
      <w:r w:rsidRPr="00467D0B">
        <w:rPr>
          <w:rFonts w:ascii="Gill Sans MT" w:hAnsi="Gill Sans MT"/>
          <w:b/>
        </w:rPr>
        <w:lastRenderedPageBreak/>
        <w:t>Exercise 4.</w:t>
      </w:r>
      <w:r>
        <w:rPr>
          <w:rFonts w:ascii="Gill Sans MT" w:hAnsi="Gill Sans MT"/>
          <w:b/>
        </w:rPr>
        <w:t>13</w:t>
      </w:r>
      <w:r w:rsidRPr="00467D0B">
        <w:rPr>
          <w:rFonts w:ascii="Gill Sans MT" w:hAnsi="Gill Sans MT"/>
          <w:b/>
        </w:rPr>
        <w:t>.-</w:t>
      </w:r>
      <w:r w:rsidRPr="00467D0B">
        <w:rPr>
          <w:rFonts w:ascii="Gill Sans MT" w:hAnsi="Gill Sans MT"/>
        </w:rPr>
        <w:t xml:space="preserve"> </w:t>
      </w:r>
      <w:r w:rsidRPr="00FB69B2">
        <w:rPr>
          <w:rFonts w:ascii="Gill Sans MT" w:hAnsi="Gill Sans MT"/>
        </w:rPr>
        <w:t>Modify the model created in Exercise 4.1</w:t>
      </w:r>
      <w:r>
        <w:rPr>
          <w:rFonts w:ascii="Gill Sans MT" w:hAnsi="Gill Sans MT"/>
        </w:rPr>
        <w:t>2</w:t>
      </w:r>
      <w:r w:rsidRPr="00FB69B2">
        <w:rPr>
          <w:rFonts w:ascii="Gill Sans MT" w:hAnsi="Gill Sans MT"/>
        </w:rPr>
        <w:t xml:space="preserve"> as follows</w:t>
      </w:r>
      <w:r w:rsidRPr="00AD029D">
        <w:rPr>
          <w:rFonts w:ascii="Gill Sans MT" w:hAnsi="Gill Sans MT"/>
        </w:rPr>
        <w:t>.</w:t>
      </w:r>
    </w:p>
    <w:p w14:paraId="24BBEEF1" w14:textId="77777777" w:rsidR="009F2BB2" w:rsidRPr="008A3023" w:rsidRDefault="009F2BB2" w:rsidP="008A3023">
      <w:pPr>
        <w:pStyle w:val="NormalBergamo"/>
      </w:pPr>
      <w:r w:rsidRPr="008A3023">
        <w:rPr>
          <w:lang w:val="en-AU"/>
        </w:rPr>
        <w:t xml:space="preserve">If the report is not handled within 30 days, the process is stopped, the employee receives a cancelation notice email and must resubmit the expense report. </w:t>
      </w:r>
    </w:p>
    <w:p w14:paraId="58CA6B97" w14:textId="77777777" w:rsidR="009F2BB2" w:rsidRDefault="009F2BB2" w:rsidP="008A3023">
      <w:pPr>
        <w:pStyle w:val="NormalBergamo"/>
        <w:rPr>
          <w:lang w:val="en-AU"/>
        </w:rPr>
      </w:pPr>
      <w:r w:rsidRPr="008A3023">
        <w:rPr>
          <w:lang w:val="en-AU"/>
        </w:rPr>
        <w:t>However, if the reimbursement for the employee’s expenses had already been made, a money recall needs to be made, to get the money back from the employee, before sending the cancelation notice email.</w:t>
      </w:r>
    </w:p>
    <w:p w14:paraId="688E6A1A" w14:textId="77777777" w:rsidR="009F2BB2" w:rsidRDefault="009F2BB2" w:rsidP="008A3023">
      <w:pPr>
        <w:pStyle w:val="NormalBergamo"/>
        <w:rPr>
          <w:lang w:val="en-AU"/>
        </w:rPr>
      </w:pPr>
    </w:p>
    <w:p w14:paraId="41DBF9B0" w14:textId="77777777" w:rsidR="009F2BB2" w:rsidRDefault="009F2BB2" w:rsidP="007D1809">
      <w:pPr>
        <w:pStyle w:val="NormalBergamo"/>
        <w:rPr>
          <w:rFonts w:ascii="Gill Sans MT" w:hAnsi="Gill Sans MT"/>
        </w:rPr>
      </w:pPr>
      <w:r w:rsidRPr="00467D0B">
        <w:rPr>
          <w:rFonts w:ascii="Gill Sans MT" w:hAnsi="Gill Sans MT"/>
          <w:b/>
        </w:rPr>
        <w:t>Exercise 4.</w:t>
      </w:r>
      <w:r>
        <w:rPr>
          <w:rFonts w:ascii="Gill Sans MT" w:hAnsi="Gill Sans MT"/>
          <w:b/>
        </w:rPr>
        <w:t>14</w:t>
      </w:r>
      <w:r w:rsidRPr="00467D0B">
        <w:rPr>
          <w:rFonts w:ascii="Gill Sans MT" w:hAnsi="Gill Sans MT"/>
          <w:b/>
        </w:rPr>
        <w:t>.-</w:t>
      </w:r>
      <w:r w:rsidRPr="00467D0B">
        <w:rPr>
          <w:rFonts w:ascii="Gill Sans MT" w:hAnsi="Gill Sans MT"/>
        </w:rPr>
        <w:t xml:space="preserve"> </w:t>
      </w:r>
      <w:r w:rsidRPr="00D76EA9">
        <w:rPr>
          <w:rFonts w:ascii="Gill Sans MT" w:hAnsi="Gill Sans MT"/>
        </w:rPr>
        <w:t>Model the following business process snippet</w:t>
      </w:r>
      <w:r w:rsidRPr="00AD029D">
        <w:rPr>
          <w:rFonts w:ascii="Gill Sans MT" w:hAnsi="Gill Sans MT"/>
        </w:rPr>
        <w:t>.</w:t>
      </w:r>
    </w:p>
    <w:p w14:paraId="2F06A87C" w14:textId="77777777" w:rsidR="009F2BB2" w:rsidRPr="00456042" w:rsidRDefault="009F2BB2" w:rsidP="00456042">
      <w:pPr>
        <w:pStyle w:val="NormalBergamo"/>
        <w:rPr>
          <w:lang w:val="en-AU"/>
        </w:rPr>
      </w:pPr>
      <w:r w:rsidRPr="00456042">
        <w:rPr>
          <w:lang w:val="en-AU"/>
        </w:rPr>
        <w:t xml:space="preserve">In a stock exchange, stock price variations are continuously monitored during the day. A day starts when the opening bell rings and concludes when the closing bell rings. </w:t>
      </w:r>
    </w:p>
    <w:p w14:paraId="2D7A64D4" w14:textId="77777777" w:rsidR="009F2BB2" w:rsidRDefault="009F2BB2" w:rsidP="00456042">
      <w:pPr>
        <w:pStyle w:val="NormalBergamo"/>
        <w:rPr>
          <w:lang w:val="en-AU"/>
        </w:rPr>
      </w:pPr>
      <w:r w:rsidRPr="00456042">
        <w:rPr>
          <w:lang w:val="en-AU"/>
        </w:rPr>
        <w:t>Between the two bells, every time the stock price changes by more than 10%, the entity of the change is first determined. Next, if the change is high, a “high stock price” alert is sent, otherwise a “low stock price” alert is sent</w:t>
      </w:r>
      <w:r>
        <w:rPr>
          <w:lang w:val="en-AU"/>
        </w:rPr>
        <w:t>.</w:t>
      </w:r>
    </w:p>
    <w:p w14:paraId="4B7AF34E" w14:textId="77777777" w:rsidR="009F2BB2" w:rsidRPr="00CC7F40" w:rsidRDefault="009F2BB2" w:rsidP="00EF6CFD">
      <w:pPr>
        <w:pStyle w:val="BergamoSLCN"/>
      </w:pPr>
    </w:p>
    <w:p w14:paraId="46D4CC74" w14:textId="77777777" w:rsidR="009F2BB2" w:rsidRDefault="009F2BB2">
      <w:pPr>
        <w:rPr>
          <w:rFonts w:ascii="Bergamo Std" w:hAnsi="Bergamo Std"/>
          <w:sz w:val="24"/>
          <w:lang w:val="en-AU" w:eastAsia="es-ES_tradnl"/>
        </w:rPr>
      </w:pPr>
      <w:r>
        <w:rPr>
          <w:lang w:val="en-AU"/>
        </w:rPr>
        <w:br w:type="page"/>
      </w:r>
    </w:p>
    <w:p w14:paraId="6CB4652A" w14:textId="77777777" w:rsidR="009F2BB2" w:rsidRPr="009E5F0F" w:rsidRDefault="009F2BB2" w:rsidP="009E5F0F">
      <w:pPr>
        <w:rPr>
          <w:b/>
          <w:sz w:val="24"/>
          <w:szCs w:val="24"/>
          <w:lang w:val="en-AU"/>
        </w:rPr>
      </w:pPr>
      <w:r w:rsidRPr="009C5B0E">
        <w:rPr>
          <w:b/>
          <w:sz w:val="24"/>
          <w:szCs w:val="24"/>
        </w:rPr>
        <w:lastRenderedPageBreak/>
        <w:t>Exercise</w:t>
      </w:r>
      <w:r w:rsidRPr="009E5F0F">
        <w:rPr>
          <w:b/>
          <w:sz w:val="24"/>
          <w:szCs w:val="24"/>
          <w:lang w:val="en-AU"/>
        </w:rPr>
        <w:t xml:space="preserve"> 4.1</w:t>
      </w:r>
      <w:r>
        <w:rPr>
          <w:b/>
          <w:sz w:val="24"/>
          <w:szCs w:val="24"/>
          <w:lang w:val="en-AU"/>
        </w:rPr>
        <w:t>5</w:t>
      </w:r>
      <w:r w:rsidRPr="009E5F0F">
        <w:rPr>
          <w:b/>
          <w:sz w:val="24"/>
          <w:szCs w:val="24"/>
          <w:lang w:val="en-AU"/>
        </w:rPr>
        <w:t>.-</w:t>
      </w:r>
      <w:r>
        <w:rPr>
          <w:b/>
          <w:sz w:val="24"/>
          <w:szCs w:val="24"/>
          <w:lang w:val="en-AU"/>
        </w:rPr>
        <w:t xml:space="preserve"> Model collaboration diagram from choreography</w:t>
      </w:r>
    </w:p>
    <w:p w14:paraId="5F99F318" w14:textId="77777777" w:rsidR="009F2BB2" w:rsidRDefault="009F2BB2" w:rsidP="00A86819">
      <w:pPr>
        <w:pStyle w:val="NormalBergamo"/>
      </w:pPr>
      <w:r>
        <w:t>The choreography below illustrates the interactions that may occur among a seller, a customer and a carrier after the freight has been delivered by the carrier to the client.</w:t>
      </w:r>
    </w:p>
    <w:p w14:paraId="300FBCDB" w14:textId="77777777" w:rsidR="009F2BB2" w:rsidRDefault="009F2BB2" w:rsidP="00A86819">
      <w:pPr>
        <w:pStyle w:val="NormalBergamo"/>
      </w:pPr>
      <w:r>
        <w:t>Use this diagram as a template to build the corresponding collaboration diagram.</w:t>
      </w:r>
    </w:p>
    <w:p w14:paraId="66CCEEEE" w14:textId="77777777" w:rsidR="009F2BB2" w:rsidRDefault="009F2BB2" w:rsidP="00A86819">
      <w:pPr>
        <w:pStyle w:val="NormalBergamo"/>
      </w:pPr>
      <w:r>
        <w:t xml:space="preserve">Observe the use of the terminate event in this example. In a choreography this event can only be used to denote a negative outcome and not to forcefully terminate the choreography, since the parties not involved in the interaction preceding the terminate event would not know that the terminate event has been </w:t>
      </w:r>
      <w:proofErr w:type="gramStart"/>
      <w:r>
        <w:t>reached..</w:t>
      </w:r>
      <w:proofErr w:type="gramEnd"/>
    </w:p>
    <w:p w14:paraId="5EF70457" w14:textId="77777777" w:rsidR="009F2BB2" w:rsidRDefault="009F2BB2" w:rsidP="00D201F8">
      <w:pPr>
        <w:pStyle w:val="BergamoSLCN"/>
      </w:pPr>
      <w:r w:rsidRPr="00765DE8">
        <w:rPr>
          <w:noProof/>
          <w:lang w:val="es-ES"/>
        </w:rPr>
        <w:drawing>
          <wp:inline distT="0" distB="0" distL="0" distR="0" wp14:anchorId="37EDB262" wp14:editId="34E11B2A">
            <wp:extent cx="5759450" cy="4889500"/>
            <wp:effectExtent l="0" t="0" r="0" b="0"/>
            <wp:docPr id="2049562034" name="Imagen 2049562034">
              <a:extLst xmlns:a="http://schemas.openxmlformats.org/drawingml/2006/main">
                <a:ext uri="{FF2B5EF4-FFF2-40B4-BE49-F238E27FC236}">
                  <a16:creationId xmlns:a16="http://schemas.microsoft.com/office/drawing/2014/main" id="{2F2B5C08-40AD-F54D-B0CB-E49968B10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F2B5C08-40AD-F54D-B0CB-E49968B10A3E}"/>
                        </a:ext>
                      </a:extLst>
                    </pic:cNvPr>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5759450" cy="4889500"/>
                    </a:xfrm>
                    <a:prstGeom prst="rect">
                      <a:avLst/>
                    </a:prstGeom>
                  </pic:spPr>
                </pic:pic>
              </a:graphicData>
            </a:graphic>
          </wp:inline>
        </w:drawing>
      </w:r>
    </w:p>
    <w:p w14:paraId="456E5C51" w14:textId="77777777" w:rsidR="009F2BB2" w:rsidRDefault="009F2BB2">
      <w:pPr>
        <w:rPr>
          <w:rFonts w:ascii="Bergamo Std" w:hAnsi="Bergamo Std"/>
          <w:sz w:val="24"/>
          <w:lang w:eastAsia="es-ES_tradnl"/>
        </w:rPr>
      </w:pPr>
      <w:r w:rsidRPr="009C5B0E">
        <w:br w:type="page"/>
      </w:r>
    </w:p>
    <w:p w14:paraId="35D859AE" w14:textId="77777777" w:rsidR="009F2BB2" w:rsidRDefault="009F2BB2" w:rsidP="009E5F0F">
      <w:pPr>
        <w:rPr>
          <w:sz w:val="24"/>
          <w:lang w:val="en-AU"/>
        </w:rPr>
      </w:pPr>
      <w:r w:rsidRPr="009E5F0F">
        <w:rPr>
          <w:b/>
          <w:sz w:val="24"/>
          <w:lang w:val="en-AU"/>
        </w:rPr>
        <w:lastRenderedPageBreak/>
        <w:t>Exercise 4.1</w:t>
      </w:r>
      <w:r>
        <w:rPr>
          <w:b/>
          <w:sz w:val="24"/>
          <w:lang w:val="en-AU"/>
        </w:rPr>
        <w:t>6</w:t>
      </w:r>
      <w:r w:rsidRPr="009E5F0F">
        <w:rPr>
          <w:b/>
          <w:sz w:val="24"/>
          <w:lang w:val="en-AU"/>
        </w:rPr>
        <w:t>.-</w:t>
      </w:r>
      <w:r w:rsidRPr="009E5F0F">
        <w:rPr>
          <w:sz w:val="24"/>
          <w:lang w:val="en-AU"/>
        </w:rPr>
        <w:t xml:space="preserve"> Model the choreography and collaboration diagrams for the following mortgage application process at </w:t>
      </w:r>
      <w:proofErr w:type="spellStart"/>
      <w:r w:rsidRPr="009E5F0F">
        <w:rPr>
          <w:sz w:val="24"/>
          <w:lang w:val="en-AU"/>
        </w:rPr>
        <w:t>BestLoans</w:t>
      </w:r>
      <w:proofErr w:type="spellEnd"/>
    </w:p>
    <w:p w14:paraId="47F54246" w14:textId="77777777" w:rsidR="009F2BB2" w:rsidRPr="009E5F0F" w:rsidRDefault="009F2BB2" w:rsidP="009E5F0F">
      <w:pPr>
        <w:pStyle w:val="NormalBergamo"/>
        <w:rPr>
          <w:rFonts w:ascii="Times New Roman" w:hAnsi="Times New Roman"/>
          <w:szCs w:val="24"/>
        </w:rPr>
      </w:pPr>
      <w:r w:rsidRPr="009E5F0F">
        <w:t xml:space="preserve">The mortgage application process starts with the receipt of a mortgage application from a client. When an application is sent in by the client to the broker, the broker may either deal with the application themselves, if the amount of the mortgage loan is within the mandate the broker has been given by </w:t>
      </w:r>
      <w:proofErr w:type="spellStart"/>
      <w:proofErr w:type="gramStart"/>
      <w:r w:rsidRPr="009E5F0F">
        <w:t>BestLoans</w:t>
      </w:r>
      <w:proofErr w:type="spellEnd"/>
      <w:r w:rsidRPr="009E5F0F">
        <w:t>, or</w:t>
      </w:r>
      <w:proofErr w:type="gramEnd"/>
      <w:r w:rsidRPr="009E5F0F">
        <w:t xml:space="preserve"> forward the application to </w:t>
      </w:r>
      <w:proofErr w:type="spellStart"/>
      <w:r w:rsidRPr="009E5F0F">
        <w:t>BestLoans</w:t>
      </w:r>
      <w:proofErr w:type="spellEnd"/>
      <w:r w:rsidRPr="009E5F0F">
        <w:t xml:space="preserve">. If the broker deals with the application themselves, this results in either a rejection or an approval letter being sent back to the client. If the broker sends an approval letter, then it forwards the details of this application to </w:t>
      </w:r>
      <w:proofErr w:type="spellStart"/>
      <w:r w:rsidRPr="009E5F0F">
        <w:t>BestLoans</w:t>
      </w:r>
      <w:proofErr w:type="spellEnd"/>
      <w:r w:rsidRPr="009E5F0F">
        <w:t xml:space="preserve"> so that from there on the client can interact directly with </w:t>
      </w:r>
      <w:proofErr w:type="spellStart"/>
      <w:r w:rsidRPr="009E5F0F">
        <w:t>BestLoans</w:t>
      </w:r>
      <w:proofErr w:type="spellEnd"/>
      <w:r w:rsidRPr="009E5F0F">
        <w:t xml:space="preserve"> for the sake of disbursing the loan. In this case, </w:t>
      </w:r>
      <w:proofErr w:type="spellStart"/>
      <w:r w:rsidRPr="009E5F0F">
        <w:t>BestLoans</w:t>
      </w:r>
      <w:proofErr w:type="spellEnd"/>
      <w:r w:rsidRPr="009E5F0F">
        <w:t xml:space="preserve"> registers the application and sends an acknowledgment to the client. </w:t>
      </w:r>
    </w:p>
    <w:p w14:paraId="26FC5E02" w14:textId="77777777" w:rsidR="009F2BB2" w:rsidRPr="009E5F0F" w:rsidRDefault="009F2BB2" w:rsidP="009E5F0F">
      <w:pPr>
        <w:pStyle w:val="NormalBergamo"/>
        <w:rPr>
          <w:rFonts w:ascii="Times New Roman" w:hAnsi="Times New Roman"/>
          <w:szCs w:val="24"/>
        </w:rPr>
      </w:pPr>
      <w:r w:rsidRPr="009E5F0F">
        <w:t>The broker can only handle a given number of clients at a time. If the broker is not able to reply within one week, the client must contact BestLoans directly. In this case, a reduction on the interest rate is applied should the application be approved.</w:t>
      </w:r>
      <w:r w:rsidRPr="009E5F0F">
        <w:br/>
        <w:t xml:space="preserve">If BestLoans deals with the application directly, its mortgage department checks the credit of the client with the Bureau of Credit Registration. Moreover, if the loan amount is more than 90 % of the total cost of the house being purchased by the client, the mortgage department must request a mortgage insurance offer from the insurance department. After these interactions BestLoans either sends an approval letter or a rejection to the broker, which the broker then forwards to the client (this interaction may also happen directly between the mortgage department and the client if no broker is involved). </w:t>
      </w:r>
    </w:p>
    <w:p w14:paraId="3AAF3FC1" w14:textId="77777777" w:rsidR="009F2BB2" w:rsidRPr="009E5F0F" w:rsidRDefault="009F2BB2" w:rsidP="009E5F0F">
      <w:pPr>
        <w:pStyle w:val="NormalBergamo"/>
        <w:rPr>
          <w:rFonts w:ascii="Times New Roman" w:hAnsi="Times New Roman"/>
          <w:szCs w:val="24"/>
        </w:rPr>
      </w:pPr>
      <w:r w:rsidRPr="009E5F0F">
        <w:t xml:space="preserve">After an approval letter has been submitted to the client, the client may either accept or reject the offer by notifying this directly to the mortgage department. If the mortgage department receives an acceptance notification, it writes a deed and sends it to an external notary for signature. The notary sends a copy of the signed deed to the mortgage department. Next, the insurance department starts an insurance contract for the mortgage. Finally, the mortgage department submits a disbursement request to the financial department. When this request has been handled, the financial department notifies the client directly. </w:t>
      </w:r>
    </w:p>
    <w:p w14:paraId="702D9E76" w14:textId="77777777" w:rsidR="009F2BB2" w:rsidRDefault="009F2BB2" w:rsidP="009E5F0F">
      <w:pPr>
        <w:pStyle w:val="NormalBergamo"/>
      </w:pPr>
      <w:r w:rsidRPr="009E5F0F">
        <w:t xml:space="preserve">Any time during the application process, the client may inquire about the status of their application with the mortgage department or with the broker, depending on which entity is dealing with the client. Moreover, the client may request the cancellation of the application. In this case the mortgage department or the broker computes the application processing fees, which depend on how far the application process is, and communicates these to the client. The client may reply within two days with a cancellation confirmation, in which case the process is canceled, or with a cancellation withdrawal, in which case the process continues. If the process </w:t>
      </w:r>
      <w:proofErr w:type="gramStart"/>
      <w:r w:rsidRPr="009E5F0F">
        <w:t>has to</w:t>
      </w:r>
      <w:proofErr w:type="gramEnd"/>
      <w:r w:rsidRPr="009E5F0F">
        <w:t xml:space="preserve"> be canceled, BestLoans may need to first recall the loan (if the disbursement has been done), then annul the insurance contract (if an insurance contract has been drawn) and finally annul the deed (if a deed has been drawn). </w:t>
      </w:r>
    </w:p>
    <w:p w14:paraId="2124FC6C" w14:textId="77777777" w:rsidR="009F2BB2" w:rsidRDefault="009F2BB2" w:rsidP="009E5F0F">
      <w:pPr>
        <w:pStyle w:val="NormalBergamo"/>
        <w:rPr>
          <w:rFonts w:ascii="Times New Roman" w:hAnsi="Times New Roman"/>
          <w:szCs w:val="24"/>
        </w:rPr>
      </w:pPr>
    </w:p>
    <w:p w14:paraId="6C33CB74" w14:textId="77777777" w:rsidR="009F2BB2" w:rsidRDefault="009F2BB2" w:rsidP="009F2BB2">
      <w:pPr>
        <w:spacing w:before="82"/>
        <w:rPr>
          <w:rFonts w:ascii="Gill Sans MT"/>
          <w:b/>
          <w:color w:val="FF2600"/>
          <w:w w:val="105"/>
          <w:sz w:val="28"/>
        </w:rPr>
      </w:pPr>
    </w:p>
    <w:p w14:paraId="3F88CEB9" w14:textId="3EAAB495" w:rsidR="0023476E" w:rsidRDefault="0023476E" w:rsidP="0023476E">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4160" behindDoc="1" locked="0" layoutInCell="1" allowOverlap="1" wp14:anchorId="7E6F757B" wp14:editId="14FAED91">
                <wp:simplePos x="0" y="0"/>
                <wp:positionH relativeFrom="page">
                  <wp:posOffset>539115</wp:posOffset>
                </wp:positionH>
                <wp:positionV relativeFrom="paragraph">
                  <wp:posOffset>86995</wp:posOffset>
                </wp:positionV>
                <wp:extent cx="2536825" cy="173355"/>
                <wp:effectExtent l="0" t="0" r="0" b="0"/>
                <wp:wrapNone/>
                <wp:docPr id="7500649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13F5" w14:textId="77777777" w:rsidR="0023476E" w:rsidRDefault="0023476E" w:rsidP="0023476E">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757B" id="_x0000_s1045" type="#_x0000_t202" style="position:absolute;margin-left:42.45pt;margin-top:6.85pt;width:199.75pt;height:13.65pt;z-index:-156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OE2wEAAJkDAAAOAAAAZHJzL2Uyb0RvYy54bWysU8tu2zAQvBfoPxC81/IDTgPBcpAmSFEg&#10;bQOk/YAVRUlEJS67pC25X98lZTl93IpeiBUfszOzo93N2HfiqMkbtIVcLZZSaKuwMrYp5NcvD2+u&#10;pfABbAUdWl3Ik/byZv/61W5wuV5ji12lSTCI9fngCtmG4PIs86rVPfgFOm35sEbqIfAnNVlFMDB6&#10;32Xr5fIqG5AqR6i097x7Px3KfcKva63C57r2OoiukMwtpJXSWsY12+8gbwhca9SZBvwDix6M5aYX&#10;qHsIIA5k/oLqjSL0WIeFwj7DujZKJw2sZrX8Q81zC04nLWyOdxeb/P+DVZ+Oz+6JRBjf4cgDTCK8&#10;e0T1zQuLdy3YRt8S4dBqqLjxKlqWDc7n56fRap/7CFIOH7HiIcMhYAIaa+qjK6xTMDoP4HQxXY9B&#10;KN5cbzdX1+utFIrPVm83m+02tYB8fu3Ih/caexGLQhIPNaHD8dGHyAby+UpsZvHBdF0abGd/2+CL&#10;cSexj4Qn6mEsR2EqZpLiENWUWJ1YD+GUF843Fy3SDykGzkoh/fcDkJai+2DZkxisuaC5KOcCrOKn&#10;hQxSTOVdmAJ4cGSalpEn1y3esm+1SZJeWJz58vyT0nNWY8B+/U63Xv6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wZDzhNsBAACZAwAADgAAAAAAAAAAAAAAAAAuAgAAZHJzL2Uyb0RvYy54bWxQSwECLQAUAAYACAAA&#10;ACEAZW3hct4AAAAIAQAADwAAAAAAAAAAAAAAAAA1BAAAZHJzL2Rvd25yZXYueG1sUEsFBgAAAAAE&#10;AAQA8wAAAEAFAAAAAA==&#10;" filled="f" stroked="f">
                <v:textbox inset="0,0,0,0">
                  <w:txbxContent>
                    <w:p w14:paraId="79F713F5" w14:textId="77777777" w:rsidR="0023476E" w:rsidRDefault="0023476E" w:rsidP="0023476E">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5184" behindDoc="1" locked="0" layoutInCell="1" allowOverlap="1" wp14:anchorId="79788D25" wp14:editId="20CBAA7F">
                <wp:simplePos x="0" y="0"/>
                <wp:positionH relativeFrom="page">
                  <wp:posOffset>495935</wp:posOffset>
                </wp:positionH>
                <wp:positionV relativeFrom="paragraph">
                  <wp:posOffset>26670</wp:posOffset>
                </wp:positionV>
                <wp:extent cx="5249545" cy="254000"/>
                <wp:effectExtent l="0" t="0" r="8255" b="0"/>
                <wp:wrapNone/>
                <wp:docPr id="48285328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58CD3" w14:textId="77777777" w:rsidR="0023476E" w:rsidRDefault="0023476E" w:rsidP="0023476E">
                            <w:pPr>
                              <w:jc w:val="center"/>
                            </w:pPr>
                          </w:p>
                          <w:p w14:paraId="33B84701" w14:textId="77777777" w:rsidR="0023476E" w:rsidRDefault="0023476E" w:rsidP="002347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8D25" id="_x0000_s1046" style="position:absolute;margin-left:39.05pt;margin-top:2.1pt;width:413.35pt;height:20pt;z-index:-15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j38QEAAMg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2KZTIhLNTQnEo4wx4niT5Me8A9nI0Wp4v73QaDizHy2&#10;ZN7Nsihi9lJRrD+sqMDrTn3dEVYSVMUDZ/N0F+a8HhzqrqeblskHC3dkeKuTF8+szvwpLsmic7Rj&#10;Hq/rtOv5B9z+B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PstWPfxAQAAyAMAAA4AAAAAAAAAAAAAAAAALgIAAGRycy9lMm9E&#10;b2MueG1sUEsBAi0AFAAGAAgAAAAhAIyAMi3bAAAABwEAAA8AAAAAAAAAAAAAAAAASwQAAGRycy9k&#10;b3ducmV2LnhtbFBLBQYAAAAABAAEAPMAAABTBQAAAAA=&#10;" stroked="f">
                <v:textbox>
                  <w:txbxContent>
                    <w:p w14:paraId="16C58CD3" w14:textId="77777777" w:rsidR="0023476E" w:rsidRDefault="0023476E" w:rsidP="0023476E">
                      <w:pPr>
                        <w:jc w:val="center"/>
                      </w:pPr>
                    </w:p>
                    <w:p w14:paraId="33B84701" w14:textId="77777777" w:rsidR="0023476E" w:rsidRDefault="0023476E" w:rsidP="0023476E">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4</w:t>
      </w:r>
      <w:r>
        <w:rPr>
          <w:rFonts w:ascii="Gill Sans MT"/>
          <w:b/>
          <w:color w:val="FF2600"/>
          <w:w w:val="105"/>
          <w:sz w:val="28"/>
        </w:rPr>
        <w:t xml:space="preserve">: </w:t>
      </w:r>
      <w:proofErr w:type="spellStart"/>
      <w:r>
        <w:rPr>
          <w:rFonts w:ascii="Gill Sans MT"/>
          <w:b/>
          <w:color w:val="FF2600"/>
          <w:w w:val="105"/>
          <w:sz w:val="28"/>
        </w:rPr>
        <w:t>soluciones</w:t>
      </w:r>
      <w:proofErr w:type="spellEnd"/>
    </w:p>
    <w:p w14:paraId="22066DD8" w14:textId="77777777" w:rsidR="00BB2D43" w:rsidRDefault="00BB2D43" w:rsidP="0023476E">
      <w:pPr>
        <w:spacing w:before="82"/>
        <w:rPr>
          <w:rFonts w:ascii="Gill Sans MT"/>
          <w:b/>
          <w:color w:val="FF2600"/>
          <w:w w:val="105"/>
          <w:sz w:val="28"/>
        </w:rPr>
      </w:pPr>
    </w:p>
    <w:p w14:paraId="75D8A747" w14:textId="77777777" w:rsidR="00BB2D43" w:rsidRPr="00EB611B" w:rsidRDefault="00BB2D43" w:rsidP="00EB611B">
      <w:r w:rsidRPr="00F01831">
        <w:rPr>
          <w:b/>
        </w:rPr>
        <w:t xml:space="preserve">Exercise </w:t>
      </w:r>
      <w:r>
        <w:rPr>
          <w:b/>
        </w:rPr>
        <w:t>4</w:t>
      </w:r>
      <w:r w:rsidRPr="00F01831">
        <w:rPr>
          <w:b/>
        </w:rPr>
        <w:t>.1</w:t>
      </w:r>
      <w:r>
        <w:t xml:space="preserve"> - </w:t>
      </w:r>
      <w:r w:rsidRPr="0035229B">
        <w:t>Identify suitable sub-processes in the process for assessing loan applications modeled in Exercise 3.5</w:t>
      </w:r>
      <w:r w:rsidRPr="00EB611B">
        <w:t>:</w:t>
      </w:r>
    </w:p>
    <w:p w14:paraId="139641F6" w14:textId="77777777" w:rsidR="00BB2D43" w:rsidRDefault="00BB2D43" w:rsidP="00F205CB">
      <w:pPr>
        <w:spacing w:before="100" w:beforeAutospacing="1" w:after="100" w:afterAutospacing="1"/>
        <w:rPr>
          <w:sz w:val="24"/>
        </w:rPr>
      </w:pPr>
      <w:r w:rsidRPr="0035229B">
        <w:rPr>
          <w:rFonts w:ascii="Bergamo Std" w:hAnsi="Bergamo Std"/>
          <w:sz w:val="24"/>
          <w:lang w:eastAsia="es-ES_tradnl"/>
        </w:rPr>
        <w:t>Hint Use the building blocks that you created throughout Exercises 3.1–3.4.</w:t>
      </w:r>
      <w:r w:rsidRPr="00F205CB">
        <w:rPr>
          <w:sz w:val="24"/>
        </w:rPr>
        <w:t xml:space="preserve"> </w:t>
      </w:r>
    </w:p>
    <w:p w14:paraId="066D34E4" w14:textId="77777777" w:rsidR="00BB2D43" w:rsidRDefault="00BB2D43" w:rsidP="00F205CB">
      <w:pPr>
        <w:spacing w:before="100" w:beforeAutospacing="1" w:after="100" w:afterAutospacing="1"/>
        <w:rPr>
          <w:sz w:val="24"/>
        </w:rPr>
      </w:pPr>
      <w:r w:rsidRPr="009C5B0E">
        <w:rPr>
          <w:noProof/>
          <w:sz w:val="24"/>
        </w:rPr>
        <w:drawing>
          <wp:inline distT="0" distB="0" distL="0" distR="0" wp14:anchorId="3F2EE06A" wp14:editId="04640679">
            <wp:extent cx="5759450" cy="20834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083435"/>
                    </a:xfrm>
                    <a:prstGeom prst="rect">
                      <a:avLst/>
                    </a:prstGeom>
                  </pic:spPr>
                </pic:pic>
              </a:graphicData>
            </a:graphic>
          </wp:inline>
        </w:drawing>
      </w:r>
    </w:p>
    <w:p w14:paraId="2692BCFC" w14:textId="77777777" w:rsidR="00BB2D43" w:rsidRDefault="00BB2D43" w:rsidP="00C73D8A">
      <w:pPr>
        <w:pStyle w:val="Figura"/>
      </w:pPr>
    </w:p>
    <w:p w14:paraId="6668E530" w14:textId="77777777" w:rsidR="00BB2D43" w:rsidRDefault="00BB2D43">
      <w:pPr>
        <w:rPr>
          <w:sz w:val="24"/>
        </w:rPr>
      </w:pPr>
      <w:r>
        <w:rPr>
          <w:sz w:val="24"/>
        </w:rPr>
        <w:br w:type="page"/>
      </w:r>
    </w:p>
    <w:p w14:paraId="612D53E1" w14:textId="77777777" w:rsidR="00BB2D43" w:rsidRPr="00EB611B" w:rsidRDefault="00BB2D43" w:rsidP="00612437">
      <w:r w:rsidRPr="00F01831">
        <w:rPr>
          <w:b/>
        </w:rPr>
        <w:lastRenderedPageBreak/>
        <w:t xml:space="preserve">Exercise </w:t>
      </w:r>
      <w:r>
        <w:rPr>
          <w:b/>
        </w:rPr>
        <w:t>4</w:t>
      </w:r>
      <w:r w:rsidRPr="00F01831">
        <w:rPr>
          <w:b/>
        </w:rPr>
        <w:t>.</w:t>
      </w:r>
      <w:r>
        <w:rPr>
          <w:b/>
        </w:rPr>
        <w:t>2</w:t>
      </w:r>
      <w:r>
        <w:t xml:space="preserve"> - </w:t>
      </w:r>
      <w:r w:rsidRPr="00612437">
        <w:t>Consider the following process at a company of around 800 employees</w:t>
      </w:r>
      <w:r w:rsidRPr="00EB611B">
        <w:t>:</w:t>
      </w:r>
    </w:p>
    <w:p w14:paraId="22F7B8BB"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A purchase request is initiated when an employee at the company fills in and signs a form on paper. The purchase request includes information about the good to be purchased, the quantity, the desired delivery date, the approximate cost. The employee can also nominate a specific vendor. Employees often request quotes from vendors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get the required information. Completing the entire form can take a few days as the requestor often does not have the required data. The quote is attached to the purchase request. This completed request is signed by two supervisors. One supervisor has to provide a financial approval, while the other supervisor has to approve the necessity of the purchase and its conformance with company’s policy (</w:t>
      </w:r>
      <w:proofErr w:type="gramStart"/>
      <w:r w:rsidRPr="00612437">
        <w:rPr>
          <w:rFonts w:ascii="Bergamo Std" w:hAnsi="Bergamo Std"/>
          <w:sz w:val="24"/>
          <w:lang w:eastAsia="es-ES_tradnl"/>
        </w:rPr>
        <w:t>e.g.</w:t>
      </w:r>
      <w:proofErr w:type="gramEnd"/>
      <w:r w:rsidRPr="00612437">
        <w:rPr>
          <w:rFonts w:ascii="Bergamo Std" w:hAnsi="Bergamo Std"/>
          <w:sz w:val="24"/>
          <w:lang w:eastAsia="es-ES_tradnl"/>
        </w:rPr>
        <w:t xml:space="preserve"> does a requested software form part of the standard operating environment?). Collecting the signatures from the two supervisors takes on average five days. If it is urgent, the employee can hand-deliver the form, otherwise it is circulated via internal mail. A rejected purchase request is returned to the employee. Some employees make some minor modifications and try in a second attempt other supervisors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get approval.</w:t>
      </w:r>
    </w:p>
    <w:p w14:paraId="1476972F"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Once a purchase request is approved, it is returned to the employee who initiated the purchase requisition. The employee then forwards the form to the Purchasing Department. Many employees make a copy of the form for their own </w:t>
      </w:r>
      <w:proofErr w:type="gramStart"/>
      <w:r w:rsidRPr="00612437">
        <w:rPr>
          <w:rFonts w:ascii="Bergamo Std" w:hAnsi="Bergamo Std"/>
          <w:sz w:val="24"/>
          <w:lang w:eastAsia="es-ES_tradnl"/>
        </w:rPr>
        <w:t>record, in case</w:t>
      </w:r>
      <w:proofErr w:type="gramEnd"/>
      <w:r w:rsidRPr="00612437">
        <w:rPr>
          <w:rFonts w:ascii="Bergamo Std" w:hAnsi="Bergamo Std"/>
          <w:sz w:val="24"/>
          <w:lang w:eastAsia="es-ES_tradnl"/>
        </w:rPr>
        <w:t xml:space="preserve"> the form gets lost. The central purchasing Department checks the completeness of the purchase request and returns it to the employee if it is incomplete.</w:t>
      </w:r>
    </w:p>
    <w:p w14:paraId="249290DC"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Based on attached quotes and other information, the purchasing Department enters the ap- proved purchase request into the company’s Enterprise System. If the employee has not nominated any vendors, a clerk at the purchasing Department will select one based either on the quotes attached to the purchase </w:t>
      </w:r>
      <w:proofErr w:type="gramStart"/>
      <w:r w:rsidRPr="00612437">
        <w:rPr>
          <w:rFonts w:ascii="Bergamo Std" w:hAnsi="Bergamo Std"/>
          <w:sz w:val="24"/>
          <w:lang w:eastAsia="es-ES_tradnl"/>
        </w:rPr>
        <w:t>requisition, or</w:t>
      </w:r>
      <w:proofErr w:type="gramEnd"/>
      <w:r w:rsidRPr="00612437">
        <w:rPr>
          <w:rFonts w:ascii="Bergamo Std" w:hAnsi="Bergamo Std"/>
          <w:sz w:val="24"/>
          <w:lang w:eastAsia="es-ES_tradnl"/>
        </w:rPr>
        <w:t xml:space="preserve"> based on the list of vendors (also called Master Vendor List) available in the company’s Enterprise System.</w:t>
      </w:r>
    </w:p>
    <w:p w14:paraId="25CC16E6" w14:textId="77777777" w:rsidR="00BB2D43"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Sometimes the quote attached to the request has expired in the meantime. In this case, </w:t>
      </w:r>
      <w:r>
        <w:rPr>
          <w:rFonts w:ascii="Bergamo Std" w:hAnsi="Bergamo Std"/>
          <w:sz w:val="24"/>
          <w:lang w:eastAsia="es-ES_tradnl"/>
        </w:rPr>
        <w:t xml:space="preserve">an </w:t>
      </w:r>
      <w:r w:rsidRPr="00612437">
        <w:rPr>
          <w:rFonts w:ascii="Bergamo Std" w:hAnsi="Bergamo Std"/>
          <w:sz w:val="24"/>
          <w:lang w:eastAsia="es-ES_tradnl"/>
        </w:rPr>
        <w:t xml:space="preserve">updated quote is requested from the corresponding vendor. </w:t>
      </w:r>
    </w:p>
    <w:p w14:paraId="21973A44" w14:textId="77777777" w:rsidR="00BB2D43" w:rsidRPr="00612437" w:rsidRDefault="00BB2D43" w:rsidP="00612437">
      <w:pPr>
        <w:spacing w:before="100" w:beforeAutospacing="1" w:after="100" w:afterAutospacing="1"/>
        <w:rPr>
          <w:rFonts w:ascii="Bergamo Std" w:hAnsi="Bergamo Std"/>
          <w:sz w:val="24"/>
          <w:lang w:eastAsia="es-ES_tradnl"/>
        </w:rPr>
      </w:pPr>
      <w:r>
        <w:rPr>
          <w:rFonts w:ascii="Bergamo Std" w:hAnsi="Bergamo Std"/>
          <w:sz w:val="24"/>
          <w:lang w:eastAsia="es-ES_tradnl"/>
        </w:rPr>
        <w:t xml:space="preserve">Other times, the vendor </w:t>
      </w:r>
      <w:r w:rsidRPr="00612437">
        <w:rPr>
          <w:rFonts w:ascii="Bergamo Std" w:hAnsi="Bergamo Std"/>
          <w:sz w:val="24"/>
          <w:lang w:eastAsia="es-ES_tradnl"/>
        </w:rPr>
        <w:t>who submitted the quote is not recorded in the company’s Enterprise System. In this case, the purchasing Department should give preference to other vendors who are registered in the Enterprise System. If no such vendors are available or if the registered vendors offer higher prices than the one in the submitted quote, the purchasing Department can add the new vendor into the Enterprise System.</w:t>
      </w:r>
    </w:p>
    <w:p w14:paraId="41A30BD5"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When a vendor is selected, a purchase order is automatically generated by the Enterprise System. Then, a fax is generated and sent to the vendor. A copy of the purchase order is sent to Accounts Payable Office, which is part of the Financial Department, which uses an accounting system that is not integrated with the Enterprise System.</w:t>
      </w:r>
    </w:p>
    <w:p w14:paraId="2709CF02"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The goods are always delivered to the Goods Receipt Department. When a good is received, a clerk at this Department selects the corresponding purchase order in the Enterprise System. The clerk checks the quantity and quality and (in the positive case) generates a document called goods receipt form from the purchase order stored in the Enterprise System. The goods are then forwarded to the employee who initiated the purchase requisition. A print- out of the goods receipt form is sent to the Accounts </w:t>
      </w:r>
      <w:r w:rsidRPr="00612437">
        <w:rPr>
          <w:rFonts w:ascii="Bergamo Std" w:hAnsi="Bergamo Std"/>
          <w:sz w:val="24"/>
          <w:lang w:eastAsia="es-ES_tradnl"/>
        </w:rPr>
        <w:lastRenderedPageBreak/>
        <w:t>Payable Office. If there are any issues with the good, it is returned to the vendor and a paper-based note is sent to the Purchasing Department and to the Accounts Payable Office.</w:t>
      </w:r>
    </w:p>
    <w:p w14:paraId="3E575765"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The vendor eventually sends the invoice directly to the Accounts Payable Office. A clerk at this office compares the purchase order, the goods </w:t>
      </w:r>
      <w:proofErr w:type="gramStart"/>
      <w:r w:rsidRPr="00612437">
        <w:rPr>
          <w:rFonts w:ascii="Bergamo Std" w:hAnsi="Bergamo Std"/>
          <w:sz w:val="24"/>
          <w:lang w:eastAsia="es-ES_tradnl"/>
        </w:rPr>
        <w:t>receipt</w:t>
      </w:r>
      <w:proofErr w:type="gramEnd"/>
      <w:r w:rsidRPr="00612437">
        <w:rPr>
          <w:rFonts w:ascii="Bergamo Std" w:hAnsi="Bergamo Std"/>
          <w:sz w:val="24"/>
          <w:lang w:eastAsia="es-ES_tradnl"/>
        </w:rPr>
        <w:t xml:space="preserve"> and the invoice—a task that is usually called “three-way matching”. Three-way matching can be quite time-consuming. If there are any discrepancies as it </w:t>
      </w:r>
      <w:proofErr w:type="gramStart"/>
      <w:r w:rsidRPr="00612437">
        <w:rPr>
          <w:rFonts w:ascii="Bergamo Std" w:hAnsi="Bergamo Std"/>
          <w:sz w:val="24"/>
          <w:lang w:eastAsia="es-ES_tradnl"/>
        </w:rPr>
        <w:t>has to</w:t>
      </w:r>
      <w:proofErr w:type="gramEnd"/>
      <w:r w:rsidRPr="00612437">
        <w:rPr>
          <w:rFonts w:ascii="Bergamo Std" w:hAnsi="Bergamo Std"/>
          <w:sz w:val="24"/>
          <w:lang w:eastAsia="es-ES_tradnl"/>
        </w:rPr>
        <w:t xml:space="preserve"> be investigated, if it was an error of the vendor or a data entry error. The duration of the payment process unfortunately takes sometimes so long that the discount for paying in a certain period expires.</w:t>
      </w:r>
    </w:p>
    <w:p w14:paraId="37C08519" w14:textId="77777777" w:rsidR="00BB2D43"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A bank transfer is finally </w:t>
      </w:r>
      <w:proofErr w:type="gramStart"/>
      <w:r w:rsidRPr="00612437">
        <w:rPr>
          <w:rFonts w:ascii="Bergamo Std" w:hAnsi="Bergamo Std"/>
          <w:sz w:val="24"/>
          <w:lang w:eastAsia="es-ES_tradnl"/>
        </w:rPr>
        <w:t>triggered</w:t>
      </w:r>
      <w:proofErr w:type="gramEnd"/>
      <w:r w:rsidRPr="00612437">
        <w:rPr>
          <w:rFonts w:ascii="Bergamo Std" w:hAnsi="Bergamo Std"/>
          <w:sz w:val="24"/>
          <w:lang w:eastAsia="es-ES_tradnl"/>
        </w:rPr>
        <w:t xml:space="preserve"> and a payment notice is sent to the vendor. Some vendors explicitly indicate in their invoice the bank account number where they want the transfer to occur. It may happen that the bank account number and name indicated in the invoice differs from the one recorded in the vendor database. Sometimes payments bounce back, in which case the vendor is contacted by phone, e-mail or postal mail. If new bank details are given, the transfer is attempted again. If the issue is still not resolved, the Accounts Payable Office </w:t>
      </w:r>
      <w:proofErr w:type="gramStart"/>
      <w:r w:rsidRPr="00612437">
        <w:rPr>
          <w:rFonts w:ascii="Bergamo Std" w:hAnsi="Bergamo Std"/>
          <w:sz w:val="24"/>
          <w:lang w:eastAsia="es-ES_tradnl"/>
        </w:rPr>
        <w:t>has to</w:t>
      </w:r>
      <w:proofErr w:type="gramEnd"/>
      <w:r w:rsidRPr="00612437">
        <w:rPr>
          <w:rFonts w:ascii="Bergamo Std" w:hAnsi="Bergamo Std"/>
          <w:sz w:val="24"/>
          <w:lang w:eastAsia="es-ES_tradnl"/>
        </w:rPr>
        <w:t xml:space="preserve"> contact again the vendor in order to trace the cause of the bounced payment.</w:t>
      </w:r>
    </w:p>
    <w:p w14:paraId="6FBEEDE4"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type of process is the above one: order-to-cash, procure-to-pay or issue-to- resolution? </w:t>
      </w:r>
    </w:p>
    <w:p w14:paraId="0AB92D8E"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Who are the actors in this process? Who is/are the customer(s)? </w:t>
      </w:r>
    </w:p>
    <w:p w14:paraId="7D155F73"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value does the process deliver to its customer(s)? </w:t>
      </w:r>
    </w:p>
    <w:p w14:paraId="37FBA7D4"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are the possible outcomes of this process? </w:t>
      </w:r>
    </w:p>
    <w:p w14:paraId="4C623CF7"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Taking the perspective of the customer, what performance measures can be attached to this process? </w:t>
      </w:r>
    </w:p>
    <w:p w14:paraId="6FC9BE79"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potential issues do you foresee this process might have? What information would you need to collect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analyze these issues? </w:t>
      </w:r>
    </w:p>
    <w:p w14:paraId="299D13A1"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possible changes do you think could be made to this process </w:t>
      </w:r>
      <w:proofErr w:type="gramStart"/>
      <w:r w:rsidRPr="00612437">
        <w:rPr>
          <w:rFonts w:ascii="Bergamo Std" w:hAnsi="Bergamo Std"/>
          <w:sz w:val="24"/>
          <w:lang w:eastAsia="es-ES_tradnl"/>
        </w:rPr>
        <w:t>in order to</w:t>
      </w:r>
      <w:proofErr w:type="gramEnd"/>
      <w:r w:rsidRPr="00612437">
        <w:rPr>
          <w:rFonts w:ascii="Bergamo Std" w:hAnsi="Bergamo Std"/>
          <w:sz w:val="24"/>
          <w:lang w:eastAsia="es-ES_tradnl"/>
        </w:rPr>
        <w:t xml:space="preserve"> address the above issues? </w:t>
      </w:r>
    </w:p>
    <w:p w14:paraId="0A06E215" w14:textId="77777777" w:rsidR="00BB2D43" w:rsidRPr="00D72E74" w:rsidRDefault="00BB2D43" w:rsidP="00D72E74">
      <w:pPr>
        <w:spacing w:before="100" w:beforeAutospacing="1" w:after="100" w:afterAutospacing="1"/>
        <w:ind w:left="360"/>
        <w:rPr>
          <w:rFonts w:ascii="Bergamo Std" w:hAnsi="Bergamo Std"/>
          <w:sz w:val="24"/>
          <w:lang w:eastAsia="es-ES_tradnl"/>
        </w:rPr>
      </w:pPr>
    </w:p>
    <w:p w14:paraId="451BE3E5" w14:textId="77777777" w:rsidR="00BB2D43" w:rsidRPr="00D72E74" w:rsidRDefault="00BB2D43" w:rsidP="00BB2D43">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 xml:space="preserve">Identify suitable sub-processes in the business process modelled. </w:t>
      </w:r>
    </w:p>
    <w:p w14:paraId="5A029EBB" w14:textId="77777777" w:rsidR="00BB2D43" w:rsidRDefault="00BB2D43" w:rsidP="00BB2D43">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Among these sub-processes, identify those that are specific to this business process versus those that can potentially be shared with other business processes of the same company.</w:t>
      </w:r>
    </w:p>
    <w:p w14:paraId="31906445" w14:textId="77777777" w:rsidR="00BB2D43" w:rsidRPr="009C5B0E" w:rsidRDefault="00BB2D43" w:rsidP="002E24C4">
      <w:pPr>
        <w:pStyle w:val="BergamoSLCN"/>
      </w:pPr>
      <w:r w:rsidRPr="009C5B0E">
        <w:t xml:space="preserve">Possible sub-processes are “Request purchase”, “Issue purchase or- der”, “Receive goods” and “Handle invoice”. Of these, “Handle invoice” could be shared with other procure-to-pay processes of the same company, </w:t>
      </w:r>
      <w:proofErr w:type="gramStart"/>
      <w:r w:rsidRPr="009C5B0E">
        <w:t>e.g.</w:t>
      </w:r>
      <w:proofErr w:type="gramEnd"/>
      <w:r w:rsidRPr="009C5B0E">
        <w:t xml:space="preserve"> with that de- scribed in Example </w:t>
      </w:r>
      <w:r w:rsidRPr="009C5B0E">
        <w:rPr>
          <w:color w:val="0000FF"/>
        </w:rPr>
        <w:t xml:space="preserve">1.1 </w:t>
      </w:r>
      <w:r w:rsidRPr="009C5B0E">
        <w:t xml:space="preserve">for </w:t>
      </w:r>
      <w:proofErr w:type="spellStart"/>
      <w:r w:rsidRPr="009C5B0E">
        <w:t>BuildIT</w:t>
      </w:r>
      <w:proofErr w:type="spellEnd"/>
      <w:r w:rsidRPr="009C5B0E">
        <w:t xml:space="preserve">. The first three sub-processes are internal to this procure-to-pay process, because they are specific to the enterprise system that supports this process. </w:t>
      </w:r>
    </w:p>
    <w:p w14:paraId="0B6379F8"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024ADCD7" w14:textId="77777777" w:rsidR="00BB2D43" w:rsidRPr="00EB611B" w:rsidRDefault="00BB2D43" w:rsidP="001D2D7F">
      <w:r w:rsidRPr="00F01831">
        <w:rPr>
          <w:b/>
        </w:rPr>
        <w:lastRenderedPageBreak/>
        <w:t xml:space="preserve">Exercise </w:t>
      </w:r>
      <w:r>
        <w:rPr>
          <w:b/>
        </w:rPr>
        <w:t>4</w:t>
      </w:r>
      <w:r w:rsidRPr="00F01831">
        <w:rPr>
          <w:b/>
        </w:rPr>
        <w:t>.</w:t>
      </w:r>
      <w:r>
        <w:rPr>
          <w:b/>
        </w:rPr>
        <w:t>3</w:t>
      </w:r>
      <w:r>
        <w:t xml:space="preserve"> - </w:t>
      </w:r>
      <w:r w:rsidRPr="00714433">
        <w:t>Identify the entry and exit points that delimit the unstructured cycles in the process models shown below</w:t>
      </w:r>
      <w:r w:rsidRPr="00EB611B">
        <w:t>:</w:t>
      </w:r>
    </w:p>
    <w:p w14:paraId="0D06CAFF" w14:textId="77777777" w:rsidR="00BB2D43" w:rsidRDefault="00BB2D43" w:rsidP="00BB2D43">
      <w:pPr>
        <w:pStyle w:val="Prrafodelista"/>
        <w:widowControl/>
        <w:numPr>
          <w:ilvl w:val="0"/>
          <w:numId w:val="20"/>
        </w:numPr>
        <w:autoSpaceDE/>
        <w:autoSpaceDN/>
        <w:spacing w:before="100" w:beforeAutospacing="1" w:after="100" w:afterAutospacing="1"/>
        <w:contextualSpacing/>
        <w:rPr>
          <w:rFonts w:ascii="Bergamo Std" w:hAnsi="Bergamo Std"/>
          <w:sz w:val="24"/>
          <w:lang w:eastAsia="es-ES_tradnl"/>
        </w:rPr>
      </w:pPr>
      <w:r w:rsidRPr="00714433">
        <w:rPr>
          <w:rFonts w:ascii="Bergamo Std" w:hAnsi="Bergamo Std"/>
          <w:sz w:val="24"/>
          <w:lang w:eastAsia="es-ES_tradnl"/>
        </w:rPr>
        <w:t>What are the repetition blocks?</w:t>
      </w:r>
    </w:p>
    <w:p w14:paraId="58A65687" w14:textId="77777777" w:rsidR="00BB2D43" w:rsidRPr="00353F68" w:rsidRDefault="00BB2D43" w:rsidP="00BB2D43">
      <w:pPr>
        <w:pStyle w:val="Prrafodelista"/>
        <w:widowControl/>
        <w:numPr>
          <w:ilvl w:val="0"/>
          <w:numId w:val="20"/>
        </w:numPr>
        <w:autoSpaceDE/>
        <w:autoSpaceDN/>
        <w:spacing w:before="100" w:beforeAutospacing="1" w:after="100" w:afterAutospacing="1" w:line="276" w:lineRule="auto"/>
        <w:contextualSpacing/>
        <w:rPr>
          <w:rFonts w:ascii="Bergamo Std" w:hAnsi="Bergamo Std"/>
          <w:sz w:val="24"/>
          <w:lang w:eastAsia="es-ES_tradnl"/>
        </w:rPr>
      </w:pPr>
      <w:r w:rsidRPr="00353F68">
        <w:rPr>
          <w:rFonts w:ascii="Bergamo Std" w:hAnsi="Bergamo Std" w:hint="cs"/>
          <w:sz w:val="24"/>
          <w:lang w:eastAsia="es-ES_tradnl"/>
        </w:rPr>
        <w:t xml:space="preserve">Model the first business process using a loop activity. </w:t>
      </w:r>
    </w:p>
    <w:p w14:paraId="00526B3B" w14:textId="77777777" w:rsidR="00BB2D43"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74E853BA" w14:textId="77777777" w:rsidR="00BB2D43"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0FE1079A" w14:textId="77777777" w:rsidR="00BB2D43" w:rsidRPr="00F205CB"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46ED5891" w14:textId="77777777" w:rsidR="00BB2D43" w:rsidRDefault="00BB2D43" w:rsidP="00C73D8A">
      <w:pPr>
        <w:pStyle w:val="Figura"/>
        <w:rPr>
          <w:lang w:eastAsia="es-ES_tradnl"/>
        </w:rPr>
      </w:pPr>
      <w:r w:rsidRPr="00714433">
        <w:rPr>
          <w:noProof/>
          <w:lang w:val="es-ES" w:eastAsia="es-ES_tradnl"/>
        </w:rPr>
        <w:drawing>
          <wp:inline distT="0" distB="0" distL="0" distR="0" wp14:anchorId="0C58F9C5" wp14:editId="4C72BBAE">
            <wp:extent cx="4012799" cy="2258215"/>
            <wp:effectExtent l="0" t="0" r="635" b="2540"/>
            <wp:docPr id="1827281987" name="Imagen 1827281987">
              <a:extLst xmlns:a="http://schemas.openxmlformats.org/drawingml/2006/main">
                <a:ext uri="{FF2B5EF4-FFF2-40B4-BE49-F238E27FC236}">
                  <a16:creationId xmlns:a16="http://schemas.microsoft.com/office/drawing/2014/main" id="{0584285A-5CD6-D14D-853C-79354A80F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84285A-5CD6-D14D-853C-79354A80F680}"/>
                        </a:ext>
                      </a:extLst>
                    </pic:cNvPr>
                    <pic:cNvPicPr>
                      <a:picLocks noChangeAspect="1"/>
                    </pic:cNvPicPr>
                  </pic:nvPicPr>
                  <pic:blipFill>
                    <a:blip r:embed="rId26"/>
                    <a:stretch>
                      <a:fillRect/>
                    </a:stretch>
                  </pic:blipFill>
                  <pic:spPr>
                    <a:xfrm>
                      <a:off x="0" y="0"/>
                      <a:ext cx="4012799" cy="2258215"/>
                    </a:xfrm>
                    <a:prstGeom prst="rect">
                      <a:avLst/>
                    </a:prstGeom>
                  </pic:spPr>
                </pic:pic>
              </a:graphicData>
            </a:graphic>
          </wp:inline>
        </w:drawing>
      </w:r>
    </w:p>
    <w:p w14:paraId="1A6B804E" w14:textId="77777777" w:rsidR="00BB2D43" w:rsidRDefault="00BB2D43" w:rsidP="00714433">
      <w:pPr>
        <w:pStyle w:val="NormalBergamo"/>
      </w:pPr>
      <w:r w:rsidRPr="00714433">
        <w:rPr>
          <w:noProof/>
          <w:lang w:val="es-ES"/>
        </w:rPr>
        <w:drawing>
          <wp:inline distT="0" distB="0" distL="0" distR="0" wp14:anchorId="6896D621" wp14:editId="7DA19A9C">
            <wp:extent cx="5255394" cy="1621201"/>
            <wp:effectExtent l="0" t="0" r="2540" b="4445"/>
            <wp:docPr id="1326743697" name="Imagen 1326743697">
              <a:extLst xmlns:a="http://schemas.openxmlformats.org/drawingml/2006/main">
                <a:ext uri="{FF2B5EF4-FFF2-40B4-BE49-F238E27FC236}">
                  <a16:creationId xmlns:a16="http://schemas.microsoft.com/office/drawing/2014/main" id="{60F4BE9B-5445-914E-8398-869DA3DAD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0F4BE9B-5445-914E-8398-869DA3DAD683}"/>
                        </a:ext>
                      </a:extLst>
                    </pic:cNvPr>
                    <pic:cNvPicPr>
                      <a:picLocks noChangeAspect="1"/>
                    </pic:cNvPicPr>
                  </pic:nvPicPr>
                  <pic:blipFill>
                    <a:blip r:embed="rId27"/>
                    <a:stretch>
                      <a:fillRect/>
                    </a:stretch>
                  </pic:blipFill>
                  <pic:spPr>
                    <a:xfrm>
                      <a:off x="0" y="0"/>
                      <a:ext cx="5255394" cy="1621201"/>
                    </a:xfrm>
                    <a:prstGeom prst="rect">
                      <a:avLst/>
                    </a:prstGeom>
                  </pic:spPr>
                </pic:pic>
              </a:graphicData>
            </a:graphic>
          </wp:inline>
        </w:drawing>
      </w:r>
    </w:p>
    <w:p w14:paraId="2925EAB5" w14:textId="77777777" w:rsidR="00BB2D43" w:rsidRDefault="00BB2D43" w:rsidP="00714433">
      <w:pPr>
        <w:pStyle w:val="NormalBergamo"/>
      </w:pPr>
    </w:p>
    <w:p w14:paraId="2EA9E856" w14:textId="77777777" w:rsidR="00BB2D43" w:rsidRPr="00311EEF" w:rsidRDefault="00BB2D43" w:rsidP="00BB2D43">
      <w:pPr>
        <w:pStyle w:val="NormalBergamo"/>
        <w:numPr>
          <w:ilvl w:val="0"/>
          <w:numId w:val="21"/>
        </w:numPr>
        <w:rPr>
          <w:color w:val="FF0000"/>
        </w:rPr>
      </w:pPr>
      <w:r w:rsidRPr="00311EEF">
        <w:rPr>
          <w:color w:val="FF0000"/>
        </w:rPr>
        <w:t xml:space="preserve">The repetition block is made up of activities “Check application form completeness”, “Return application back to applicant” and “Receive updated application”. The entry point to the cycle is the outgoing arc of the </w:t>
      </w:r>
      <w:proofErr w:type="spellStart"/>
      <w:r w:rsidRPr="00311EEF">
        <w:rPr>
          <w:color w:val="FF0000"/>
        </w:rPr>
        <w:t>XORsplit</w:t>
      </w:r>
      <w:proofErr w:type="spellEnd"/>
      <w:r w:rsidRPr="00311EEF">
        <w:rPr>
          <w:color w:val="FF0000"/>
        </w:rPr>
        <w:t xml:space="preserve">, while the exit point is the arc “form complete” which is inside the repetition block. To model this cycle with a loop activity, we need to repeat activity “Check application form completeness” outside the loop activity, as shown </w:t>
      </w:r>
      <w:proofErr w:type="gramStart"/>
      <w:r w:rsidRPr="00311EEF">
        <w:rPr>
          <w:color w:val="FF0000"/>
        </w:rPr>
        <w:t>below</w:t>
      </w:r>
      <w:proofErr w:type="gramEnd"/>
    </w:p>
    <w:p w14:paraId="47430921" w14:textId="77777777" w:rsidR="00BB2D43" w:rsidRPr="00311EEF" w:rsidRDefault="00BB2D43" w:rsidP="00BB2D43">
      <w:pPr>
        <w:pStyle w:val="NormalBergamo"/>
        <w:numPr>
          <w:ilvl w:val="0"/>
          <w:numId w:val="21"/>
        </w:numPr>
        <w:rPr>
          <w:color w:val="FF0000"/>
        </w:rPr>
      </w:pPr>
      <w:r w:rsidRPr="00311EEF">
        <w:rPr>
          <w:color w:val="FF0000"/>
        </w:rPr>
        <w:t>T</w:t>
      </w:r>
      <w:r w:rsidRPr="00714433">
        <w:rPr>
          <w:color w:val="FF0000"/>
        </w:rPr>
        <w:t>he repetition block goes from activity “Record claim” to activity “Review claim rejection”. The entry point to the cycle is the input arc of activity “Record claim”; the exit points are arcs “claim to be accepted” and “claim rejection accepted”, the former being inside the repetition block.</w:t>
      </w:r>
    </w:p>
    <w:p w14:paraId="3AB96175" w14:textId="77777777" w:rsidR="00BB2D43" w:rsidRPr="00EB611B" w:rsidRDefault="00BB2D43" w:rsidP="007628B5">
      <w:r w:rsidRPr="00F01831">
        <w:rPr>
          <w:b/>
        </w:rPr>
        <w:lastRenderedPageBreak/>
        <w:t xml:space="preserve">Exercise </w:t>
      </w:r>
      <w:r>
        <w:rPr>
          <w:b/>
        </w:rPr>
        <w:t>4</w:t>
      </w:r>
      <w:r w:rsidRPr="00F01831">
        <w:rPr>
          <w:b/>
        </w:rPr>
        <w:t>.</w:t>
      </w:r>
      <w:r>
        <w:rPr>
          <w:b/>
        </w:rPr>
        <w:t>4</w:t>
      </w:r>
      <w:r>
        <w:t xml:space="preserve"> - </w:t>
      </w:r>
      <w:r w:rsidRPr="00F205CB">
        <w:t>Model</w:t>
      </w:r>
      <w:r>
        <w:t xml:space="preserve"> </w:t>
      </w:r>
      <w:r w:rsidRPr="00F205CB">
        <w:t>the</w:t>
      </w:r>
      <w:r>
        <w:t xml:space="preserve"> </w:t>
      </w:r>
      <w:r w:rsidRPr="00F205CB">
        <w:t>following</w:t>
      </w:r>
      <w:r>
        <w:t xml:space="preserve"> process </w:t>
      </w:r>
      <w:r w:rsidRPr="00F205CB">
        <w:t>fragment</w:t>
      </w:r>
      <w:r w:rsidRPr="00EB611B">
        <w:t>:</w:t>
      </w:r>
    </w:p>
    <w:p w14:paraId="74DCA808" w14:textId="77777777" w:rsidR="00BB2D43" w:rsidRDefault="00BB2D43"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 xml:space="preserve">After a car accident, a statement is sought from two witnesses out of the five that were present, </w:t>
      </w:r>
      <w:proofErr w:type="gramStart"/>
      <w:r w:rsidRPr="009D0AC5">
        <w:rPr>
          <w:rFonts w:ascii="Bergamo Std" w:hAnsi="Bergamo Std"/>
          <w:sz w:val="24"/>
          <w:lang w:eastAsia="es-ES_tradnl"/>
        </w:rPr>
        <w:t>in order to</w:t>
      </w:r>
      <w:proofErr w:type="gramEnd"/>
      <w:r w:rsidRPr="009D0AC5">
        <w:rPr>
          <w:rFonts w:ascii="Bergamo Std" w:hAnsi="Bergamo Std"/>
          <w:sz w:val="24"/>
          <w:lang w:eastAsia="es-ES_tradnl"/>
        </w:rPr>
        <w:t xml:space="preserve"> lodge the insurance claim. </w:t>
      </w:r>
    </w:p>
    <w:p w14:paraId="502735A3" w14:textId="77777777" w:rsidR="00BB2D43" w:rsidRPr="00F205CB" w:rsidRDefault="00BB2D43"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As soon as the first two statements are received, the claim can be lodged with the insurance company without waiting for the other statements</w:t>
      </w:r>
      <w:r w:rsidRPr="007628B5">
        <w:rPr>
          <w:rFonts w:ascii="Bergamo Std" w:hAnsi="Bergamo Std"/>
          <w:sz w:val="24"/>
          <w:lang w:eastAsia="es-ES_tradnl"/>
        </w:rPr>
        <w:t>.</w:t>
      </w:r>
    </w:p>
    <w:p w14:paraId="0B419C70" w14:textId="77777777" w:rsidR="00BB2D43" w:rsidRPr="009D0AC5" w:rsidRDefault="00BB2D43" w:rsidP="00C73D8A">
      <w:pPr>
        <w:pStyle w:val="Figura"/>
        <w:rPr>
          <w:color w:val="FF0000"/>
          <w:lang w:eastAsia="es-ES_tradnl"/>
        </w:rPr>
      </w:pPr>
      <w:r w:rsidRPr="009D0AC5">
        <w:rPr>
          <w:color w:val="FF0000"/>
          <w:lang w:eastAsia="es-ES_tradnl"/>
        </w:rPr>
        <w:t>Solution: multi-instance activity</w:t>
      </w:r>
    </w:p>
    <w:p w14:paraId="6F1B2F94" w14:textId="77777777" w:rsidR="00BB2D43" w:rsidRDefault="00BB2D43" w:rsidP="009D0AC5">
      <w:pPr>
        <w:pStyle w:val="NormalBergamo"/>
      </w:pPr>
      <w:r w:rsidRPr="009D0AC5">
        <w:rPr>
          <w:noProof/>
          <w:lang w:val="es-ES"/>
        </w:rPr>
        <w:drawing>
          <wp:inline distT="0" distB="0" distL="0" distR="0" wp14:anchorId="3BB53EB8" wp14:editId="3333EFFD">
            <wp:extent cx="5759450" cy="4439285"/>
            <wp:effectExtent l="0" t="0" r="6350" b="5715"/>
            <wp:docPr id="723934783" name="Imagen 7239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439285"/>
                    </a:xfrm>
                    <a:prstGeom prst="rect">
                      <a:avLst/>
                    </a:prstGeom>
                  </pic:spPr>
                </pic:pic>
              </a:graphicData>
            </a:graphic>
          </wp:inline>
        </w:drawing>
      </w:r>
    </w:p>
    <w:p w14:paraId="00FD3821" w14:textId="77777777" w:rsidR="00BB2D43" w:rsidRPr="009D0AC5" w:rsidRDefault="00BB2D43" w:rsidP="009D0AC5">
      <w:pPr>
        <w:pStyle w:val="NormalBergamo"/>
      </w:pPr>
    </w:p>
    <w:p w14:paraId="0D5F0B1B"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1239B85F" w14:textId="77777777" w:rsidR="00BB2D43" w:rsidRPr="00EB611B" w:rsidRDefault="00BB2D43" w:rsidP="00D96917">
      <w:r w:rsidRPr="00F01831">
        <w:rPr>
          <w:b/>
        </w:rPr>
        <w:lastRenderedPageBreak/>
        <w:t xml:space="preserve">Exercise </w:t>
      </w:r>
      <w:r>
        <w:rPr>
          <w:b/>
        </w:rPr>
        <w:t>4</w:t>
      </w:r>
      <w:r w:rsidRPr="00F01831">
        <w:rPr>
          <w:b/>
        </w:rPr>
        <w:t>.</w:t>
      </w:r>
      <w:r>
        <w:rPr>
          <w:b/>
        </w:rPr>
        <w:t>5</w:t>
      </w:r>
      <w:r>
        <w:t xml:space="preserve"> - </w:t>
      </w:r>
      <w:r w:rsidRPr="00DA567B">
        <w:t>Model the following process snippet</w:t>
      </w:r>
      <w:r w:rsidRPr="00E428EE">
        <w:t>.</w:t>
      </w:r>
    </w:p>
    <w:p w14:paraId="4B62BDE9" w14:textId="77777777" w:rsidR="00BB2D43" w:rsidRDefault="00BB2D43" w:rsidP="00DA567B">
      <w:pPr>
        <w:pStyle w:val="NormalBergamo"/>
      </w:pPr>
      <w:r w:rsidRPr="00DA567B">
        <w:t xml:space="preserve">A typical army recruitment process starts by shortlisting all candidates’ applications. Those shortlisted are then called to sit the following tests: drug and alcohol, eye, color vision, hearing, blood, urine, weight, </w:t>
      </w:r>
      <w:proofErr w:type="gramStart"/>
      <w:r w:rsidRPr="00DA567B">
        <w:t>fingerprinting</w:t>
      </w:r>
      <w:proofErr w:type="gramEnd"/>
      <w:r w:rsidRPr="00DA567B">
        <w:t xml:space="preserve"> and doctor examination. </w:t>
      </w:r>
    </w:p>
    <w:p w14:paraId="261C67FA" w14:textId="77777777" w:rsidR="00BB2D43" w:rsidRDefault="00BB2D43" w:rsidP="00DA567B">
      <w:pPr>
        <w:pStyle w:val="NormalBergamo"/>
      </w:pPr>
      <w:r w:rsidRPr="00DA567B">
        <w:t xml:space="preserve">The color vision can only be done after the eye test, while the doctor examination can only be done after color vision, hearing, blood, </w:t>
      </w:r>
      <w:proofErr w:type="gramStart"/>
      <w:r w:rsidRPr="00DA567B">
        <w:t>urine</w:t>
      </w:r>
      <w:proofErr w:type="gramEnd"/>
      <w:r w:rsidRPr="00DA567B">
        <w:t xml:space="preserve"> and weight have been tested. </w:t>
      </w:r>
    </w:p>
    <w:p w14:paraId="2ACDB930" w14:textId="77777777" w:rsidR="00BB2D43" w:rsidRDefault="00BB2D43" w:rsidP="00DA567B">
      <w:pPr>
        <w:pStyle w:val="NormalBergamo"/>
      </w:pPr>
      <w:r w:rsidRPr="00DA567B">
        <w:t xml:space="preserve">Moreover, it may be required for some candidates to repeat some of these tests multiple times in order to get a correct assessment, </w:t>
      </w:r>
      <w:proofErr w:type="gramStart"/>
      <w:r w:rsidRPr="00DA567B">
        <w:t>e.g.</w:t>
      </w:r>
      <w:proofErr w:type="gramEnd"/>
      <w:r w:rsidRPr="00DA567B">
        <w:t xml:space="preserve"> the blood test may need to be repeated if the candidate has taken too much sugar in the previous 24 hours. </w:t>
      </w:r>
    </w:p>
    <w:p w14:paraId="31463856" w14:textId="77777777" w:rsidR="00BB2D43" w:rsidRDefault="00BB2D43" w:rsidP="00DA567B">
      <w:pPr>
        <w:pStyle w:val="NormalBergamo"/>
      </w:pPr>
      <w:r w:rsidRPr="00DA567B">
        <w:t>The candidates that pass all tests are asked to sit a mental exam and a physical exam, followed by an interview. Only those that also pass these two exams and perform well in the interview can be recruited in the army.</w:t>
      </w:r>
    </w:p>
    <w:p w14:paraId="6DEC032C" w14:textId="77777777" w:rsidR="00BB2D43" w:rsidRDefault="00BB2D43" w:rsidP="00C73D8A">
      <w:pPr>
        <w:pStyle w:val="Figura"/>
        <w:rPr>
          <w:lang w:eastAsia="es-ES_tradnl"/>
        </w:rPr>
      </w:pPr>
      <w:r w:rsidRPr="00CA2EA6">
        <w:rPr>
          <w:noProof/>
          <w:lang w:eastAsia="es-ES_tradnl"/>
        </w:rPr>
        <w:drawing>
          <wp:inline distT="0" distB="0" distL="0" distR="0" wp14:anchorId="6A8A79E6" wp14:editId="5D736736">
            <wp:extent cx="2649017" cy="5956017"/>
            <wp:effectExtent l="0" t="2540" r="317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2651276" cy="5961097"/>
                    </a:xfrm>
                    <a:prstGeom prst="rect">
                      <a:avLst/>
                    </a:prstGeom>
                  </pic:spPr>
                </pic:pic>
              </a:graphicData>
            </a:graphic>
          </wp:inline>
        </w:drawing>
      </w:r>
    </w:p>
    <w:p w14:paraId="12429736" w14:textId="77777777" w:rsidR="00BB2D43" w:rsidRDefault="00BB2D43" w:rsidP="00C73D8A">
      <w:pPr>
        <w:pStyle w:val="Figura"/>
        <w:rPr>
          <w:lang w:eastAsia="es-ES_tradnl"/>
        </w:rPr>
      </w:pPr>
      <w:r>
        <w:rPr>
          <w:lang w:eastAsia="es-ES_tradnl"/>
        </w:rPr>
        <w:t>FBPM – pp. 132</w:t>
      </w:r>
      <w:r>
        <w:rPr>
          <w:lang w:eastAsia="es-ES_tradnl"/>
        </w:rPr>
        <w:br w:type="page"/>
      </w:r>
    </w:p>
    <w:p w14:paraId="1FAFBF92" w14:textId="77777777" w:rsidR="00BB2D43" w:rsidRPr="00EB611B" w:rsidRDefault="00BB2D43" w:rsidP="00CF6C90">
      <w:r w:rsidRPr="00F01831">
        <w:rPr>
          <w:b/>
        </w:rPr>
        <w:lastRenderedPageBreak/>
        <w:t xml:space="preserve">Exercise </w:t>
      </w:r>
      <w:r>
        <w:rPr>
          <w:b/>
        </w:rPr>
        <w:t>4</w:t>
      </w:r>
      <w:r w:rsidRPr="00F01831">
        <w:rPr>
          <w:b/>
        </w:rPr>
        <w:t>.</w:t>
      </w:r>
      <w:r>
        <w:rPr>
          <w:b/>
        </w:rPr>
        <w:t>6</w:t>
      </w:r>
      <w:r>
        <w:t xml:space="preserve"> - </w:t>
      </w:r>
      <w:r w:rsidRPr="00815669">
        <w:t>Is there any other activity in the loan assessment model below that can be replaced by a message event?</w:t>
      </w:r>
    </w:p>
    <w:p w14:paraId="34550C6C" w14:textId="77777777" w:rsidR="00BB2D43" w:rsidRPr="00CF6C90" w:rsidRDefault="00BB2D43" w:rsidP="00815669">
      <w:pPr>
        <w:pStyle w:val="Figura"/>
        <w:rPr>
          <w:lang w:eastAsia="es-ES_tradnl"/>
        </w:rPr>
      </w:pPr>
      <w:r w:rsidRPr="00815669">
        <w:rPr>
          <w:noProof/>
          <w:lang w:eastAsia="es-ES_tradnl"/>
        </w:rPr>
        <w:drawing>
          <wp:inline distT="0" distB="0" distL="0" distR="0" wp14:anchorId="2F4B69B8" wp14:editId="7B238F48">
            <wp:extent cx="5759450" cy="3030220"/>
            <wp:effectExtent l="0" t="0" r="6350" b="5080"/>
            <wp:docPr id="1819796882" name="Imagen 181979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030220"/>
                    </a:xfrm>
                    <a:prstGeom prst="rect">
                      <a:avLst/>
                    </a:prstGeom>
                  </pic:spPr>
                </pic:pic>
              </a:graphicData>
            </a:graphic>
          </wp:inline>
        </w:drawing>
      </w:r>
    </w:p>
    <w:p w14:paraId="3DCA508B" w14:textId="77777777" w:rsidR="00BB2D43" w:rsidRPr="004C6349" w:rsidRDefault="00BB2D43" w:rsidP="004C6349">
      <w:pPr>
        <w:pStyle w:val="BergamoSLCN"/>
        <w:rPr>
          <w:rFonts w:ascii="Times New Roman" w:hAnsi="Times New Roman"/>
          <w:szCs w:val="24"/>
        </w:rPr>
      </w:pPr>
      <w:r w:rsidRPr="004C6349">
        <w:t xml:space="preserve">Activity “Send acceptance pack” can be replaced by an intermediate send message event; activities “Notify cancelation” and “Notify approval” can each be replaced by an end message event, thus removing the last XOR-join and the un- typed end event altogether. Note that activity “Send home insurance quote” cannot be replaced by a message event since it subsumes the preparation of the quote. In fact, a more appropriate label for this activity would be “Prepare home insurance quote”. Similarly, we cannot get rid of activity “Reject application” as this activity changes the status of the application before sending the latter out. </w:t>
      </w:r>
    </w:p>
    <w:p w14:paraId="1580BF03" w14:textId="77777777" w:rsidR="00BB2D43" w:rsidRPr="00C73D8A" w:rsidRDefault="00BB2D43" w:rsidP="004C6349">
      <w:pPr>
        <w:pStyle w:val="BergamoSLCN"/>
      </w:pPr>
    </w:p>
    <w:p w14:paraId="072C99C1" w14:textId="77777777" w:rsidR="00BB2D43" w:rsidRPr="00C73D8A" w:rsidRDefault="00BB2D43" w:rsidP="00C73D8A">
      <w:pPr>
        <w:pStyle w:val="NormalBergamo"/>
      </w:pPr>
    </w:p>
    <w:p w14:paraId="5513356A"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5CF4F51A" w14:textId="77777777" w:rsidR="00BB2D43" w:rsidRPr="00EB611B" w:rsidRDefault="00BB2D43" w:rsidP="00262479">
      <w:r w:rsidRPr="00F01831">
        <w:rPr>
          <w:b/>
        </w:rPr>
        <w:lastRenderedPageBreak/>
        <w:t xml:space="preserve">Exercise </w:t>
      </w:r>
      <w:r>
        <w:rPr>
          <w:b/>
        </w:rPr>
        <w:t>4</w:t>
      </w:r>
      <w:r w:rsidRPr="00F01831">
        <w:rPr>
          <w:b/>
        </w:rPr>
        <w:t>.</w:t>
      </w:r>
      <w:r>
        <w:rPr>
          <w:b/>
        </w:rPr>
        <w:t>7</w:t>
      </w:r>
      <w:r>
        <w:t xml:space="preserve"> - </w:t>
      </w:r>
      <w:r w:rsidRPr="00815669">
        <w:t>Model the billing process of an Internet Service Provider (ISP)</w:t>
      </w:r>
      <w:r w:rsidRPr="00175472">
        <w:t>.</w:t>
      </w:r>
    </w:p>
    <w:p w14:paraId="3C6BDF3B" w14:textId="77777777" w:rsidR="00BB2D43" w:rsidRDefault="00BB2D43" w:rsidP="00815669">
      <w:pPr>
        <w:pStyle w:val="NormalBergamo"/>
      </w:pPr>
      <w:r w:rsidRPr="00815669">
        <w:t xml:space="preserve">The ISP sends an invoice by email to the customer on the first working day of each month (Day 1). </w:t>
      </w:r>
    </w:p>
    <w:p w14:paraId="115FACC8" w14:textId="77777777" w:rsidR="00BB2D43" w:rsidRDefault="00BB2D43" w:rsidP="00815669">
      <w:pPr>
        <w:pStyle w:val="NormalBergamo"/>
      </w:pPr>
      <w:r w:rsidRPr="00815669">
        <w:t xml:space="preserve">On Day 7, the customer has the full outstanding amount automatically debited from their bank account. </w:t>
      </w:r>
    </w:p>
    <w:p w14:paraId="1E744009" w14:textId="77777777" w:rsidR="00BB2D43" w:rsidRDefault="00BB2D43" w:rsidP="00815669">
      <w:pPr>
        <w:pStyle w:val="NormalBergamo"/>
      </w:pPr>
      <w:r w:rsidRPr="00815669">
        <w:t xml:space="preserve">If an automatic transaction fails for any reason, the customer is notified on Day 8. </w:t>
      </w:r>
    </w:p>
    <w:p w14:paraId="6CC968C4" w14:textId="77777777" w:rsidR="00BB2D43" w:rsidRDefault="00BB2D43" w:rsidP="00815669">
      <w:pPr>
        <w:pStyle w:val="NormalBergamo"/>
      </w:pPr>
      <w:r w:rsidRPr="00815669">
        <w:t xml:space="preserve">On Day 9, the transaction that failed on Day 7 is re-attempted. If it fails again, on Day 10 a late fee is charged to the customer’s bank account. </w:t>
      </w:r>
    </w:p>
    <w:p w14:paraId="05C51CB2" w14:textId="77777777" w:rsidR="00BB2D43" w:rsidRDefault="00BB2D43" w:rsidP="00815669">
      <w:pPr>
        <w:pStyle w:val="NormalBergamo"/>
      </w:pPr>
      <w:r w:rsidRPr="00815669">
        <w:t xml:space="preserve">At this stage, the automatic payment is no longer attempted. </w:t>
      </w:r>
    </w:p>
    <w:p w14:paraId="75EA84F2" w14:textId="77777777" w:rsidR="00BB2D43" w:rsidRDefault="00BB2D43" w:rsidP="00815669">
      <w:pPr>
        <w:pStyle w:val="NormalBergamo"/>
      </w:pPr>
      <w:r w:rsidRPr="00815669">
        <w:t xml:space="preserve">On Day 14, the Internet service is suspended until payment is received. </w:t>
      </w:r>
    </w:p>
    <w:p w14:paraId="40FB1F2A" w14:textId="77777777" w:rsidR="00BB2D43" w:rsidRDefault="00BB2D43" w:rsidP="00815669">
      <w:pPr>
        <w:pStyle w:val="NormalBergamo"/>
      </w:pPr>
      <w:r w:rsidRPr="00815669">
        <w:t xml:space="preserve">If on Day 30 the payment is still outstanding, the account is </w:t>
      </w:r>
      <w:proofErr w:type="gramStart"/>
      <w:r w:rsidRPr="00815669">
        <w:t>closed</w:t>
      </w:r>
      <w:proofErr w:type="gramEnd"/>
      <w:r w:rsidRPr="00815669">
        <w:t xml:space="preserve"> and a disconnection fee is applied. A debt-recovery procedure is then started.</w:t>
      </w:r>
    </w:p>
    <w:p w14:paraId="7CE773C8" w14:textId="77777777" w:rsidR="00BB2D43" w:rsidRDefault="00BB2D43" w:rsidP="00815669">
      <w:pPr>
        <w:pStyle w:val="NormalBergamo"/>
      </w:pPr>
      <w:r w:rsidRPr="00CC7F40">
        <w:rPr>
          <w:noProof/>
        </w:rPr>
        <w:drawing>
          <wp:inline distT="0" distB="0" distL="0" distR="0" wp14:anchorId="1E3CBC63" wp14:editId="1B13E5ED">
            <wp:extent cx="5759450" cy="2625725"/>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625725"/>
                    </a:xfrm>
                    <a:prstGeom prst="rect">
                      <a:avLst/>
                    </a:prstGeom>
                  </pic:spPr>
                </pic:pic>
              </a:graphicData>
            </a:graphic>
          </wp:inline>
        </w:drawing>
      </w:r>
    </w:p>
    <w:p w14:paraId="5651C494" w14:textId="77777777" w:rsidR="00BB2D43" w:rsidRDefault="00BB2D43">
      <w:pPr>
        <w:rPr>
          <w:rFonts w:ascii="Bergamo Std" w:hAnsi="Bergamo Std"/>
          <w:sz w:val="24"/>
          <w:lang w:eastAsia="es-ES_tradnl"/>
        </w:rPr>
      </w:pPr>
      <w:r w:rsidRPr="008D35A7">
        <w:br w:type="page"/>
      </w:r>
    </w:p>
    <w:p w14:paraId="19EF4499" w14:textId="77777777" w:rsidR="00BB2D43" w:rsidRPr="001042D9" w:rsidRDefault="00BB2D43" w:rsidP="00BC3147">
      <w:r w:rsidRPr="001042D9">
        <w:rPr>
          <w:b/>
        </w:rPr>
        <w:lastRenderedPageBreak/>
        <w:t>Exercise 4.8.-</w:t>
      </w:r>
      <w:r w:rsidRPr="001042D9">
        <w:t xml:space="preserve"> Model the following process.</w:t>
      </w:r>
    </w:p>
    <w:p w14:paraId="0B276B77" w14:textId="77777777" w:rsidR="00BB2D43" w:rsidRPr="001042D9" w:rsidRDefault="00BB2D43" w:rsidP="001042D9">
      <w:pPr>
        <w:pStyle w:val="NormalBergamo"/>
      </w:pPr>
      <w:r w:rsidRPr="001042D9">
        <w:t xml:space="preserve">A restaurant chain submits a purchase order (PO) to replenish its warehouses every Thursday. </w:t>
      </w:r>
    </w:p>
    <w:p w14:paraId="02526B75" w14:textId="77777777" w:rsidR="00BB2D43" w:rsidRPr="001042D9" w:rsidRDefault="00BB2D43" w:rsidP="001042D9">
      <w:pPr>
        <w:pStyle w:val="NormalBergamo"/>
      </w:pPr>
      <w:r w:rsidRPr="001042D9">
        <w:t xml:space="preserve">The restaurant chain’s procurement system expects to receive either a “PO Response” or an error message. </w:t>
      </w:r>
    </w:p>
    <w:p w14:paraId="2EF115F6" w14:textId="77777777" w:rsidR="00BB2D43" w:rsidRPr="001042D9" w:rsidRDefault="00BB2D43" w:rsidP="001042D9">
      <w:pPr>
        <w:pStyle w:val="NormalBergamo"/>
      </w:pPr>
      <w:r w:rsidRPr="001042D9">
        <w:t xml:space="preserve">However, it may also happen that no response is received at all due to system errors or due to delays in handling the PO on the supplier’s side. </w:t>
      </w:r>
    </w:p>
    <w:p w14:paraId="71E44985" w14:textId="77777777" w:rsidR="00BB2D43" w:rsidRPr="001042D9" w:rsidRDefault="00BB2D43" w:rsidP="001042D9">
      <w:pPr>
        <w:pStyle w:val="NormalBergamo"/>
      </w:pPr>
      <w:r w:rsidRPr="001042D9">
        <w:t xml:space="preserve">If no response is received by Friday afternoon or if an error message is received, a purchasing officer at the restaurant chain’s headquarters should be notified. </w:t>
      </w:r>
    </w:p>
    <w:p w14:paraId="5DE56B46" w14:textId="77777777" w:rsidR="00BB2D43" w:rsidRDefault="00BB2D43" w:rsidP="001042D9">
      <w:pPr>
        <w:pStyle w:val="NormalBergamo"/>
      </w:pPr>
      <w:r w:rsidRPr="001042D9">
        <w:t>Otherwise, the PO Response is processed normally.</w:t>
      </w:r>
    </w:p>
    <w:p w14:paraId="4551554A" w14:textId="77777777" w:rsidR="00BB2D43" w:rsidRDefault="00BB2D43" w:rsidP="001042D9">
      <w:pPr>
        <w:pStyle w:val="NormalBergamo"/>
      </w:pPr>
      <w:r w:rsidRPr="00CC7F40">
        <w:rPr>
          <w:noProof/>
        </w:rPr>
        <w:drawing>
          <wp:inline distT="0" distB="0" distL="0" distR="0" wp14:anchorId="65688545" wp14:editId="75CD8F8A">
            <wp:extent cx="5759450" cy="27997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99715"/>
                    </a:xfrm>
                    <a:prstGeom prst="rect">
                      <a:avLst/>
                    </a:prstGeom>
                  </pic:spPr>
                </pic:pic>
              </a:graphicData>
            </a:graphic>
          </wp:inline>
        </w:drawing>
      </w:r>
    </w:p>
    <w:p w14:paraId="5C41D132" w14:textId="77777777" w:rsidR="00BB2D43" w:rsidRDefault="00BB2D43">
      <w:pPr>
        <w:rPr>
          <w:rFonts w:ascii="Bergamo Std" w:hAnsi="Bergamo Std"/>
          <w:sz w:val="24"/>
          <w:lang w:eastAsia="es-ES_tradnl"/>
        </w:rPr>
      </w:pPr>
      <w:r w:rsidRPr="008D35A7">
        <w:br w:type="page"/>
      </w:r>
    </w:p>
    <w:p w14:paraId="640358C8" w14:textId="77777777" w:rsidR="00BB2D43" w:rsidRPr="00467D0B" w:rsidRDefault="00BB2D43" w:rsidP="001042D9">
      <w:pPr>
        <w:pStyle w:val="NormalBergamo"/>
        <w:rPr>
          <w:rFonts w:ascii="Gill Sans MT" w:hAnsi="Gill Sans MT"/>
        </w:rPr>
      </w:pPr>
      <w:r w:rsidRPr="00467D0B">
        <w:rPr>
          <w:rFonts w:ascii="Gill Sans MT" w:hAnsi="Gill Sans MT"/>
          <w:b/>
        </w:rPr>
        <w:lastRenderedPageBreak/>
        <w:t>Exercise 4.9.-</w:t>
      </w:r>
      <w:r w:rsidRPr="00467D0B">
        <w:rPr>
          <w:rFonts w:ascii="Gill Sans MT" w:hAnsi="Gill Sans MT"/>
        </w:rPr>
        <w:t xml:space="preserve"> </w:t>
      </w:r>
      <w:r w:rsidRPr="00467D0B">
        <w:rPr>
          <w:rFonts w:ascii="Gill Sans MT" w:hAnsi="Gill Sans MT"/>
          <w:lang w:val="en-AU"/>
        </w:rPr>
        <w:t>Fix the following collaboration diagram</w:t>
      </w:r>
      <w:r>
        <w:rPr>
          <w:rFonts w:ascii="Gill Sans MT" w:hAnsi="Gill Sans MT"/>
          <w:lang w:val="en-AU"/>
        </w:rPr>
        <w:t xml:space="preserve"> </w:t>
      </w:r>
      <w:r w:rsidRPr="00467D0B">
        <w:rPr>
          <w:rFonts w:ascii="Gill Sans MT" w:hAnsi="Gill Sans MT"/>
          <w:lang w:val="en-AU"/>
        </w:rPr>
        <w:t xml:space="preserve">between a client, a travel </w:t>
      </w:r>
      <w:proofErr w:type="gramStart"/>
      <w:r w:rsidRPr="00467D0B">
        <w:rPr>
          <w:rFonts w:ascii="Gill Sans MT" w:hAnsi="Gill Sans MT"/>
          <w:lang w:val="en-AU"/>
        </w:rPr>
        <w:t>agency</w:t>
      </w:r>
      <w:proofErr w:type="gramEnd"/>
      <w:r w:rsidRPr="00467D0B">
        <w:rPr>
          <w:rFonts w:ascii="Gill Sans MT" w:hAnsi="Gill Sans MT"/>
          <w:lang w:val="en-AU"/>
        </w:rPr>
        <w:t xml:space="preserve"> and an airline</w:t>
      </w:r>
      <w:r>
        <w:rPr>
          <w:rFonts w:ascii="Gill Sans MT" w:hAnsi="Gill Sans MT"/>
          <w:lang w:val="en-AU"/>
        </w:rPr>
        <w:t>.</w:t>
      </w:r>
    </w:p>
    <w:p w14:paraId="6F71E6E4" w14:textId="77777777" w:rsidR="00BB2D43" w:rsidRDefault="00BB2D43" w:rsidP="001042D9">
      <w:pPr>
        <w:pStyle w:val="NormalBergamo"/>
      </w:pPr>
      <w:r w:rsidRPr="00467D0B">
        <w:rPr>
          <w:noProof/>
        </w:rPr>
        <w:drawing>
          <wp:inline distT="0" distB="0" distL="0" distR="0" wp14:anchorId="6A089B6A" wp14:editId="673F1C21">
            <wp:extent cx="5759450" cy="6250305"/>
            <wp:effectExtent l="0" t="0" r="6350" b="0"/>
            <wp:docPr id="397899893" name="Imagen 39789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6250305"/>
                    </a:xfrm>
                    <a:prstGeom prst="rect">
                      <a:avLst/>
                    </a:prstGeom>
                  </pic:spPr>
                </pic:pic>
              </a:graphicData>
            </a:graphic>
          </wp:inline>
        </w:drawing>
      </w:r>
    </w:p>
    <w:p w14:paraId="7FB3AACA" w14:textId="77777777" w:rsidR="00BB2D43" w:rsidRDefault="00BB2D43" w:rsidP="001042D9">
      <w:pPr>
        <w:pStyle w:val="NormalBergamo"/>
      </w:pPr>
      <w:r w:rsidRPr="00CC7F40">
        <w:rPr>
          <w:noProof/>
        </w:rPr>
        <w:lastRenderedPageBreak/>
        <w:drawing>
          <wp:inline distT="0" distB="0" distL="0" distR="0" wp14:anchorId="7B270A08" wp14:editId="23B8D243">
            <wp:extent cx="5759450" cy="62464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6246495"/>
                    </a:xfrm>
                    <a:prstGeom prst="rect">
                      <a:avLst/>
                    </a:prstGeom>
                  </pic:spPr>
                </pic:pic>
              </a:graphicData>
            </a:graphic>
          </wp:inline>
        </w:drawing>
      </w:r>
    </w:p>
    <w:p w14:paraId="2AAC123A" w14:textId="77777777" w:rsidR="00BB2D43" w:rsidRDefault="00BB2D43">
      <w:pPr>
        <w:rPr>
          <w:rFonts w:ascii="Bergamo Std" w:hAnsi="Bergamo Std"/>
          <w:sz w:val="24"/>
          <w:lang w:eastAsia="es-ES_tradnl"/>
        </w:rPr>
      </w:pPr>
      <w:r>
        <w:br w:type="page"/>
      </w:r>
    </w:p>
    <w:p w14:paraId="264404E0" w14:textId="77777777" w:rsidR="00BB2D43" w:rsidRDefault="00BB2D43" w:rsidP="001042D9">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11</w:t>
      </w:r>
      <w:r w:rsidRPr="00467D0B">
        <w:rPr>
          <w:rFonts w:ascii="Gill Sans MT" w:hAnsi="Gill Sans MT"/>
          <w:b/>
        </w:rPr>
        <w:t>.-</w:t>
      </w:r>
      <w:r w:rsidRPr="00467D0B">
        <w:rPr>
          <w:rFonts w:ascii="Gill Sans MT" w:hAnsi="Gill Sans MT"/>
        </w:rPr>
        <w:t xml:space="preserve"> </w:t>
      </w:r>
      <w:r w:rsidRPr="00421321">
        <w:rPr>
          <w:rFonts w:ascii="Gill Sans MT" w:hAnsi="Gill Sans MT"/>
          <w:lang w:val="en-AU"/>
        </w:rPr>
        <w:t>Model the following routine for logging into an Internet bank account.</w:t>
      </w:r>
    </w:p>
    <w:p w14:paraId="1A7BDBFF" w14:textId="77777777" w:rsidR="00BB2D43" w:rsidRDefault="00BB2D43" w:rsidP="0040768B">
      <w:pPr>
        <w:pStyle w:val="NormalBergamo"/>
      </w:pPr>
      <w:r w:rsidRPr="0040768B">
        <w:t xml:space="preserve">The routine for logging into an Internet bank account starts once the credentials entered from the user have been retrieved. </w:t>
      </w:r>
    </w:p>
    <w:p w14:paraId="1CB37837" w14:textId="77777777" w:rsidR="00BB2D43" w:rsidRDefault="00BB2D43" w:rsidP="0040768B">
      <w:pPr>
        <w:pStyle w:val="NormalBergamo"/>
      </w:pPr>
      <w:r w:rsidRPr="0040768B">
        <w:t xml:space="preserve">First, the username is validated. If the username is not valid, the routine is </w:t>
      </w:r>
      <w:proofErr w:type="gramStart"/>
      <w:r w:rsidRPr="0040768B">
        <w:t>interrupted</w:t>
      </w:r>
      <w:proofErr w:type="gramEnd"/>
      <w:r w:rsidRPr="0040768B">
        <w:t xml:space="preserve"> and the invalid username is logged. If the username is valid, the number of password trials is set to zero. </w:t>
      </w:r>
    </w:p>
    <w:p w14:paraId="2C17A0C3" w14:textId="77777777" w:rsidR="00BB2D43" w:rsidRDefault="00BB2D43" w:rsidP="0040768B">
      <w:pPr>
        <w:pStyle w:val="NormalBergamo"/>
      </w:pPr>
      <w:r w:rsidRPr="0040768B">
        <w:t xml:space="preserve">Then the password is validated. If this is not valid, the counter for the number of trials is incremented and if lower than three, the user is asked to enter the password again, this time together with a CAPTCHA test to increase the security level. </w:t>
      </w:r>
    </w:p>
    <w:p w14:paraId="217F16F5" w14:textId="77777777" w:rsidR="00BB2D43" w:rsidRDefault="00BB2D43" w:rsidP="0040768B">
      <w:pPr>
        <w:pStyle w:val="NormalBergamo"/>
      </w:pPr>
      <w:r w:rsidRPr="0040768B">
        <w:t xml:space="preserve">If the number of failed attempts reaches three times, the routine is </w:t>
      </w:r>
      <w:proofErr w:type="gramStart"/>
      <w:r w:rsidRPr="0040768B">
        <w:t>interrupted</w:t>
      </w:r>
      <w:proofErr w:type="gramEnd"/>
      <w:r w:rsidRPr="0040768B">
        <w:t xml:space="preserve"> and the account is frozen. </w:t>
      </w:r>
    </w:p>
    <w:p w14:paraId="23A07EBC" w14:textId="77777777" w:rsidR="00BB2D43" w:rsidRDefault="00BB2D43" w:rsidP="0040768B">
      <w:pPr>
        <w:pStyle w:val="NormalBergamo"/>
      </w:pPr>
      <w:r w:rsidRPr="0040768B">
        <w:t xml:space="preserve">Moreover, the username and password validation may be interrupted should the validation server not be available. </w:t>
      </w:r>
    </w:p>
    <w:p w14:paraId="5F2AC1F2" w14:textId="77777777" w:rsidR="00BB2D43" w:rsidRDefault="00BB2D43" w:rsidP="0040768B">
      <w:pPr>
        <w:pStyle w:val="NormalBergamo"/>
      </w:pPr>
      <w:r w:rsidRPr="0040768B">
        <w:t xml:space="preserve">Similarly, the server to test the CAPTCHA may not be available at the time of log in. In these cases, the procedure is interrupted after notifying the user to try again later. </w:t>
      </w:r>
    </w:p>
    <w:p w14:paraId="065F3DFB" w14:textId="77777777" w:rsidR="00BB2D43" w:rsidRDefault="00BB2D43" w:rsidP="0040768B">
      <w:pPr>
        <w:pStyle w:val="NormalBergamo"/>
      </w:pPr>
      <w:r w:rsidRPr="0040768B">
        <w:t xml:space="preserve">At any time during the log in routine, the customer may close the </w:t>
      </w:r>
      <w:proofErr w:type="gramStart"/>
      <w:r w:rsidRPr="0040768B">
        <w:t>web-page</w:t>
      </w:r>
      <w:proofErr w:type="gramEnd"/>
      <w:r w:rsidRPr="0040768B">
        <w:t xml:space="preserve">, resulting in the interruption of the routine. </w:t>
      </w:r>
    </w:p>
    <w:p w14:paraId="0ED96A3A" w14:textId="77777777" w:rsidR="00BB2D43" w:rsidRDefault="00BB2D43" w:rsidP="0040768B">
      <w:pPr>
        <w:pStyle w:val="NormalBergamo"/>
      </w:pPr>
      <w:r w:rsidRPr="00CC7F40">
        <w:rPr>
          <w:noProof/>
        </w:rPr>
        <w:drawing>
          <wp:inline distT="0" distB="0" distL="0" distR="0" wp14:anchorId="046729D6" wp14:editId="04BCB3E3">
            <wp:extent cx="5759450" cy="380301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803015"/>
                    </a:xfrm>
                    <a:prstGeom prst="rect">
                      <a:avLst/>
                    </a:prstGeom>
                  </pic:spPr>
                </pic:pic>
              </a:graphicData>
            </a:graphic>
          </wp:inline>
        </w:drawing>
      </w:r>
    </w:p>
    <w:p w14:paraId="45CCF4B5" w14:textId="77777777" w:rsidR="00BB2D43" w:rsidRDefault="00BB2D43">
      <w:pPr>
        <w:rPr>
          <w:rFonts w:ascii="Bergamo Std" w:hAnsi="Bergamo Std"/>
          <w:sz w:val="24"/>
          <w:lang w:eastAsia="es-ES_tradnl"/>
        </w:rPr>
      </w:pPr>
      <w:r>
        <w:br w:type="page"/>
      </w:r>
    </w:p>
    <w:p w14:paraId="62D4A216" w14:textId="77777777" w:rsidR="00BB2D43" w:rsidRDefault="00BB2D43" w:rsidP="00787986">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12</w:t>
      </w:r>
      <w:r w:rsidRPr="00467D0B">
        <w:rPr>
          <w:rFonts w:ascii="Gill Sans MT" w:hAnsi="Gill Sans MT"/>
          <w:b/>
        </w:rPr>
        <w:t>.-</w:t>
      </w:r>
      <w:r w:rsidRPr="00467D0B">
        <w:rPr>
          <w:rFonts w:ascii="Gill Sans MT" w:hAnsi="Gill Sans MT"/>
        </w:rPr>
        <w:t xml:space="preserve"> </w:t>
      </w:r>
      <w:r w:rsidRPr="006422EF">
        <w:rPr>
          <w:rFonts w:ascii="Gill Sans MT" w:hAnsi="Gill Sans MT"/>
          <w:lang w:val="en-AU"/>
        </w:rPr>
        <w:t>Model the following process fragment</w:t>
      </w:r>
      <w:r w:rsidRPr="00421321">
        <w:rPr>
          <w:rFonts w:ascii="Gill Sans MT" w:hAnsi="Gill Sans MT"/>
          <w:lang w:val="en-AU"/>
        </w:rPr>
        <w:t>.</w:t>
      </w:r>
    </w:p>
    <w:p w14:paraId="125B1A22" w14:textId="77777777" w:rsidR="00BB2D43" w:rsidRDefault="00BB2D43" w:rsidP="00D9469D">
      <w:pPr>
        <w:pStyle w:val="NormalBergamo"/>
      </w:pPr>
      <w:r w:rsidRPr="00D9469D">
        <w:t xml:space="preserve">Once a wholesale order has been confirmed, the supplier transmits this order to the carrier for the preparation of the transportation quote. </w:t>
      </w:r>
    </w:p>
    <w:p w14:paraId="4C0652A8" w14:textId="77777777" w:rsidR="00BB2D43" w:rsidRDefault="00BB2D43" w:rsidP="00D9469D">
      <w:pPr>
        <w:pStyle w:val="NormalBergamo"/>
      </w:pPr>
      <w:r w:rsidRPr="00D9469D">
        <w:t>In order to prepare the quote, the carrier needs to compute the route plan (including all track points that need to be traversed during the travel) and estimate the trailer usage (</w:t>
      </w:r>
      <w:proofErr w:type="gramStart"/>
      <w:r w:rsidRPr="00D9469D">
        <w:t>e.g.</w:t>
      </w:r>
      <w:proofErr w:type="gramEnd"/>
      <w:r w:rsidRPr="00D9469D">
        <w:t xml:space="preserve"> whether it is a full track-load, </w:t>
      </w:r>
      <w:proofErr w:type="spellStart"/>
      <w:r w:rsidRPr="00D9469D">
        <w:t>half track</w:t>
      </w:r>
      <w:proofErr w:type="spellEnd"/>
      <w:r w:rsidRPr="00D9469D">
        <w:t xml:space="preserve">-load or a single package). </w:t>
      </w:r>
    </w:p>
    <w:p w14:paraId="299DDBBD" w14:textId="77777777" w:rsidR="00BB2D43" w:rsidRDefault="00BB2D43" w:rsidP="00CC7F40">
      <w:pPr>
        <w:pStyle w:val="NormalBergamo"/>
        <w:rPr>
          <w:rFonts w:ascii="Times New Roman" w:hAnsi="Times New Roman"/>
          <w:szCs w:val="24"/>
        </w:rPr>
      </w:pPr>
      <w:r w:rsidRPr="00D9469D">
        <w:t xml:space="preserve">By contract, wholesale orders </w:t>
      </w:r>
      <w:proofErr w:type="gramStart"/>
      <w:r w:rsidRPr="00D9469D">
        <w:t>have to</w:t>
      </w:r>
      <w:proofErr w:type="gramEnd"/>
      <w:r w:rsidRPr="00D9469D">
        <w:t xml:space="preserve"> be dispatched within four days from the receipt of the order. This implies that transportation quotes </w:t>
      </w:r>
      <w:proofErr w:type="gramStart"/>
      <w:r w:rsidRPr="00D9469D">
        <w:t>have to</w:t>
      </w:r>
      <w:proofErr w:type="gramEnd"/>
      <w:r w:rsidRPr="00D9469D">
        <w:t xml:space="preserve"> be prepared within 48 hours from the receipt of the order to remain within the terms of the contract. </w:t>
      </w:r>
      <w:r w:rsidRPr="008340C7">
        <w:rPr>
          <w:rFonts w:ascii="Times New Roman" w:hAnsi="Times New Roman"/>
          <w:noProof/>
          <w:szCs w:val="24"/>
          <w:lang w:val="es-ES"/>
        </w:rPr>
        <w:drawing>
          <wp:inline distT="0" distB="0" distL="0" distR="0" wp14:anchorId="564DC755" wp14:editId="59951C1A">
            <wp:extent cx="5759450" cy="3996055"/>
            <wp:effectExtent l="0" t="0" r="6350" b="4445"/>
            <wp:docPr id="8" name="Picture 4">
              <a:extLst xmlns:a="http://schemas.openxmlformats.org/drawingml/2006/main">
                <a:ext uri="{FF2B5EF4-FFF2-40B4-BE49-F238E27FC236}">
                  <a16:creationId xmlns:a16="http://schemas.microsoft.com/office/drawing/2014/main" id="{A63D84F0-CBED-434F-B4BB-7B254647B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A63D84F0-CBED-434F-B4BB-7B254647B03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996055"/>
                    </a:xfrm>
                    <a:prstGeom prst="rect">
                      <a:avLst/>
                    </a:prstGeom>
                  </pic:spPr>
                </pic:pic>
              </a:graphicData>
            </a:graphic>
          </wp:inline>
        </w:drawing>
      </w:r>
    </w:p>
    <w:p w14:paraId="280399EF" w14:textId="77777777" w:rsidR="00BB2D43" w:rsidRDefault="00BB2D43">
      <w:pPr>
        <w:rPr>
          <w:b/>
          <w:sz w:val="24"/>
          <w:lang w:eastAsia="es-ES_tradnl"/>
        </w:rPr>
      </w:pPr>
      <w:r w:rsidRPr="00D201F8">
        <w:rPr>
          <w:b/>
        </w:rPr>
        <w:br w:type="page"/>
      </w:r>
    </w:p>
    <w:p w14:paraId="2D35291C" w14:textId="77777777" w:rsidR="00BB2D43" w:rsidRDefault="00BB2D43"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13</w:t>
      </w:r>
      <w:r w:rsidRPr="00467D0B">
        <w:rPr>
          <w:rFonts w:ascii="Gill Sans MT" w:hAnsi="Gill Sans MT"/>
          <w:b/>
        </w:rPr>
        <w:t>.-</w:t>
      </w:r>
      <w:r w:rsidRPr="00467D0B">
        <w:rPr>
          <w:rFonts w:ascii="Gill Sans MT" w:hAnsi="Gill Sans MT"/>
        </w:rPr>
        <w:t xml:space="preserve"> </w:t>
      </w:r>
      <w:r w:rsidRPr="00BB5EAE">
        <w:rPr>
          <w:rFonts w:ascii="Gill Sans MT" w:hAnsi="Gill Sans MT"/>
        </w:rPr>
        <w:t>Extend the process below as follows</w:t>
      </w:r>
      <w:r>
        <w:rPr>
          <w:rFonts w:ascii="Gill Sans MT" w:hAnsi="Gill Sans MT"/>
        </w:rPr>
        <w:t>.</w:t>
      </w:r>
    </w:p>
    <w:p w14:paraId="6B76F55B" w14:textId="77777777" w:rsidR="00BB2D43" w:rsidRDefault="00BB2D43" w:rsidP="00D9469D">
      <w:pPr>
        <w:pStyle w:val="NormalBergamo"/>
        <w:rPr>
          <w:rFonts w:ascii="Gill Sans MT" w:hAnsi="Gill Sans MT"/>
        </w:rPr>
      </w:pPr>
      <w:r w:rsidRPr="008B678C">
        <w:t xml:space="preserve">An applicant who has decided not to combine their loan with a home insurance plan may change their mind any time before the eligibility assessment has been completed. If a request for adding an insurance plan is received during this period, the loan provider will simply update the loan application with this request. </w:t>
      </w:r>
    </w:p>
    <w:p w14:paraId="4DAF8A43" w14:textId="77777777" w:rsidR="00BB2D43" w:rsidRDefault="00BB2D43" w:rsidP="00D9469D">
      <w:pPr>
        <w:pStyle w:val="NormalBergamo"/>
        <w:rPr>
          <w:rFonts w:ascii="Gill Sans MT" w:hAnsi="Gill Sans MT"/>
        </w:rPr>
      </w:pPr>
      <w:r w:rsidRPr="00960B91">
        <w:rPr>
          <w:rFonts w:ascii="Gill Sans MT" w:hAnsi="Gill Sans MT"/>
          <w:noProof/>
          <w:lang w:val="es-ES"/>
        </w:rPr>
        <w:drawing>
          <wp:inline distT="0" distB="0" distL="0" distR="0" wp14:anchorId="6874B8D9" wp14:editId="5B9AB816">
            <wp:extent cx="5759450" cy="3290400"/>
            <wp:effectExtent l="0" t="0" r="0" b="0"/>
            <wp:docPr id="1671124108" name="Imagen 1671124108">
              <a:extLst xmlns:a="http://schemas.openxmlformats.org/drawingml/2006/main">
                <a:ext uri="{FF2B5EF4-FFF2-40B4-BE49-F238E27FC236}">
                  <a16:creationId xmlns:a16="http://schemas.microsoft.com/office/drawing/2014/main" id="{364587F1-1774-420A-A633-09AB5274A7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364587F1-1774-420A-A633-09AB5274A760}"/>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4726" cy="3293414"/>
                    </a:xfrm>
                    <a:prstGeom prst="rect">
                      <a:avLst/>
                    </a:prstGeom>
                  </pic:spPr>
                </pic:pic>
              </a:graphicData>
            </a:graphic>
          </wp:inline>
        </w:drawing>
      </w:r>
    </w:p>
    <w:p w14:paraId="6257FCE3" w14:textId="77777777" w:rsidR="00BB2D43" w:rsidRDefault="00BB2D43" w:rsidP="00D9469D">
      <w:pPr>
        <w:pStyle w:val="NormalBergamo"/>
        <w:rPr>
          <w:rFonts w:ascii="Times New Roman" w:hAnsi="Times New Roman"/>
          <w:color w:val="FF0000"/>
          <w:szCs w:val="24"/>
        </w:rPr>
      </w:pPr>
      <w:r w:rsidRPr="00960B91">
        <w:rPr>
          <w:rFonts w:ascii="Times New Roman" w:hAnsi="Times New Roman"/>
          <w:color w:val="FF0000"/>
          <w:szCs w:val="24"/>
        </w:rPr>
        <w:t xml:space="preserve">Observe that in the “Assess application” sub-process, the Loan application can have two possible states: “checked” or “unchecked”. In order to use the Loan application in any such state as input of activity “Add insurance request to loan application”, we do not specify any state for this data object in the above </w:t>
      </w:r>
      <w:proofErr w:type="gramStart"/>
      <w:r w:rsidRPr="00960B91">
        <w:rPr>
          <w:rFonts w:ascii="Times New Roman" w:hAnsi="Times New Roman"/>
          <w:color w:val="FF0000"/>
          <w:szCs w:val="24"/>
        </w:rPr>
        <w:t>model</w:t>
      </w:r>
      <w:proofErr w:type="gramEnd"/>
    </w:p>
    <w:p w14:paraId="648D746B" w14:textId="77777777" w:rsidR="00BB2D43" w:rsidRDefault="00BB2D43" w:rsidP="00D9469D">
      <w:pPr>
        <w:pStyle w:val="NormalBergamo"/>
        <w:rPr>
          <w:rFonts w:ascii="Times New Roman" w:hAnsi="Times New Roman"/>
          <w:szCs w:val="24"/>
        </w:rPr>
      </w:pPr>
      <w:r w:rsidRPr="00303C7A">
        <w:rPr>
          <w:rFonts w:ascii="Times New Roman" w:hAnsi="Times New Roman"/>
          <w:noProof/>
          <w:szCs w:val="24"/>
          <w:lang w:val="es-ES"/>
        </w:rPr>
        <w:lastRenderedPageBreak/>
        <w:drawing>
          <wp:inline distT="0" distB="0" distL="0" distR="0" wp14:anchorId="329E6D3F" wp14:editId="02D1C7DB">
            <wp:extent cx="5486144" cy="4082770"/>
            <wp:effectExtent l="0" t="0" r="635" b="0"/>
            <wp:docPr id="1311905266" name="Imagen 1311905266">
              <a:extLst xmlns:a="http://schemas.openxmlformats.org/drawingml/2006/main">
                <a:ext uri="{FF2B5EF4-FFF2-40B4-BE49-F238E27FC236}">
                  <a16:creationId xmlns:a16="http://schemas.microsoft.com/office/drawing/2014/main" id="{642649C0-5403-4074-B97F-E96E02310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42649C0-5403-4074-B97F-E96E023105C2}"/>
                        </a:ext>
                      </a:extLst>
                    </pic:cNvPr>
                    <pic:cNvPicPr>
                      <a:picLocks noChangeAspect="1"/>
                    </pic:cNvPicPr>
                  </pic:nvPicPr>
                  <pic:blipFill>
                    <a:blip r:embed="rId41"/>
                    <a:stretch>
                      <a:fillRect/>
                    </a:stretch>
                  </pic:blipFill>
                  <pic:spPr>
                    <a:xfrm>
                      <a:off x="0" y="0"/>
                      <a:ext cx="5501859" cy="4094465"/>
                    </a:xfrm>
                    <a:prstGeom prst="rect">
                      <a:avLst/>
                    </a:prstGeom>
                  </pic:spPr>
                </pic:pic>
              </a:graphicData>
            </a:graphic>
          </wp:inline>
        </w:drawing>
      </w:r>
    </w:p>
    <w:p w14:paraId="21B8128D" w14:textId="77777777" w:rsidR="00BB2D43" w:rsidRDefault="00BB2D43">
      <w:pPr>
        <w:rPr>
          <w:sz w:val="24"/>
          <w:szCs w:val="24"/>
          <w:lang w:eastAsia="es-ES_tradnl"/>
        </w:rPr>
      </w:pPr>
      <w:r>
        <w:rPr>
          <w:szCs w:val="24"/>
        </w:rPr>
        <w:br w:type="page"/>
      </w:r>
    </w:p>
    <w:p w14:paraId="2DAC715B" w14:textId="77777777" w:rsidR="00BB2D43" w:rsidRDefault="00BB2D43"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14</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4B858A7F" w14:textId="77777777" w:rsidR="00BB2D43" w:rsidRPr="00323ADF" w:rsidRDefault="00BB2D43" w:rsidP="00323ADF">
      <w:pPr>
        <w:pStyle w:val="NormalBergamo"/>
      </w:pPr>
      <w:r w:rsidRPr="00323ADF">
        <w:t xml:space="preserve">After an expense report is received from an employee, the employee is notified of the receipt of the report. Next, a new account must be created if the employee does not already have one. The report is then reviewed for automatic approval. Amounts under EUR 1,000 are automatically approved while amounts equal to or over EUR 1,000 require manual </w:t>
      </w:r>
      <w:r w:rsidRPr="00323ADF">
        <w:rPr>
          <w:rFonts w:eastAsiaTheme="minorEastAsia"/>
        </w:rPr>
        <w:t>approval</w:t>
      </w:r>
      <w:r w:rsidRPr="00323ADF">
        <w:t xml:space="preserve">. In case of rejection, the employee must receive a rejection notice by email. In case of approval, the reimbursement is deposited directly to the employee's bank account and an approval notice is sent to the employee via email, with the details of the money transfer. At any time during the review, the employee can send a request for amount rectification. In that case the rectification is </w:t>
      </w:r>
      <w:proofErr w:type="gramStart"/>
      <w:r w:rsidRPr="00323ADF">
        <w:t>registered</w:t>
      </w:r>
      <w:proofErr w:type="gramEnd"/>
      <w:r w:rsidRPr="00323ADF">
        <w:t xml:space="preserve"> and the report needs to be reviewed again. Moreover, if the report is not handled within 30 days, the process is </w:t>
      </w:r>
      <w:proofErr w:type="gramStart"/>
      <w:r w:rsidRPr="00323ADF">
        <w:t>stopped</w:t>
      </w:r>
      <w:proofErr w:type="gramEnd"/>
      <w:r w:rsidRPr="00323ADF">
        <w:t xml:space="preserve"> and the employee receives a cancelation notice email so that he can resubmit the expense report from scratch.</w:t>
      </w:r>
    </w:p>
    <w:p w14:paraId="5D1F0D31" w14:textId="77777777" w:rsidR="00BB2D43" w:rsidRDefault="00BB2D43" w:rsidP="00D9469D">
      <w:pPr>
        <w:pStyle w:val="NormalBergamo"/>
        <w:rPr>
          <w:rFonts w:ascii="Times New Roman" w:hAnsi="Times New Roman"/>
          <w:szCs w:val="24"/>
        </w:rPr>
      </w:pPr>
      <w:r w:rsidRPr="00AD029D">
        <w:rPr>
          <w:rFonts w:ascii="Times New Roman" w:hAnsi="Times New Roman"/>
          <w:noProof/>
          <w:szCs w:val="24"/>
          <w:lang w:val="es-ES"/>
        </w:rPr>
        <w:drawing>
          <wp:inline distT="0" distB="0" distL="0" distR="0" wp14:anchorId="44ECD85A" wp14:editId="4D34CC97">
            <wp:extent cx="5759450" cy="3247200"/>
            <wp:effectExtent l="0" t="0" r="0" b="4445"/>
            <wp:docPr id="337454630" name="Imagen 337454630">
              <a:extLst xmlns:a="http://schemas.openxmlformats.org/drawingml/2006/main">
                <a:ext uri="{FF2B5EF4-FFF2-40B4-BE49-F238E27FC236}">
                  <a16:creationId xmlns:a16="http://schemas.microsoft.com/office/drawing/2014/main" id="{D0FAD7EC-70E5-47DC-B688-5AD411C64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0FAD7EC-70E5-47DC-B688-5AD411C64D6B}"/>
                        </a:ext>
                      </a:extLst>
                    </pic:cNvPr>
                    <pic:cNvPicPr>
                      <a:picLocks noChangeAspect="1"/>
                    </pic:cNvPicPr>
                  </pic:nvPicPr>
                  <pic:blipFill>
                    <a:blip r:embed="rId42"/>
                    <a:stretch>
                      <a:fillRect/>
                    </a:stretch>
                  </pic:blipFill>
                  <pic:spPr>
                    <a:xfrm>
                      <a:off x="0" y="0"/>
                      <a:ext cx="5764146" cy="3249847"/>
                    </a:xfrm>
                    <a:prstGeom prst="rect">
                      <a:avLst/>
                    </a:prstGeom>
                  </pic:spPr>
                </pic:pic>
              </a:graphicData>
            </a:graphic>
          </wp:inline>
        </w:drawing>
      </w:r>
    </w:p>
    <w:p w14:paraId="0B49EF97" w14:textId="77777777" w:rsidR="00BB2D43" w:rsidRDefault="00BB2D43">
      <w:pPr>
        <w:rPr>
          <w:sz w:val="24"/>
          <w:szCs w:val="24"/>
          <w:lang w:eastAsia="es-ES_tradnl"/>
        </w:rPr>
      </w:pPr>
      <w:r>
        <w:rPr>
          <w:szCs w:val="24"/>
        </w:rPr>
        <w:br w:type="page"/>
      </w:r>
    </w:p>
    <w:p w14:paraId="2E791EB7" w14:textId="77777777" w:rsidR="00BB2D43" w:rsidRDefault="00BB2D43" w:rsidP="005337E1">
      <w:pPr>
        <w:pStyle w:val="NormalBergamo"/>
        <w:rPr>
          <w:rFonts w:ascii="Gill Sans MT" w:hAnsi="Gill Sans MT"/>
        </w:rPr>
      </w:pPr>
      <w:r w:rsidRPr="00467D0B">
        <w:rPr>
          <w:rFonts w:ascii="Gill Sans MT" w:hAnsi="Gill Sans MT"/>
          <w:b/>
        </w:rPr>
        <w:lastRenderedPageBreak/>
        <w:t>Exercise 4.</w:t>
      </w:r>
      <w:r>
        <w:rPr>
          <w:rFonts w:ascii="Gill Sans MT" w:hAnsi="Gill Sans MT"/>
          <w:b/>
        </w:rPr>
        <w:t>15</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779C286C" w14:textId="77777777" w:rsidR="00BB2D43" w:rsidRPr="008A3023" w:rsidRDefault="00BB2D43" w:rsidP="008A3023">
      <w:pPr>
        <w:pStyle w:val="NormalBergamo"/>
      </w:pPr>
      <w:r w:rsidRPr="008A3023">
        <w:rPr>
          <w:lang w:val="en-AU"/>
        </w:rPr>
        <w:t xml:space="preserve">If the report is not handled within 30 days, the process is stopped, the employee receives a cancelation notice email and must resubmit the expense report. </w:t>
      </w:r>
    </w:p>
    <w:p w14:paraId="3CC79E30" w14:textId="77777777" w:rsidR="00BB2D43" w:rsidRDefault="00BB2D43" w:rsidP="008A3023">
      <w:pPr>
        <w:pStyle w:val="NormalBergamo"/>
        <w:rPr>
          <w:lang w:val="en-AU"/>
        </w:rPr>
      </w:pPr>
      <w:r w:rsidRPr="008A3023">
        <w:rPr>
          <w:lang w:val="en-AU"/>
        </w:rPr>
        <w:t>However, if the reimbursement for the employee’s expenses had already been made, a money recall needs to be made, to get the money back from the employee, before sending the cancelation notice email.</w:t>
      </w:r>
    </w:p>
    <w:p w14:paraId="510C6117" w14:textId="77777777" w:rsidR="00BB2D43" w:rsidRDefault="00BB2D43" w:rsidP="008A3023">
      <w:pPr>
        <w:pStyle w:val="NormalBergamo"/>
        <w:rPr>
          <w:lang w:val="en-AU"/>
        </w:rPr>
      </w:pPr>
      <w:r w:rsidRPr="00CC7F40">
        <w:rPr>
          <w:noProof/>
          <w:lang w:val="en-AU"/>
        </w:rPr>
        <w:drawing>
          <wp:inline distT="0" distB="0" distL="0" distR="0" wp14:anchorId="7D9989CE" wp14:editId="06489295">
            <wp:extent cx="3026869" cy="5714200"/>
            <wp:effectExtent l="254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5400000">
                      <a:off x="0" y="0"/>
                      <a:ext cx="3029006" cy="5718235"/>
                    </a:xfrm>
                    <a:prstGeom prst="rect">
                      <a:avLst/>
                    </a:prstGeom>
                  </pic:spPr>
                </pic:pic>
              </a:graphicData>
            </a:graphic>
          </wp:inline>
        </w:drawing>
      </w:r>
    </w:p>
    <w:p w14:paraId="62F59E66" w14:textId="77777777" w:rsidR="00BB2D43" w:rsidRDefault="00BB2D43">
      <w:pPr>
        <w:rPr>
          <w:rFonts w:ascii="Bergamo Std" w:hAnsi="Bergamo Std"/>
          <w:sz w:val="24"/>
          <w:lang w:val="en-AU" w:eastAsia="es-ES_tradnl"/>
        </w:rPr>
      </w:pPr>
      <w:r>
        <w:rPr>
          <w:lang w:val="en-AU"/>
        </w:rPr>
        <w:br w:type="page"/>
      </w:r>
    </w:p>
    <w:p w14:paraId="03CA903E" w14:textId="77777777" w:rsidR="00BB2D43" w:rsidRDefault="00BB2D43" w:rsidP="007D1809">
      <w:pPr>
        <w:pStyle w:val="NormalBergamo"/>
        <w:rPr>
          <w:rFonts w:ascii="Gill Sans MT" w:hAnsi="Gill Sans MT"/>
        </w:rPr>
      </w:pPr>
      <w:r w:rsidRPr="00467D0B">
        <w:rPr>
          <w:rFonts w:ascii="Gill Sans MT" w:hAnsi="Gill Sans MT"/>
          <w:b/>
        </w:rPr>
        <w:lastRenderedPageBreak/>
        <w:t>Exercise 4.</w:t>
      </w:r>
      <w:r>
        <w:rPr>
          <w:rFonts w:ascii="Gill Sans MT" w:hAnsi="Gill Sans MT"/>
          <w:b/>
        </w:rPr>
        <w:t>16</w:t>
      </w:r>
      <w:r w:rsidRPr="00467D0B">
        <w:rPr>
          <w:rFonts w:ascii="Gill Sans MT" w:hAnsi="Gill Sans MT"/>
          <w:b/>
        </w:rPr>
        <w:t>.-</w:t>
      </w:r>
      <w:r w:rsidRPr="00467D0B">
        <w:rPr>
          <w:rFonts w:ascii="Gill Sans MT" w:hAnsi="Gill Sans MT"/>
        </w:rPr>
        <w:t xml:space="preserve"> </w:t>
      </w:r>
      <w:r w:rsidRPr="00D76EA9">
        <w:rPr>
          <w:rFonts w:ascii="Gill Sans MT" w:hAnsi="Gill Sans MT"/>
        </w:rPr>
        <w:t>Model the following business process snippet</w:t>
      </w:r>
      <w:r w:rsidRPr="00AD029D">
        <w:rPr>
          <w:rFonts w:ascii="Gill Sans MT" w:hAnsi="Gill Sans MT"/>
        </w:rPr>
        <w:t>.</w:t>
      </w:r>
    </w:p>
    <w:p w14:paraId="0D0C3E31" w14:textId="77777777" w:rsidR="00BB2D43" w:rsidRPr="00456042" w:rsidRDefault="00BB2D43" w:rsidP="00456042">
      <w:pPr>
        <w:pStyle w:val="NormalBergamo"/>
        <w:rPr>
          <w:lang w:val="en-AU"/>
        </w:rPr>
      </w:pPr>
      <w:r w:rsidRPr="00456042">
        <w:rPr>
          <w:lang w:val="en-AU"/>
        </w:rPr>
        <w:t xml:space="preserve">In a stock exchange, stock price variations are continuously monitored during the day. A day starts when the opening bell rings and concludes when the closing bell rings. </w:t>
      </w:r>
    </w:p>
    <w:p w14:paraId="29BAA2F6" w14:textId="77777777" w:rsidR="00BB2D43" w:rsidRDefault="00BB2D43" w:rsidP="00456042">
      <w:pPr>
        <w:pStyle w:val="NormalBergamo"/>
        <w:rPr>
          <w:lang w:val="en-AU"/>
        </w:rPr>
      </w:pPr>
      <w:r w:rsidRPr="00456042">
        <w:rPr>
          <w:lang w:val="en-AU"/>
        </w:rPr>
        <w:t>Between the two bells, every time the stock price changes by more than 10%, the entity of the change is first determined. Next, if the change is high, a “high stock price” alert is sent, otherwise a “low stock price” alert is sent</w:t>
      </w:r>
      <w:r>
        <w:rPr>
          <w:lang w:val="en-AU"/>
        </w:rPr>
        <w:t>.</w:t>
      </w:r>
    </w:p>
    <w:p w14:paraId="780A83F1" w14:textId="77777777" w:rsidR="00BB2D43" w:rsidRDefault="00BB2D43" w:rsidP="00CC7F40">
      <w:pPr>
        <w:pStyle w:val="Figura"/>
      </w:pPr>
      <w:r w:rsidRPr="00CC7F40">
        <w:rPr>
          <w:noProof/>
        </w:rPr>
        <w:drawing>
          <wp:inline distT="0" distB="0" distL="0" distR="0" wp14:anchorId="292C2397" wp14:editId="1D5E19F2">
            <wp:extent cx="4051300" cy="2235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51300" cy="2235200"/>
                    </a:xfrm>
                    <a:prstGeom prst="rect">
                      <a:avLst/>
                    </a:prstGeom>
                  </pic:spPr>
                </pic:pic>
              </a:graphicData>
            </a:graphic>
          </wp:inline>
        </w:drawing>
      </w:r>
    </w:p>
    <w:p w14:paraId="4674A6D1" w14:textId="77777777" w:rsidR="00BB2D43" w:rsidRPr="00EF6CFD" w:rsidRDefault="00BB2D43" w:rsidP="00EF6CFD">
      <w:pPr>
        <w:pStyle w:val="BergamoSLCN"/>
        <w:rPr>
          <w:rFonts w:ascii="Times New Roman" w:hAnsi="Times New Roman"/>
          <w:szCs w:val="24"/>
        </w:rPr>
      </w:pPr>
      <w:r w:rsidRPr="00EF6CFD">
        <w:t xml:space="preserve">In this solution we did not use a boundary event to stop the sub-process for </w:t>
      </w:r>
      <w:proofErr w:type="spellStart"/>
      <w:r w:rsidRPr="00EF6CFD">
        <w:t>moni</w:t>
      </w:r>
      <w:proofErr w:type="spellEnd"/>
      <w:r w:rsidRPr="00EF6CFD">
        <w:t xml:space="preserve">- </w:t>
      </w:r>
      <w:proofErr w:type="spellStart"/>
      <w:r w:rsidRPr="00EF6CFD">
        <w:t>toring</w:t>
      </w:r>
      <w:proofErr w:type="spellEnd"/>
      <w:r w:rsidRPr="00EF6CFD">
        <w:t xml:space="preserve"> stock price changes since this way, the sub-process would only stop because of an exception. Rather, we used the loop condition to allow the sub-process to complete normally, </w:t>
      </w:r>
      <w:proofErr w:type="gramStart"/>
      <w:r w:rsidRPr="00EF6CFD">
        <w:t>i.e.</w:t>
      </w:r>
      <w:proofErr w:type="gramEnd"/>
      <w:r w:rsidRPr="00EF6CFD">
        <w:t xml:space="preserve"> without being interrupted. </w:t>
      </w:r>
    </w:p>
    <w:p w14:paraId="043079EB" w14:textId="77777777" w:rsidR="00BB2D43" w:rsidRPr="00CC7F40" w:rsidRDefault="00BB2D43" w:rsidP="00EF6CFD">
      <w:pPr>
        <w:pStyle w:val="BergamoSLCN"/>
      </w:pPr>
    </w:p>
    <w:p w14:paraId="52C1E59E" w14:textId="77777777" w:rsidR="00BB2D43" w:rsidRDefault="00BB2D43">
      <w:pPr>
        <w:rPr>
          <w:rFonts w:ascii="Bergamo Std" w:hAnsi="Bergamo Std"/>
          <w:sz w:val="24"/>
          <w:lang w:val="en-AU" w:eastAsia="es-ES_tradnl"/>
        </w:rPr>
      </w:pPr>
      <w:r>
        <w:rPr>
          <w:lang w:val="en-AU"/>
        </w:rPr>
        <w:br w:type="page"/>
      </w:r>
    </w:p>
    <w:p w14:paraId="7392AF8B" w14:textId="77777777" w:rsidR="00BB2D43" w:rsidRPr="009E5F0F" w:rsidRDefault="00BB2D43" w:rsidP="009E5F0F">
      <w:pPr>
        <w:rPr>
          <w:b/>
          <w:sz w:val="24"/>
          <w:szCs w:val="24"/>
          <w:lang w:val="en-AU"/>
        </w:rPr>
      </w:pPr>
      <w:r w:rsidRPr="009C5B0E">
        <w:rPr>
          <w:b/>
          <w:sz w:val="24"/>
          <w:szCs w:val="24"/>
        </w:rPr>
        <w:lastRenderedPageBreak/>
        <w:t>Exercise</w:t>
      </w:r>
      <w:r w:rsidRPr="009E5F0F">
        <w:rPr>
          <w:b/>
          <w:sz w:val="24"/>
          <w:szCs w:val="24"/>
          <w:lang w:val="en-AU"/>
        </w:rPr>
        <w:t xml:space="preserve"> 4.17.-</w:t>
      </w:r>
    </w:p>
    <w:p w14:paraId="5D655CD5" w14:textId="77777777" w:rsidR="00BB2D43" w:rsidRDefault="00BB2D43" w:rsidP="00456042">
      <w:pPr>
        <w:pStyle w:val="NormalBergamo"/>
      </w:pPr>
      <w:r w:rsidRPr="009E5F0F">
        <w:t>Use th</w:t>
      </w:r>
      <w:r>
        <w:t>e</w:t>
      </w:r>
      <w:r w:rsidRPr="009E5F0F">
        <w:t xml:space="preserve"> </w:t>
      </w:r>
      <w:r>
        <w:t>process model diagram</w:t>
      </w:r>
      <w:r w:rsidRPr="009E5F0F">
        <w:t xml:space="preserve"> </w:t>
      </w:r>
      <w:r>
        <w:t xml:space="preserve">of page 89 </w:t>
      </w:r>
      <w:r w:rsidRPr="009E5F0F">
        <w:t>as a template to build the corresponding collaboration diagram</w:t>
      </w:r>
      <w:r>
        <w:t>.</w:t>
      </w:r>
    </w:p>
    <w:p w14:paraId="14A7429B" w14:textId="77777777" w:rsidR="00BB2D43" w:rsidRDefault="00BB2D43" w:rsidP="00456042">
      <w:pPr>
        <w:pStyle w:val="NormalBergamo"/>
      </w:pPr>
      <w:r w:rsidRPr="00D201F8">
        <w:rPr>
          <w:noProof/>
        </w:rPr>
        <w:drawing>
          <wp:inline distT="0" distB="0" distL="0" distR="0" wp14:anchorId="3E161455" wp14:editId="7016DC4A">
            <wp:extent cx="5759450" cy="8028305"/>
            <wp:effectExtent l="0" t="0" r="6350" b="0"/>
            <wp:docPr id="453809907" name="Imagen 4538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8028305"/>
                    </a:xfrm>
                    <a:prstGeom prst="rect">
                      <a:avLst/>
                    </a:prstGeom>
                  </pic:spPr>
                </pic:pic>
              </a:graphicData>
            </a:graphic>
          </wp:inline>
        </w:drawing>
      </w:r>
    </w:p>
    <w:p w14:paraId="3D08807A" w14:textId="77777777" w:rsidR="00BB2D43" w:rsidRDefault="00BB2D43" w:rsidP="00456042">
      <w:pPr>
        <w:pStyle w:val="NormalBergamo"/>
      </w:pPr>
      <w:r w:rsidRPr="00D201F8">
        <w:rPr>
          <w:noProof/>
        </w:rPr>
        <w:lastRenderedPageBreak/>
        <w:drawing>
          <wp:inline distT="0" distB="0" distL="0" distR="0" wp14:anchorId="380DF3CD" wp14:editId="0A4ECF20">
            <wp:extent cx="5499100" cy="4787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9100" cy="4787900"/>
                    </a:xfrm>
                    <a:prstGeom prst="rect">
                      <a:avLst/>
                    </a:prstGeom>
                  </pic:spPr>
                </pic:pic>
              </a:graphicData>
            </a:graphic>
          </wp:inline>
        </w:drawing>
      </w:r>
    </w:p>
    <w:p w14:paraId="0A35A0D0" w14:textId="77777777" w:rsidR="00BB2D43" w:rsidRPr="00D201F8" w:rsidRDefault="00BB2D43" w:rsidP="00D201F8">
      <w:pPr>
        <w:pStyle w:val="BergamoSLCN"/>
        <w:rPr>
          <w:rFonts w:ascii="Times New Roman" w:hAnsi="Times New Roman"/>
          <w:szCs w:val="24"/>
        </w:rPr>
      </w:pPr>
      <w:r w:rsidRPr="00D201F8">
        <w:t xml:space="preserve">In Solution </w:t>
      </w:r>
      <w:r w:rsidRPr="00D201F8">
        <w:rPr>
          <w:color w:val="0000FF"/>
        </w:rPr>
        <w:t xml:space="preserve">4.17 </w:t>
      </w:r>
      <w:r w:rsidRPr="00D201F8">
        <w:t xml:space="preserve">we used the </w:t>
      </w:r>
      <w:r w:rsidRPr="00D201F8">
        <w:rPr>
          <w:i/>
          <w:iCs/>
        </w:rPr>
        <w:t xml:space="preserve">link event </w:t>
      </w:r>
      <w:r w:rsidRPr="00D201F8">
        <w:t xml:space="preserve">to lay the diagram over two pages, since the model was too large to fit in one page. The link event does not have any se- </w:t>
      </w:r>
      <w:proofErr w:type="spellStart"/>
      <w:r w:rsidRPr="00D201F8">
        <w:t>mantics</w:t>
      </w:r>
      <w:proofErr w:type="spellEnd"/>
      <w:r w:rsidRPr="00D201F8">
        <w:t xml:space="preserve">: it is purely a notational expedient to break a diagram over multiple pages. An intermediate throwing link event (marked with a full arrow) breaks the process flow and provides a link to the diagram where the flow continues; an intermediate catching link event (marked with an empty arrow) resumes the flow and indicates the diagram where this flow is resumed from. </w:t>
      </w:r>
    </w:p>
    <w:p w14:paraId="466712E5" w14:textId="77777777" w:rsidR="00BB2D43" w:rsidRDefault="00BB2D43" w:rsidP="00D201F8">
      <w:pPr>
        <w:pStyle w:val="BergamoSLCN"/>
      </w:pPr>
    </w:p>
    <w:p w14:paraId="7B4CB208" w14:textId="77777777" w:rsidR="00BB2D43" w:rsidRDefault="00BB2D43">
      <w:pPr>
        <w:rPr>
          <w:rFonts w:ascii="Bergamo Std" w:hAnsi="Bergamo Std"/>
          <w:sz w:val="24"/>
          <w:lang w:eastAsia="es-ES_tradnl"/>
        </w:rPr>
      </w:pPr>
      <w:r w:rsidRPr="009C5B0E">
        <w:br w:type="page"/>
      </w:r>
    </w:p>
    <w:p w14:paraId="4856CAC0" w14:textId="77777777" w:rsidR="00BB2D43" w:rsidRDefault="00BB2D43" w:rsidP="009E5F0F">
      <w:pPr>
        <w:rPr>
          <w:sz w:val="24"/>
          <w:lang w:val="en-AU"/>
        </w:rPr>
      </w:pPr>
      <w:r w:rsidRPr="009E5F0F">
        <w:rPr>
          <w:b/>
          <w:sz w:val="24"/>
          <w:lang w:val="en-AU"/>
        </w:rPr>
        <w:lastRenderedPageBreak/>
        <w:t>Exercise 4.18.-</w:t>
      </w:r>
      <w:r w:rsidRPr="009E5F0F">
        <w:rPr>
          <w:sz w:val="24"/>
          <w:lang w:val="en-AU"/>
        </w:rPr>
        <w:t xml:space="preserve"> Model the choreography and collaboration diagrams for the following mortgage application process at </w:t>
      </w:r>
      <w:proofErr w:type="spellStart"/>
      <w:r w:rsidRPr="009E5F0F">
        <w:rPr>
          <w:sz w:val="24"/>
          <w:lang w:val="en-AU"/>
        </w:rPr>
        <w:t>BestLoans</w:t>
      </w:r>
      <w:proofErr w:type="spellEnd"/>
    </w:p>
    <w:p w14:paraId="44AD0CAE" w14:textId="77777777" w:rsidR="00BB2D43" w:rsidRPr="009E5F0F" w:rsidRDefault="00BB2D43" w:rsidP="009E5F0F">
      <w:pPr>
        <w:pStyle w:val="NormalBergamo"/>
        <w:rPr>
          <w:rFonts w:ascii="Times New Roman" w:hAnsi="Times New Roman"/>
          <w:szCs w:val="24"/>
        </w:rPr>
      </w:pPr>
      <w:r w:rsidRPr="009E5F0F">
        <w:t xml:space="preserve">The mortgage application process starts with the receipt of a mortgage application from a client. When an application is sent in by the client to the broker, the broker may either deal with the application themselves, if the amount of the mortgage loan is within the mandate the broker has been given by </w:t>
      </w:r>
      <w:proofErr w:type="spellStart"/>
      <w:proofErr w:type="gramStart"/>
      <w:r w:rsidRPr="009E5F0F">
        <w:t>BestLoans</w:t>
      </w:r>
      <w:proofErr w:type="spellEnd"/>
      <w:r w:rsidRPr="009E5F0F">
        <w:t>, or</w:t>
      </w:r>
      <w:proofErr w:type="gramEnd"/>
      <w:r w:rsidRPr="009E5F0F">
        <w:t xml:space="preserve"> forward the application to </w:t>
      </w:r>
      <w:proofErr w:type="spellStart"/>
      <w:r w:rsidRPr="009E5F0F">
        <w:t>BestLoans</w:t>
      </w:r>
      <w:proofErr w:type="spellEnd"/>
      <w:r w:rsidRPr="009E5F0F">
        <w:t xml:space="preserve">. If the broker deals with the application themselves, this results in either a rejection or an approval letter being sent back to the client. If the broker sends an approval letter, then it forwards the details of this application to </w:t>
      </w:r>
      <w:proofErr w:type="spellStart"/>
      <w:r w:rsidRPr="009E5F0F">
        <w:t>BestLoans</w:t>
      </w:r>
      <w:proofErr w:type="spellEnd"/>
      <w:r w:rsidRPr="009E5F0F">
        <w:t xml:space="preserve"> so that from there on the client can interact directly with </w:t>
      </w:r>
      <w:proofErr w:type="spellStart"/>
      <w:r w:rsidRPr="009E5F0F">
        <w:t>BestLoans</w:t>
      </w:r>
      <w:proofErr w:type="spellEnd"/>
      <w:r w:rsidRPr="009E5F0F">
        <w:t xml:space="preserve"> for the sake of disbursing the loan. In this case, </w:t>
      </w:r>
      <w:proofErr w:type="spellStart"/>
      <w:r w:rsidRPr="009E5F0F">
        <w:t>BestLoans</w:t>
      </w:r>
      <w:proofErr w:type="spellEnd"/>
      <w:r w:rsidRPr="009E5F0F">
        <w:t xml:space="preserve"> registers the application and sends an acknowledgment to the client. </w:t>
      </w:r>
    </w:p>
    <w:p w14:paraId="3DCC3C63" w14:textId="77777777" w:rsidR="00BB2D43" w:rsidRPr="009E5F0F" w:rsidRDefault="00BB2D43" w:rsidP="009E5F0F">
      <w:pPr>
        <w:pStyle w:val="NormalBergamo"/>
        <w:rPr>
          <w:rFonts w:ascii="Times New Roman" w:hAnsi="Times New Roman"/>
          <w:szCs w:val="24"/>
        </w:rPr>
      </w:pPr>
      <w:r w:rsidRPr="009E5F0F">
        <w:t>The broker can only handle a given number of clients at a time. If the broker is not able to reply within one week, the client must contact BestLoans directly. In this case, a reduction on the interest rate is applied should the application be approved.</w:t>
      </w:r>
      <w:r w:rsidRPr="009E5F0F">
        <w:br/>
        <w:t xml:space="preserve">If BestLoans deals with the application directly, its mortgage department checks the credit of the client with the Bureau of Credit Registration. Moreover, if the loan amount is more than 90 % of the total cost of the house being purchased by the client, the mortgage depart- ment must request a mortgage insurance offer from the insurance department. After these interactions BestLoans either sends an approval letter or a rejection to the broker, which the broker then forwards to the client (this interaction may also happen directly between the mortgage department and the client if no broker is involved). </w:t>
      </w:r>
    </w:p>
    <w:p w14:paraId="5F357F40" w14:textId="77777777" w:rsidR="00BB2D43" w:rsidRPr="009E5F0F" w:rsidRDefault="00BB2D43" w:rsidP="009E5F0F">
      <w:pPr>
        <w:pStyle w:val="NormalBergamo"/>
        <w:rPr>
          <w:rFonts w:ascii="Times New Roman" w:hAnsi="Times New Roman"/>
          <w:szCs w:val="24"/>
        </w:rPr>
      </w:pPr>
      <w:r w:rsidRPr="009E5F0F">
        <w:t xml:space="preserve">After an approval letter has been submitted to the client, the client may either accept or reject the offer by notifying this directly to the mortgage department. If the mortgage department receives an acceptance notification, it writes a deed and sends it to an external notary for signature. The notary sends a copy of the signed deed to the mortgage department. Next, the insurance department starts an insurance contract for the mortgage. Finally, the mortgage department submits a disbursement request to the financial department. When this request has been handled, the financial department notifies the client directly. </w:t>
      </w:r>
    </w:p>
    <w:p w14:paraId="225F9990" w14:textId="77777777" w:rsidR="00BB2D43" w:rsidRDefault="00BB2D43" w:rsidP="009E5F0F">
      <w:pPr>
        <w:pStyle w:val="NormalBergamo"/>
      </w:pPr>
      <w:r w:rsidRPr="009E5F0F">
        <w:t xml:space="preserve">Any time during the application process, the client may inquire about the status of their application with the mortgage department or with the broker, depending on which entity is dealing with the client. Moreover, the client may request the cancellation of the application. In this case the mortgage department or the broker computes the application processing fees, which depend on how far the application process is, and communicates these to the client. The client may reply within two days with a cancellation confirmation, in which case the process is canceled, or with a cancellation withdrawal, in which case the process continues. If the process </w:t>
      </w:r>
      <w:proofErr w:type="gramStart"/>
      <w:r w:rsidRPr="009E5F0F">
        <w:t>has to</w:t>
      </w:r>
      <w:proofErr w:type="gramEnd"/>
      <w:r w:rsidRPr="009E5F0F">
        <w:t xml:space="preserve"> be canceled, BestLoans may need to first recall the loan (if the disbursement has been done), then annul the insurance contract (if an insurance contract has been drawn) and finally annul the deed (if a deed has been drawn). </w:t>
      </w:r>
    </w:p>
    <w:p w14:paraId="4892DE96" w14:textId="77777777" w:rsidR="00BB2D43" w:rsidRDefault="00BB2D43" w:rsidP="009E5F0F">
      <w:pPr>
        <w:pStyle w:val="NormalBergamo"/>
        <w:rPr>
          <w:rFonts w:ascii="Times New Roman" w:hAnsi="Times New Roman"/>
          <w:szCs w:val="24"/>
        </w:rPr>
      </w:pPr>
      <w:r w:rsidRPr="00D201F8">
        <w:rPr>
          <w:rFonts w:ascii="Times New Roman" w:hAnsi="Times New Roman"/>
          <w:noProof/>
          <w:szCs w:val="24"/>
        </w:rPr>
        <w:lastRenderedPageBreak/>
        <w:drawing>
          <wp:inline distT="0" distB="0" distL="0" distR="0" wp14:anchorId="0C6CB553" wp14:editId="4174FB8E">
            <wp:extent cx="5759450" cy="8682990"/>
            <wp:effectExtent l="0" t="0" r="635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8682990"/>
                    </a:xfrm>
                    <a:prstGeom prst="rect">
                      <a:avLst/>
                    </a:prstGeom>
                  </pic:spPr>
                </pic:pic>
              </a:graphicData>
            </a:graphic>
          </wp:inline>
        </w:drawing>
      </w:r>
    </w:p>
    <w:p w14:paraId="4571FFF3" w14:textId="77777777" w:rsidR="00BB2D43" w:rsidRPr="009E5F0F" w:rsidRDefault="00BB2D43" w:rsidP="009E5F0F">
      <w:pPr>
        <w:pStyle w:val="NormalBergamo"/>
        <w:rPr>
          <w:rFonts w:ascii="Times New Roman" w:hAnsi="Times New Roman"/>
          <w:szCs w:val="24"/>
        </w:rPr>
      </w:pPr>
      <w:r w:rsidRPr="00D201F8">
        <w:rPr>
          <w:rFonts w:ascii="Times New Roman" w:hAnsi="Times New Roman"/>
          <w:noProof/>
          <w:szCs w:val="24"/>
        </w:rPr>
        <w:lastRenderedPageBreak/>
        <w:drawing>
          <wp:inline distT="0" distB="0" distL="0" distR="0" wp14:anchorId="3FE35E96" wp14:editId="10B07ED5">
            <wp:extent cx="5192395" cy="889127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92395" cy="8891270"/>
                    </a:xfrm>
                    <a:prstGeom prst="rect">
                      <a:avLst/>
                    </a:prstGeom>
                  </pic:spPr>
                </pic:pic>
              </a:graphicData>
            </a:graphic>
          </wp:inline>
        </w:drawing>
      </w:r>
    </w:p>
    <w:p w14:paraId="194DF48C" w14:textId="5181050E" w:rsidR="00AE48A0" w:rsidRDefault="00AE48A0" w:rsidP="00AE48A0">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7232" behindDoc="1" locked="0" layoutInCell="1" allowOverlap="1" wp14:anchorId="5EAB4D3D" wp14:editId="6CBF07B5">
                <wp:simplePos x="0" y="0"/>
                <wp:positionH relativeFrom="page">
                  <wp:posOffset>539115</wp:posOffset>
                </wp:positionH>
                <wp:positionV relativeFrom="paragraph">
                  <wp:posOffset>86995</wp:posOffset>
                </wp:positionV>
                <wp:extent cx="2536825" cy="173355"/>
                <wp:effectExtent l="0" t="0" r="0" b="0"/>
                <wp:wrapNone/>
                <wp:docPr id="1049967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071C" w14:textId="77777777" w:rsidR="00AE48A0" w:rsidRDefault="00AE48A0" w:rsidP="00AE48A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4D3D" id="_x0000_s1047" type="#_x0000_t202" style="position:absolute;margin-left:42.45pt;margin-top:6.85pt;width:199.75pt;height:13.65pt;z-index:-156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Yv3AEAAJkDAAAOAAAAZHJzL2Uyb0RvYy54bWysU9tu2zAMfR+wfxD0vjhxkK4w4hRdiw4D&#10;uq1Atw9gZNkWZosapcTOvn6UHKe7vA17EShKOjznkNrejH0njpq8QVvK1WIphbYKK2ObUn798vDm&#10;WgofwFbQodWlPGkvb3avX20HV+gcW+wqTYJBrC8GV8o2BFdkmVet7sEv0GnLhzVSD4G31GQVwcDo&#10;fZfly+VVNiBVjlBp7zl7Px3KXcKva63C57r2OoiulMwtpJXSuo9rtttC0RC41qgzDfgHFj0Yy0Uv&#10;UPcQQBzI/AXVG0XosQ4LhX2GdW2UThpYzWr5h5rnFpxOWtgc7y42+f8Hqz4dn90TiTC+w5EbmER4&#10;94jqmxcW71qwjb4lwqHVUHHhVbQsG5wvzk+j1b7wEWQ/fMSKmwyHgAlorKmPrrBOwejcgNPFdD0G&#10;oTiZb9ZX1/lGCsVnq7fr9WaTSkAxv3bkw3uNvYhBKYmbmtDh+OhDZAPFfCUWs/hgui41trO/Jfhi&#10;zCT2kfBEPYz7UZiKmeSxcFSzx+rEegineeH55qBF+iHFwLNSSv/9AKSl6D5Y9iQO1hzQHOznAKzi&#10;p6UMUkzhXZgG8ODINC0jT65bvGXfapMkvbA48+X+J6XnWY0D9us+3Xr5Ubuf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Kd1pi/cAQAAmQMAAA4AAAAAAAAAAAAAAAAALgIAAGRycy9lMm9Eb2MueG1sUEsBAi0AFAAGAAgA&#10;AAAhAGVt4XLeAAAACAEAAA8AAAAAAAAAAAAAAAAANgQAAGRycy9kb3ducmV2LnhtbFBLBQYAAAAA&#10;BAAEAPMAAABBBQAAAAA=&#10;" filled="f" stroked="f">
                <v:textbox inset="0,0,0,0">
                  <w:txbxContent>
                    <w:p w14:paraId="679D071C" w14:textId="77777777" w:rsidR="00AE48A0" w:rsidRDefault="00AE48A0" w:rsidP="00AE48A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8256" behindDoc="1" locked="0" layoutInCell="1" allowOverlap="1" wp14:anchorId="77978FD4" wp14:editId="0C75B992">
                <wp:simplePos x="0" y="0"/>
                <wp:positionH relativeFrom="page">
                  <wp:posOffset>495935</wp:posOffset>
                </wp:positionH>
                <wp:positionV relativeFrom="paragraph">
                  <wp:posOffset>26670</wp:posOffset>
                </wp:positionV>
                <wp:extent cx="5249545" cy="254000"/>
                <wp:effectExtent l="0" t="0" r="8255" b="0"/>
                <wp:wrapNone/>
                <wp:docPr id="106801664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B702" w14:textId="77777777" w:rsidR="00AE48A0" w:rsidRDefault="00AE48A0" w:rsidP="00AE48A0">
                            <w:pPr>
                              <w:jc w:val="center"/>
                            </w:pPr>
                          </w:p>
                          <w:p w14:paraId="7E478889" w14:textId="77777777" w:rsidR="00AE48A0" w:rsidRDefault="00AE48A0" w:rsidP="00AE48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78FD4" id="_x0000_s1048" style="position:absolute;margin-left:39.05pt;margin-top:2.1pt;width:413.35pt;height:20pt;z-index:-15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18gEAAMgDAAAOAAAAZHJzL2Uyb0RvYy54bWysU9GO0zAQfEfiHyy/06QlBS5qejr1VIR0&#10;cEgHH+A4TmLheM3abVK+nrXT61XwhsiD5fXa45nxZHM7DYYdFXoNtuLLRc6ZshIabbuKf/+2f/OB&#10;Mx+EbYQBqyp+Up7fbl+/2oyuVCvowTQKGYFYX46u4n0IrswyL3s1CL8Apyw1W8BBBCqxyxoUI6EP&#10;Jlvl+btsBGwcglTe0+r93OTbhN+2SobHtvUqMFNx4hbSiGms45htN6LsULheyzMN8Q8sBqEtXXqB&#10;uhdBsAPqv6AGLRE8tGEhYcigbbVUSQOpWeZ/qHnqhVNJC5nj3cUm//9g5Zfjk/uKkbp3DyB/eGZh&#10;1wvbqTtEGHslGrpuGY3KRufLy4FYeDrK6vEzNPS04hAgeTC1OERAUsemZPXpYrWaApO0uF4VN+ti&#10;zZmk3mpd5Hl6i0yUz6cd+vBRwcDipOJIT5nQxfHBh8hGlM9bEnswutlrY1KBXb0zyI6Cnn2fviSA&#10;RF5vMzZuthCPzYhxJcmMymKIfBmmemK6IZZvI0ZcqqE5kXCEOU4Uf5r0gL84GylKFfc/DwIVZ+aT&#10;JfNulkURs5eKYv1+RQVed+rrjrCSoCoeOJunuzDn9eBQdz3dtEw+WLgjw1udvHhhdeZPcUkWnaMd&#10;83hdp10vP+D2N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D6tsP18gEAAMgDAAAOAAAAAAAAAAAAAAAAAC4CAABkcnMvZTJv&#10;RG9jLnhtbFBLAQItABQABgAIAAAAIQCMgDIt2wAAAAcBAAAPAAAAAAAAAAAAAAAAAEwEAABkcnMv&#10;ZG93bnJldi54bWxQSwUGAAAAAAQABADzAAAAVAUAAAAA&#10;" stroked="f">
                <v:textbox>
                  <w:txbxContent>
                    <w:p w14:paraId="0E26B702" w14:textId="77777777" w:rsidR="00AE48A0" w:rsidRDefault="00AE48A0" w:rsidP="00AE48A0">
                      <w:pPr>
                        <w:jc w:val="center"/>
                      </w:pPr>
                    </w:p>
                    <w:p w14:paraId="7E478889" w14:textId="77777777" w:rsidR="00AE48A0" w:rsidRDefault="00AE48A0" w:rsidP="00AE48A0">
                      <w:pPr>
                        <w:jc w:val="center"/>
                      </w:pPr>
                    </w:p>
                  </w:txbxContent>
                </v:textbox>
                <w10:wrap anchorx="page"/>
              </v:rect>
            </w:pict>
          </mc:Fallback>
        </mc:AlternateContent>
      </w:r>
      <w:r>
        <w:rPr>
          <w:rFonts w:ascii="Gill Sans MT"/>
          <w:b/>
          <w:color w:val="FF2600"/>
          <w:w w:val="105"/>
          <w:sz w:val="28"/>
        </w:rPr>
        <w:t xml:space="preserve">Tema </w:t>
      </w:r>
      <w:r>
        <w:rPr>
          <w:rFonts w:ascii="Gill Sans MT"/>
          <w:b/>
          <w:color w:val="FF2600"/>
          <w:w w:val="105"/>
          <w:sz w:val="28"/>
        </w:rPr>
        <w:t>4</w:t>
      </w:r>
      <w:r>
        <w:rPr>
          <w:rFonts w:ascii="Gill Sans MT"/>
          <w:b/>
          <w:color w:val="FF2600"/>
          <w:w w:val="105"/>
          <w:sz w:val="28"/>
        </w:rPr>
        <w:t xml:space="preserve">: </w:t>
      </w:r>
      <w:proofErr w:type="spellStart"/>
      <w:r>
        <w:rPr>
          <w:rFonts w:ascii="Gill Sans MT"/>
          <w:b/>
          <w:color w:val="FF2600"/>
          <w:w w:val="105"/>
          <w:sz w:val="28"/>
        </w:rPr>
        <w:t>cuestionario</w:t>
      </w:r>
      <w:proofErr w:type="spellEnd"/>
    </w:p>
    <w:p w14:paraId="4174F6DA" w14:textId="77777777" w:rsidR="00BB2D43" w:rsidRPr="009E5F0F" w:rsidRDefault="00BB2D43" w:rsidP="009E5F0F">
      <w:pPr>
        <w:rPr>
          <w:lang w:val="en-AU"/>
        </w:rPr>
      </w:pPr>
    </w:p>
    <w:p w14:paraId="78EA7A69" w14:textId="77777777" w:rsidR="00BB2D43" w:rsidRDefault="00BB2D43" w:rsidP="0023476E">
      <w:pPr>
        <w:spacing w:before="82"/>
        <w:rPr>
          <w:rFonts w:ascii="Gill Sans MT"/>
          <w:b/>
          <w:color w:val="FF2600"/>
          <w:w w:val="105"/>
          <w:sz w:val="28"/>
        </w:rPr>
      </w:pPr>
    </w:p>
    <w:p w14:paraId="59D6F8AC" w14:textId="77777777" w:rsidR="009F2BB2" w:rsidRDefault="009F2BB2" w:rsidP="009F2BB2">
      <w:pPr>
        <w:spacing w:before="82"/>
        <w:rPr>
          <w:rFonts w:ascii="Gill Sans MT"/>
          <w:b/>
          <w:color w:val="FF2600"/>
          <w:w w:val="105"/>
          <w:sz w:val="28"/>
        </w:rPr>
      </w:pPr>
    </w:p>
    <w:p w14:paraId="4A42FE95" w14:textId="77777777" w:rsidR="007D66B1" w:rsidRDefault="007D66B1" w:rsidP="00AB5CCC">
      <w:pPr>
        <w:pStyle w:val="Ttulo2"/>
        <w:spacing w:before="93"/>
        <w:ind w:left="0"/>
      </w:pPr>
    </w:p>
    <w:sectPr w:rsidR="007D66B1" w:rsidSect="00AB5CCC">
      <w:pgSz w:w="11900" w:h="16850"/>
      <w:pgMar w:top="1280" w:right="14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E74BD" w14:textId="77777777" w:rsidR="00306345" w:rsidRDefault="00306345" w:rsidP="001E004E">
      <w:r>
        <w:separator/>
      </w:r>
    </w:p>
  </w:endnote>
  <w:endnote w:type="continuationSeparator" w:id="0">
    <w:p w14:paraId="54CBCBC6" w14:textId="77777777" w:rsidR="00306345" w:rsidRDefault="00306345" w:rsidP="001E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Bergamo Std">
    <w:altName w:val="Cambria"/>
    <w:panose1 w:val="00000000000000000000"/>
    <w:charset w:val="4D"/>
    <w:family w:val="roman"/>
    <w:notTrueType/>
    <w:pitch w:val="variable"/>
    <w:sig w:usb0="800000AF" w:usb1="5000205B" w:usb2="00000000" w:usb3="00000000" w:csb0="00000001"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27829"/>
      <w:docPartObj>
        <w:docPartGallery w:val="Page Numbers (Bottom of Page)"/>
        <w:docPartUnique/>
      </w:docPartObj>
    </w:sdtPr>
    <w:sdtContent>
      <w:p w14:paraId="5C8988E6" w14:textId="7DEF26D9" w:rsidR="001E004E" w:rsidRDefault="001E004E">
        <w:pPr>
          <w:pStyle w:val="Piedepgina"/>
          <w:jc w:val="right"/>
        </w:pPr>
        <w:r>
          <w:fldChar w:fldCharType="begin"/>
        </w:r>
        <w:r>
          <w:instrText>PAGE   \* MERGEFORMAT</w:instrText>
        </w:r>
        <w:r>
          <w:fldChar w:fldCharType="separate"/>
        </w:r>
        <w:r>
          <w:rPr>
            <w:lang w:val="es-ES"/>
          </w:rPr>
          <w:t>2</w:t>
        </w:r>
        <w:r>
          <w:fldChar w:fldCharType="end"/>
        </w:r>
      </w:p>
    </w:sdtContent>
  </w:sdt>
  <w:p w14:paraId="44F005A3" w14:textId="77777777" w:rsidR="001E004E" w:rsidRDefault="001E00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5D25" w14:textId="77777777" w:rsidR="00306345" w:rsidRDefault="00306345" w:rsidP="001E004E">
      <w:r>
        <w:separator/>
      </w:r>
    </w:p>
  </w:footnote>
  <w:footnote w:type="continuationSeparator" w:id="0">
    <w:p w14:paraId="32DFC3C0" w14:textId="77777777" w:rsidR="00306345" w:rsidRDefault="00306345" w:rsidP="001E0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F39"/>
    <w:multiLevelType w:val="hybridMultilevel"/>
    <w:tmpl w:val="1EECC0FA"/>
    <w:lvl w:ilvl="0" w:tplc="E7BA6550">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B6413C0">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F3D86BE4">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9282FA20">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67C2F55A">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11B8FD42">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956A9C84">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EEBAD5E0">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7A8A83FC">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 w15:restartNumberingAfterBreak="0">
    <w:nsid w:val="18756784"/>
    <w:multiLevelType w:val="hybridMultilevel"/>
    <w:tmpl w:val="1786E5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2DD2ADB"/>
    <w:multiLevelType w:val="hybridMultilevel"/>
    <w:tmpl w:val="A9769CF4"/>
    <w:lvl w:ilvl="0" w:tplc="040A0001">
      <w:start w:val="1"/>
      <w:numFmt w:val="bullet"/>
      <w:lvlText w:val=""/>
      <w:lvlJc w:val="left"/>
      <w:pPr>
        <w:ind w:left="720" w:hanging="360"/>
      </w:pPr>
      <w:rPr>
        <w:rFonts w:ascii="Symbol" w:hAnsi="Symbol" w:hint="default"/>
      </w:rPr>
    </w:lvl>
    <w:lvl w:ilvl="1" w:tplc="44886378" w:tentative="1">
      <w:start w:val="1"/>
      <w:numFmt w:val="lowerRoman"/>
      <w:lvlText w:val="%2."/>
      <w:lvlJc w:val="right"/>
      <w:pPr>
        <w:tabs>
          <w:tab w:val="num" w:pos="1440"/>
        </w:tabs>
        <w:ind w:left="1440" w:hanging="360"/>
      </w:pPr>
    </w:lvl>
    <w:lvl w:ilvl="2" w:tplc="6B482B00" w:tentative="1">
      <w:start w:val="1"/>
      <w:numFmt w:val="lowerRoman"/>
      <w:lvlText w:val="%3."/>
      <w:lvlJc w:val="right"/>
      <w:pPr>
        <w:tabs>
          <w:tab w:val="num" w:pos="2160"/>
        </w:tabs>
        <w:ind w:left="2160" w:hanging="360"/>
      </w:pPr>
    </w:lvl>
    <w:lvl w:ilvl="3" w:tplc="F1EEEF2E" w:tentative="1">
      <w:start w:val="1"/>
      <w:numFmt w:val="lowerRoman"/>
      <w:lvlText w:val="%4."/>
      <w:lvlJc w:val="right"/>
      <w:pPr>
        <w:tabs>
          <w:tab w:val="num" w:pos="2880"/>
        </w:tabs>
        <w:ind w:left="2880" w:hanging="360"/>
      </w:pPr>
    </w:lvl>
    <w:lvl w:ilvl="4" w:tplc="6C569112" w:tentative="1">
      <w:start w:val="1"/>
      <w:numFmt w:val="lowerRoman"/>
      <w:lvlText w:val="%5."/>
      <w:lvlJc w:val="right"/>
      <w:pPr>
        <w:tabs>
          <w:tab w:val="num" w:pos="3600"/>
        </w:tabs>
        <w:ind w:left="3600" w:hanging="360"/>
      </w:pPr>
    </w:lvl>
    <w:lvl w:ilvl="5" w:tplc="F77A93C4" w:tentative="1">
      <w:start w:val="1"/>
      <w:numFmt w:val="lowerRoman"/>
      <w:lvlText w:val="%6."/>
      <w:lvlJc w:val="right"/>
      <w:pPr>
        <w:tabs>
          <w:tab w:val="num" w:pos="4320"/>
        </w:tabs>
        <w:ind w:left="4320" w:hanging="360"/>
      </w:pPr>
    </w:lvl>
    <w:lvl w:ilvl="6" w:tplc="7472CF74" w:tentative="1">
      <w:start w:val="1"/>
      <w:numFmt w:val="lowerRoman"/>
      <w:lvlText w:val="%7."/>
      <w:lvlJc w:val="right"/>
      <w:pPr>
        <w:tabs>
          <w:tab w:val="num" w:pos="5040"/>
        </w:tabs>
        <w:ind w:left="5040" w:hanging="360"/>
      </w:pPr>
    </w:lvl>
    <w:lvl w:ilvl="7" w:tplc="32B4A172" w:tentative="1">
      <w:start w:val="1"/>
      <w:numFmt w:val="lowerRoman"/>
      <w:lvlText w:val="%8."/>
      <w:lvlJc w:val="right"/>
      <w:pPr>
        <w:tabs>
          <w:tab w:val="num" w:pos="5760"/>
        </w:tabs>
        <w:ind w:left="5760" w:hanging="360"/>
      </w:pPr>
    </w:lvl>
    <w:lvl w:ilvl="8" w:tplc="F9782AA0" w:tentative="1">
      <w:start w:val="1"/>
      <w:numFmt w:val="lowerRoman"/>
      <w:lvlText w:val="%9."/>
      <w:lvlJc w:val="right"/>
      <w:pPr>
        <w:tabs>
          <w:tab w:val="num" w:pos="6480"/>
        </w:tabs>
        <w:ind w:left="6480" w:hanging="360"/>
      </w:pPr>
    </w:lvl>
  </w:abstractNum>
  <w:abstractNum w:abstractNumId="3" w15:restartNumberingAfterBreak="0">
    <w:nsid w:val="283A7DC2"/>
    <w:multiLevelType w:val="hybridMultilevel"/>
    <w:tmpl w:val="9F6427D0"/>
    <w:lvl w:ilvl="0" w:tplc="0C0A0001">
      <w:start w:val="1"/>
      <w:numFmt w:val="bullet"/>
      <w:lvlText w:val=""/>
      <w:lvlJc w:val="left"/>
      <w:pPr>
        <w:ind w:left="880" w:hanging="360"/>
      </w:pPr>
      <w:rPr>
        <w:rFonts w:ascii="Symbol" w:hAnsi="Symbol" w:hint="default"/>
      </w:rPr>
    </w:lvl>
    <w:lvl w:ilvl="1" w:tplc="0C0A0003" w:tentative="1">
      <w:start w:val="1"/>
      <w:numFmt w:val="bullet"/>
      <w:lvlText w:val="o"/>
      <w:lvlJc w:val="left"/>
      <w:pPr>
        <w:ind w:left="1600" w:hanging="360"/>
      </w:pPr>
      <w:rPr>
        <w:rFonts w:ascii="Courier New" w:hAnsi="Courier New" w:cs="Courier New" w:hint="default"/>
      </w:rPr>
    </w:lvl>
    <w:lvl w:ilvl="2" w:tplc="0C0A0005" w:tentative="1">
      <w:start w:val="1"/>
      <w:numFmt w:val="bullet"/>
      <w:lvlText w:val=""/>
      <w:lvlJc w:val="left"/>
      <w:pPr>
        <w:ind w:left="2320" w:hanging="360"/>
      </w:pPr>
      <w:rPr>
        <w:rFonts w:ascii="Wingdings" w:hAnsi="Wingdings" w:hint="default"/>
      </w:rPr>
    </w:lvl>
    <w:lvl w:ilvl="3" w:tplc="0C0A0001" w:tentative="1">
      <w:start w:val="1"/>
      <w:numFmt w:val="bullet"/>
      <w:lvlText w:val=""/>
      <w:lvlJc w:val="left"/>
      <w:pPr>
        <w:ind w:left="3040" w:hanging="360"/>
      </w:pPr>
      <w:rPr>
        <w:rFonts w:ascii="Symbol" w:hAnsi="Symbol" w:hint="default"/>
      </w:rPr>
    </w:lvl>
    <w:lvl w:ilvl="4" w:tplc="0C0A0003" w:tentative="1">
      <w:start w:val="1"/>
      <w:numFmt w:val="bullet"/>
      <w:lvlText w:val="o"/>
      <w:lvlJc w:val="left"/>
      <w:pPr>
        <w:ind w:left="3760" w:hanging="360"/>
      </w:pPr>
      <w:rPr>
        <w:rFonts w:ascii="Courier New" w:hAnsi="Courier New" w:cs="Courier New" w:hint="default"/>
      </w:rPr>
    </w:lvl>
    <w:lvl w:ilvl="5" w:tplc="0C0A0005" w:tentative="1">
      <w:start w:val="1"/>
      <w:numFmt w:val="bullet"/>
      <w:lvlText w:val=""/>
      <w:lvlJc w:val="left"/>
      <w:pPr>
        <w:ind w:left="4480" w:hanging="360"/>
      </w:pPr>
      <w:rPr>
        <w:rFonts w:ascii="Wingdings" w:hAnsi="Wingdings" w:hint="default"/>
      </w:rPr>
    </w:lvl>
    <w:lvl w:ilvl="6" w:tplc="0C0A0001" w:tentative="1">
      <w:start w:val="1"/>
      <w:numFmt w:val="bullet"/>
      <w:lvlText w:val=""/>
      <w:lvlJc w:val="left"/>
      <w:pPr>
        <w:ind w:left="5200" w:hanging="360"/>
      </w:pPr>
      <w:rPr>
        <w:rFonts w:ascii="Symbol" w:hAnsi="Symbol" w:hint="default"/>
      </w:rPr>
    </w:lvl>
    <w:lvl w:ilvl="7" w:tplc="0C0A0003" w:tentative="1">
      <w:start w:val="1"/>
      <w:numFmt w:val="bullet"/>
      <w:lvlText w:val="o"/>
      <w:lvlJc w:val="left"/>
      <w:pPr>
        <w:ind w:left="5920" w:hanging="360"/>
      </w:pPr>
      <w:rPr>
        <w:rFonts w:ascii="Courier New" w:hAnsi="Courier New" w:cs="Courier New" w:hint="default"/>
      </w:rPr>
    </w:lvl>
    <w:lvl w:ilvl="8" w:tplc="0C0A0005" w:tentative="1">
      <w:start w:val="1"/>
      <w:numFmt w:val="bullet"/>
      <w:lvlText w:val=""/>
      <w:lvlJc w:val="left"/>
      <w:pPr>
        <w:ind w:left="6640" w:hanging="360"/>
      </w:pPr>
      <w:rPr>
        <w:rFonts w:ascii="Wingdings" w:hAnsi="Wingdings" w:hint="default"/>
      </w:rPr>
    </w:lvl>
  </w:abstractNum>
  <w:abstractNum w:abstractNumId="4" w15:restartNumberingAfterBreak="0">
    <w:nsid w:val="2DF9717B"/>
    <w:multiLevelType w:val="hybridMultilevel"/>
    <w:tmpl w:val="AD88B18E"/>
    <w:lvl w:ilvl="0" w:tplc="04FCA09E">
      <w:start w:val="2"/>
      <w:numFmt w:val="lowerLetter"/>
      <w:lvlText w:val="%1."/>
      <w:lvlJc w:val="left"/>
      <w:pPr>
        <w:ind w:left="383"/>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1" w:tplc="3A4A9782">
      <w:start w:val="1"/>
      <w:numFmt w:val="lowerLetter"/>
      <w:lvlText w:val="%2"/>
      <w:lvlJc w:val="left"/>
      <w:pPr>
        <w:ind w:left="14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2" w:tplc="F7CC0904">
      <w:start w:val="1"/>
      <w:numFmt w:val="lowerRoman"/>
      <w:lvlText w:val="%3"/>
      <w:lvlJc w:val="left"/>
      <w:pPr>
        <w:ind w:left="21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3" w:tplc="1942430A">
      <w:start w:val="1"/>
      <w:numFmt w:val="decimal"/>
      <w:lvlText w:val="%4"/>
      <w:lvlJc w:val="left"/>
      <w:pPr>
        <w:ind w:left="28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4" w:tplc="623E3906">
      <w:start w:val="1"/>
      <w:numFmt w:val="lowerLetter"/>
      <w:lvlText w:val="%5"/>
      <w:lvlJc w:val="left"/>
      <w:pPr>
        <w:ind w:left="356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5" w:tplc="03EE4454">
      <w:start w:val="1"/>
      <w:numFmt w:val="lowerRoman"/>
      <w:lvlText w:val="%6"/>
      <w:lvlJc w:val="left"/>
      <w:pPr>
        <w:ind w:left="428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6" w:tplc="BACA4ACC">
      <w:start w:val="1"/>
      <w:numFmt w:val="decimal"/>
      <w:lvlText w:val="%7"/>
      <w:lvlJc w:val="left"/>
      <w:pPr>
        <w:ind w:left="50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7" w:tplc="E886E726">
      <w:start w:val="1"/>
      <w:numFmt w:val="lowerLetter"/>
      <w:lvlText w:val="%8"/>
      <w:lvlJc w:val="left"/>
      <w:pPr>
        <w:ind w:left="57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8" w:tplc="36BC2DF8">
      <w:start w:val="1"/>
      <w:numFmt w:val="lowerRoman"/>
      <w:lvlText w:val="%9"/>
      <w:lvlJc w:val="left"/>
      <w:pPr>
        <w:ind w:left="64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abstractNum>
  <w:abstractNum w:abstractNumId="5" w15:restartNumberingAfterBreak="0">
    <w:nsid w:val="351E0B2E"/>
    <w:multiLevelType w:val="hybridMultilevel"/>
    <w:tmpl w:val="47EC9488"/>
    <w:lvl w:ilvl="0" w:tplc="CEB0E928">
      <w:start w:val="1"/>
      <w:numFmt w:val="decimal"/>
      <w:lvlText w:val="%1."/>
      <w:lvlJc w:val="left"/>
      <w:pPr>
        <w:ind w:left="577"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227654CC">
      <w:start w:val="1"/>
      <w:numFmt w:val="lowerLetter"/>
      <w:lvlText w:val="%2."/>
      <w:lvlJc w:val="left"/>
      <w:pPr>
        <w:ind w:left="1298" w:hanging="36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7D98A54C">
      <w:numFmt w:val="bullet"/>
      <w:lvlText w:val="•"/>
      <w:lvlJc w:val="left"/>
      <w:pPr>
        <w:ind w:left="2150" w:hanging="361"/>
      </w:pPr>
      <w:rPr>
        <w:rFonts w:hint="default"/>
        <w:lang w:val="en-US" w:eastAsia="en-US" w:bidi="ar-SA"/>
      </w:rPr>
    </w:lvl>
    <w:lvl w:ilvl="3" w:tplc="01FC6492">
      <w:numFmt w:val="bullet"/>
      <w:lvlText w:val="•"/>
      <w:lvlJc w:val="left"/>
      <w:pPr>
        <w:ind w:left="3001" w:hanging="361"/>
      </w:pPr>
      <w:rPr>
        <w:rFonts w:hint="default"/>
        <w:lang w:val="en-US" w:eastAsia="en-US" w:bidi="ar-SA"/>
      </w:rPr>
    </w:lvl>
    <w:lvl w:ilvl="4" w:tplc="9D52D664">
      <w:numFmt w:val="bullet"/>
      <w:lvlText w:val="•"/>
      <w:lvlJc w:val="left"/>
      <w:pPr>
        <w:ind w:left="3851" w:hanging="361"/>
      </w:pPr>
      <w:rPr>
        <w:rFonts w:hint="default"/>
        <w:lang w:val="en-US" w:eastAsia="en-US" w:bidi="ar-SA"/>
      </w:rPr>
    </w:lvl>
    <w:lvl w:ilvl="5" w:tplc="747C421A">
      <w:numFmt w:val="bullet"/>
      <w:lvlText w:val="•"/>
      <w:lvlJc w:val="left"/>
      <w:pPr>
        <w:ind w:left="4702" w:hanging="361"/>
      </w:pPr>
      <w:rPr>
        <w:rFonts w:hint="default"/>
        <w:lang w:val="en-US" w:eastAsia="en-US" w:bidi="ar-SA"/>
      </w:rPr>
    </w:lvl>
    <w:lvl w:ilvl="6" w:tplc="323445D6">
      <w:numFmt w:val="bullet"/>
      <w:lvlText w:val="•"/>
      <w:lvlJc w:val="left"/>
      <w:pPr>
        <w:ind w:left="5552" w:hanging="361"/>
      </w:pPr>
      <w:rPr>
        <w:rFonts w:hint="default"/>
        <w:lang w:val="en-US" w:eastAsia="en-US" w:bidi="ar-SA"/>
      </w:rPr>
    </w:lvl>
    <w:lvl w:ilvl="7" w:tplc="8D40394A">
      <w:numFmt w:val="bullet"/>
      <w:lvlText w:val="•"/>
      <w:lvlJc w:val="left"/>
      <w:pPr>
        <w:ind w:left="6403" w:hanging="361"/>
      </w:pPr>
      <w:rPr>
        <w:rFonts w:hint="default"/>
        <w:lang w:val="en-US" w:eastAsia="en-US" w:bidi="ar-SA"/>
      </w:rPr>
    </w:lvl>
    <w:lvl w:ilvl="8" w:tplc="445E56F0">
      <w:numFmt w:val="bullet"/>
      <w:lvlText w:val="•"/>
      <w:lvlJc w:val="left"/>
      <w:pPr>
        <w:ind w:left="7253" w:hanging="361"/>
      </w:pPr>
      <w:rPr>
        <w:rFonts w:hint="default"/>
        <w:lang w:val="en-US" w:eastAsia="en-US" w:bidi="ar-SA"/>
      </w:rPr>
    </w:lvl>
  </w:abstractNum>
  <w:abstractNum w:abstractNumId="6" w15:restartNumberingAfterBreak="0">
    <w:nsid w:val="3D9B36EB"/>
    <w:multiLevelType w:val="hybridMultilevel"/>
    <w:tmpl w:val="42262416"/>
    <w:lvl w:ilvl="0" w:tplc="EAA8E5F2">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14CB2DA">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D12E54F6">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BBD8EA6C">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D5CC6E38">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F71A504E">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33745726">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E910C4A6">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ACF4925E">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7" w15:restartNumberingAfterBreak="0">
    <w:nsid w:val="3FAF630E"/>
    <w:multiLevelType w:val="hybridMultilevel"/>
    <w:tmpl w:val="DB805D12"/>
    <w:lvl w:ilvl="0" w:tplc="189A274A">
      <w:start w:val="1"/>
      <w:numFmt w:val="decimal"/>
      <w:lvlText w:val="%1."/>
      <w:lvlJc w:val="left"/>
      <w:pPr>
        <w:ind w:left="176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BBB46322">
      <w:numFmt w:val="bullet"/>
      <w:lvlText w:val="•"/>
      <w:lvlJc w:val="left"/>
      <w:pPr>
        <w:ind w:left="2620" w:hanging="360"/>
      </w:pPr>
      <w:rPr>
        <w:rFonts w:hint="default"/>
        <w:lang w:val="en-US" w:eastAsia="en-US" w:bidi="ar-SA"/>
      </w:rPr>
    </w:lvl>
    <w:lvl w:ilvl="2" w:tplc="89D401B2">
      <w:numFmt w:val="bullet"/>
      <w:lvlText w:val="•"/>
      <w:lvlJc w:val="left"/>
      <w:pPr>
        <w:ind w:left="3480" w:hanging="360"/>
      </w:pPr>
      <w:rPr>
        <w:rFonts w:hint="default"/>
        <w:lang w:val="en-US" w:eastAsia="en-US" w:bidi="ar-SA"/>
      </w:rPr>
    </w:lvl>
    <w:lvl w:ilvl="3" w:tplc="77821116">
      <w:numFmt w:val="bullet"/>
      <w:lvlText w:val="•"/>
      <w:lvlJc w:val="left"/>
      <w:pPr>
        <w:ind w:left="4340" w:hanging="360"/>
      </w:pPr>
      <w:rPr>
        <w:rFonts w:hint="default"/>
        <w:lang w:val="en-US" w:eastAsia="en-US" w:bidi="ar-SA"/>
      </w:rPr>
    </w:lvl>
    <w:lvl w:ilvl="4" w:tplc="005C444C">
      <w:numFmt w:val="bullet"/>
      <w:lvlText w:val="•"/>
      <w:lvlJc w:val="left"/>
      <w:pPr>
        <w:ind w:left="5200" w:hanging="360"/>
      </w:pPr>
      <w:rPr>
        <w:rFonts w:hint="default"/>
        <w:lang w:val="en-US" w:eastAsia="en-US" w:bidi="ar-SA"/>
      </w:rPr>
    </w:lvl>
    <w:lvl w:ilvl="5" w:tplc="A4F82AE8">
      <w:numFmt w:val="bullet"/>
      <w:lvlText w:val="•"/>
      <w:lvlJc w:val="left"/>
      <w:pPr>
        <w:ind w:left="6060" w:hanging="360"/>
      </w:pPr>
      <w:rPr>
        <w:rFonts w:hint="default"/>
        <w:lang w:val="en-US" w:eastAsia="en-US" w:bidi="ar-SA"/>
      </w:rPr>
    </w:lvl>
    <w:lvl w:ilvl="6" w:tplc="5CBAA742">
      <w:numFmt w:val="bullet"/>
      <w:lvlText w:val="•"/>
      <w:lvlJc w:val="left"/>
      <w:pPr>
        <w:ind w:left="6920" w:hanging="360"/>
      </w:pPr>
      <w:rPr>
        <w:rFonts w:hint="default"/>
        <w:lang w:val="en-US" w:eastAsia="en-US" w:bidi="ar-SA"/>
      </w:rPr>
    </w:lvl>
    <w:lvl w:ilvl="7" w:tplc="39D04E28">
      <w:numFmt w:val="bullet"/>
      <w:lvlText w:val="•"/>
      <w:lvlJc w:val="left"/>
      <w:pPr>
        <w:ind w:left="7780" w:hanging="360"/>
      </w:pPr>
      <w:rPr>
        <w:rFonts w:hint="default"/>
        <w:lang w:val="en-US" w:eastAsia="en-US" w:bidi="ar-SA"/>
      </w:rPr>
    </w:lvl>
    <w:lvl w:ilvl="8" w:tplc="BDD63AF8">
      <w:numFmt w:val="bullet"/>
      <w:lvlText w:val="•"/>
      <w:lvlJc w:val="left"/>
      <w:pPr>
        <w:ind w:left="8640" w:hanging="360"/>
      </w:pPr>
      <w:rPr>
        <w:rFonts w:hint="default"/>
        <w:lang w:val="en-US" w:eastAsia="en-US" w:bidi="ar-SA"/>
      </w:rPr>
    </w:lvl>
  </w:abstractNum>
  <w:abstractNum w:abstractNumId="8" w15:restartNumberingAfterBreak="0">
    <w:nsid w:val="42C42C60"/>
    <w:multiLevelType w:val="hybridMultilevel"/>
    <w:tmpl w:val="3AEE49F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6ED3CA4"/>
    <w:multiLevelType w:val="hybridMultilevel"/>
    <w:tmpl w:val="628AD4CC"/>
    <w:lvl w:ilvl="0" w:tplc="27BCD280">
      <w:start w:val="1"/>
      <w:numFmt w:val="decimal"/>
      <w:lvlText w:val="%1."/>
      <w:lvlJc w:val="left"/>
      <w:pPr>
        <w:ind w:left="577"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23748374">
      <w:start w:val="1"/>
      <w:numFmt w:val="lowerLetter"/>
      <w:lvlText w:val="%2."/>
      <w:lvlJc w:val="left"/>
      <w:pPr>
        <w:ind w:left="1298" w:hanging="36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7A243812">
      <w:numFmt w:val="bullet"/>
      <w:lvlText w:val="•"/>
      <w:lvlJc w:val="left"/>
      <w:pPr>
        <w:ind w:left="2150" w:hanging="361"/>
      </w:pPr>
      <w:rPr>
        <w:rFonts w:hint="default"/>
        <w:lang w:val="en-US" w:eastAsia="en-US" w:bidi="ar-SA"/>
      </w:rPr>
    </w:lvl>
    <w:lvl w:ilvl="3" w:tplc="7EDA1652">
      <w:numFmt w:val="bullet"/>
      <w:lvlText w:val="•"/>
      <w:lvlJc w:val="left"/>
      <w:pPr>
        <w:ind w:left="3001" w:hanging="361"/>
      </w:pPr>
      <w:rPr>
        <w:rFonts w:hint="default"/>
        <w:lang w:val="en-US" w:eastAsia="en-US" w:bidi="ar-SA"/>
      </w:rPr>
    </w:lvl>
    <w:lvl w:ilvl="4" w:tplc="B88A3312">
      <w:numFmt w:val="bullet"/>
      <w:lvlText w:val="•"/>
      <w:lvlJc w:val="left"/>
      <w:pPr>
        <w:ind w:left="3851" w:hanging="361"/>
      </w:pPr>
      <w:rPr>
        <w:rFonts w:hint="default"/>
        <w:lang w:val="en-US" w:eastAsia="en-US" w:bidi="ar-SA"/>
      </w:rPr>
    </w:lvl>
    <w:lvl w:ilvl="5" w:tplc="8DC416D4">
      <w:numFmt w:val="bullet"/>
      <w:lvlText w:val="•"/>
      <w:lvlJc w:val="left"/>
      <w:pPr>
        <w:ind w:left="4702" w:hanging="361"/>
      </w:pPr>
      <w:rPr>
        <w:rFonts w:hint="default"/>
        <w:lang w:val="en-US" w:eastAsia="en-US" w:bidi="ar-SA"/>
      </w:rPr>
    </w:lvl>
    <w:lvl w:ilvl="6" w:tplc="35FC70A8">
      <w:numFmt w:val="bullet"/>
      <w:lvlText w:val="•"/>
      <w:lvlJc w:val="left"/>
      <w:pPr>
        <w:ind w:left="5552" w:hanging="361"/>
      </w:pPr>
      <w:rPr>
        <w:rFonts w:hint="default"/>
        <w:lang w:val="en-US" w:eastAsia="en-US" w:bidi="ar-SA"/>
      </w:rPr>
    </w:lvl>
    <w:lvl w:ilvl="7" w:tplc="6CC2F134">
      <w:numFmt w:val="bullet"/>
      <w:lvlText w:val="•"/>
      <w:lvlJc w:val="left"/>
      <w:pPr>
        <w:ind w:left="6403" w:hanging="361"/>
      </w:pPr>
      <w:rPr>
        <w:rFonts w:hint="default"/>
        <w:lang w:val="en-US" w:eastAsia="en-US" w:bidi="ar-SA"/>
      </w:rPr>
    </w:lvl>
    <w:lvl w:ilvl="8" w:tplc="F1CA7BDC">
      <w:numFmt w:val="bullet"/>
      <w:lvlText w:val="•"/>
      <w:lvlJc w:val="left"/>
      <w:pPr>
        <w:ind w:left="7253" w:hanging="361"/>
      </w:pPr>
      <w:rPr>
        <w:rFonts w:hint="default"/>
        <w:lang w:val="en-US" w:eastAsia="en-US" w:bidi="ar-SA"/>
      </w:rPr>
    </w:lvl>
  </w:abstractNum>
  <w:abstractNum w:abstractNumId="10" w15:restartNumberingAfterBreak="0">
    <w:nsid w:val="57DF405C"/>
    <w:multiLevelType w:val="hybridMultilevel"/>
    <w:tmpl w:val="75604ED2"/>
    <w:lvl w:ilvl="0" w:tplc="55FE58D8">
      <w:numFmt w:val="bullet"/>
      <w:lvlText w:val=""/>
      <w:lvlJc w:val="left"/>
      <w:pPr>
        <w:ind w:left="1761" w:hanging="360"/>
      </w:pPr>
      <w:rPr>
        <w:rFonts w:ascii="Symbol" w:eastAsia="Symbol" w:hAnsi="Symbol" w:cs="Symbol" w:hint="default"/>
        <w:b w:val="0"/>
        <w:bCs w:val="0"/>
        <w:i w:val="0"/>
        <w:iCs w:val="0"/>
        <w:w w:val="100"/>
        <w:sz w:val="22"/>
        <w:szCs w:val="22"/>
        <w:lang w:val="en-US" w:eastAsia="en-US" w:bidi="ar-SA"/>
      </w:rPr>
    </w:lvl>
    <w:lvl w:ilvl="1" w:tplc="BAE67E6E">
      <w:numFmt w:val="bullet"/>
      <w:lvlText w:val="•"/>
      <w:lvlJc w:val="left"/>
      <w:pPr>
        <w:ind w:left="2620" w:hanging="360"/>
      </w:pPr>
      <w:rPr>
        <w:rFonts w:hint="default"/>
        <w:lang w:val="en-US" w:eastAsia="en-US" w:bidi="ar-SA"/>
      </w:rPr>
    </w:lvl>
    <w:lvl w:ilvl="2" w:tplc="BEE63200">
      <w:numFmt w:val="bullet"/>
      <w:lvlText w:val="•"/>
      <w:lvlJc w:val="left"/>
      <w:pPr>
        <w:ind w:left="3480" w:hanging="360"/>
      </w:pPr>
      <w:rPr>
        <w:rFonts w:hint="default"/>
        <w:lang w:val="en-US" w:eastAsia="en-US" w:bidi="ar-SA"/>
      </w:rPr>
    </w:lvl>
    <w:lvl w:ilvl="3" w:tplc="9D2C3296">
      <w:numFmt w:val="bullet"/>
      <w:lvlText w:val="•"/>
      <w:lvlJc w:val="left"/>
      <w:pPr>
        <w:ind w:left="4340" w:hanging="360"/>
      </w:pPr>
      <w:rPr>
        <w:rFonts w:hint="default"/>
        <w:lang w:val="en-US" w:eastAsia="en-US" w:bidi="ar-SA"/>
      </w:rPr>
    </w:lvl>
    <w:lvl w:ilvl="4" w:tplc="19D0B69A">
      <w:numFmt w:val="bullet"/>
      <w:lvlText w:val="•"/>
      <w:lvlJc w:val="left"/>
      <w:pPr>
        <w:ind w:left="5200" w:hanging="360"/>
      </w:pPr>
      <w:rPr>
        <w:rFonts w:hint="default"/>
        <w:lang w:val="en-US" w:eastAsia="en-US" w:bidi="ar-SA"/>
      </w:rPr>
    </w:lvl>
    <w:lvl w:ilvl="5" w:tplc="DE9821EE">
      <w:numFmt w:val="bullet"/>
      <w:lvlText w:val="•"/>
      <w:lvlJc w:val="left"/>
      <w:pPr>
        <w:ind w:left="6060" w:hanging="360"/>
      </w:pPr>
      <w:rPr>
        <w:rFonts w:hint="default"/>
        <w:lang w:val="en-US" w:eastAsia="en-US" w:bidi="ar-SA"/>
      </w:rPr>
    </w:lvl>
    <w:lvl w:ilvl="6" w:tplc="FB3A869C">
      <w:numFmt w:val="bullet"/>
      <w:lvlText w:val="•"/>
      <w:lvlJc w:val="left"/>
      <w:pPr>
        <w:ind w:left="6920" w:hanging="360"/>
      </w:pPr>
      <w:rPr>
        <w:rFonts w:hint="default"/>
        <w:lang w:val="en-US" w:eastAsia="en-US" w:bidi="ar-SA"/>
      </w:rPr>
    </w:lvl>
    <w:lvl w:ilvl="7" w:tplc="8FE4C8D6">
      <w:numFmt w:val="bullet"/>
      <w:lvlText w:val="•"/>
      <w:lvlJc w:val="left"/>
      <w:pPr>
        <w:ind w:left="7780" w:hanging="360"/>
      </w:pPr>
      <w:rPr>
        <w:rFonts w:hint="default"/>
        <w:lang w:val="en-US" w:eastAsia="en-US" w:bidi="ar-SA"/>
      </w:rPr>
    </w:lvl>
    <w:lvl w:ilvl="8" w:tplc="65D4E8B4">
      <w:numFmt w:val="bullet"/>
      <w:lvlText w:val="•"/>
      <w:lvlJc w:val="left"/>
      <w:pPr>
        <w:ind w:left="8640" w:hanging="360"/>
      </w:pPr>
      <w:rPr>
        <w:rFonts w:hint="default"/>
        <w:lang w:val="en-US" w:eastAsia="en-US" w:bidi="ar-SA"/>
      </w:rPr>
    </w:lvl>
  </w:abstractNum>
  <w:abstractNum w:abstractNumId="11" w15:restartNumberingAfterBreak="0">
    <w:nsid w:val="65B06191"/>
    <w:multiLevelType w:val="hybridMultilevel"/>
    <w:tmpl w:val="7DBCF1C2"/>
    <w:lvl w:ilvl="0" w:tplc="5C0A8776">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7286DEE">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9ECA2AAA">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3C923278">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6FA69BD8">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3CA60F26">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7C1A680E">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53381EF6">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4CCA56BC">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2" w15:restartNumberingAfterBreak="0">
    <w:nsid w:val="66591E56"/>
    <w:multiLevelType w:val="hybridMultilevel"/>
    <w:tmpl w:val="00E49F0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A8405BE"/>
    <w:multiLevelType w:val="hybridMultilevel"/>
    <w:tmpl w:val="CFEE948E"/>
    <w:lvl w:ilvl="0" w:tplc="9FA03D54">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485432E2">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5908F3D4">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A876642A">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2D0EC54C">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A08216B6">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83664390">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68226604">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3C8EA4EE">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4" w15:restartNumberingAfterBreak="0">
    <w:nsid w:val="6A8D6F86"/>
    <w:multiLevelType w:val="hybridMultilevel"/>
    <w:tmpl w:val="715406AE"/>
    <w:lvl w:ilvl="0" w:tplc="8356142E">
      <w:start w:val="1"/>
      <w:numFmt w:val="decimal"/>
      <w:lvlText w:val="%1."/>
      <w:lvlJc w:val="left"/>
      <w:pPr>
        <w:ind w:left="691" w:hanging="285"/>
        <w:jc w:val="left"/>
      </w:pPr>
      <w:rPr>
        <w:rFonts w:ascii="Times New Roman" w:eastAsia="Times New Roman" w:hAnsi="Times New Roman" w:cs="Times New Roman" w:hint="default"/>
        <w:b w:val="0"/>
        <w:bCs w:val="0"/>
        <w:i w:val="0"/>
        <w:iCs w:val="0"/>
        <w:w w:val="100"/>
        <w:position w:val="2"/>
        <w:sz w:val="21"/>
        <w:szCs w:val="21"/>
        <w:lang w:val="en-US" w:eastAsia="en-US" w:bidi="ar-SA"/>
      </w:rPr>
    </w:lvl>
    <w:lvl w:ilvl="1" w:tplc="6D04B90A">
      <w:numFmt w:val="bullet"/>
      <w:lvlText w:val="•"/>
      <w:lvlJc w:val="left"/>
      <w:pPr>
        <w:ind w:left="1660" w:hanging="285"/>
      </w:pPr>
      <w:rPr>
        <w:rFonts w:hint="default"/>
        <w:lang w:val="en-US" w:eastAsia="en-US" w:bidi="ar-SA"/>
      </w:rPr>
    </w:lvl>
    <w:lvl w:ilvl="2" w:tplc="2978633E">
      <w:numFmt w:val="bullet"/>
      <w:lvlText w:val="•"/>
      <w:lvlJc w:val="left"/>
      <w:pPr>
        <w:ind w:left="2620" w:hanging="285"/>
      </w:pPr>
      <w:rPr>
        <w:rFonts w:hint="default"/>
        <w:lang w:val="en-US" w:eastAsia="en-US" w:bidi="ar-SA"/>
      </w:rPr>
    </w:lvl>
    <w:lvl w:ilvl="3" w:tplc="B2F6F526">
      <w:numFmt w:val="bullet"/>
      <w:lvlText w:val="•"/>
      <w:lvlJc w:val="left"/>
      <w:pPr>
        <w:ind w:left="3580" w:hanging="285"/>
      </w:pPr>
      <w:rPr>
        <w:rFonts w:hint="default"/>
        <w:lang w:val="en-US" w:eastAsia="en-US" w:bidi="ar-SA"/>
      </w:rPr>
    </w:lvl>
    <w:lvl w:ilvl="4" w:tplc="730E565C">
      <w:numFmt w:val="bullet"/>
      <w:lvlText w:val="•"/>
      <w:lvlJc w:val="left"/>
      <w:pPr>
        <w:ind w:left="4540" w:hanging="285"/>
      </w:pPr>
      <w:rPr>
        <w:rFonts w:hint="default"/>
        <w:lang w:val="en-US" w:eastAsia="en-US" w:bidi="ar-SA"/>
      </w:rPr>
    </w:lvl>
    <w:lvl w:ilvl="5" w:tplc="65620162">
      <w:numFmt w:val="bullet"/>
      <w:lvlText w:val="•"/>
      <w:lvlJc w:val="left"/>
      <w:pPr>
        <w:ind w:left="5500" w:hanging="285"/>
      </w:pPr>
      <w:rPr>
        <w:rFonts w:hint="default"/>
        <w:lang w:val="en-US" w:eastAsia="en-US" w:bidi="ar-SA"/>
      </w:rPr>
    </w:lvl>
    <w:lvl w:ilvl="6" w:tplc="80D4EE20">
      <w:numFmt w:val="bullet"/>
      <w:lvlText w:val="•"/>
      <w:lvlJc w:val="left"/>
      <w:pPr>
        <w:ind w:left="6460" w:hanging="285"/>
      </w:pPr>
      <w:rPr>
        <w:rFonts w:hint="default"/>
        <w:lang w:val="en-US" w:eastAsia="en-US" w:bidi="ar-SA"/>
      </w:rPr>
    </w:lvl>
    <w:lvl w:ilvl="7" w:tplc="DA5EF60A">
      <w:numFmt w:val="bullet"/>
      <w:lvlText w:val="•"/>
      <w:lvlJc w:val="left"/>
      <w:pPr>
        <w:ind w:left="7420" w:hanging="285"/>
      </w:pPr>
      <w:rPr>
        <w:rFonts w:hint="default"/>
        <w:lang w:val="en-US" w:eastAsia="en-US" w:bidi="ar-SA"/>
      </w:rPr>
    </w:lvl>
    <w:lvl w:ilvl="8" w:tplc="86EC81F2">
      <w:numFmt w:val="bullet"/>
      <w:lvlText w:val="•"/>
      <w:lvlJc w:val="left"/>
      <w:pPr>
        <w:ind w:left="8380" w:hanging="285"/>
      </w:pPr>
      <w:rPr>
        <w:rFonts w:hint="default"/>
        <w:lang w:val="en-US" w:eastAsia="en-US" w:bidi="ar-SA"/>
      </w:rPr>
    </w:lvl>
  </w:abstractNum>
  <w:abstractNum w:abstractNumId="15" w15:restartNumberingAfterBreak="0">
    <w:nsid w:val="71F80A62"/>
    <w:multiLevelType w:val="hybridMultilevel"/>
    <w:tmpl w:val="EFD43D7E"/>
    <w:lvl w:ilvl="0" w:tplc="926A51C8">
      <w:start w:val="1"/>
      <w:numFmt w:val="decimal"/>
      <w:lvlText w:val="%1."/>
      <w:lvlJc w:val="left"/>
      <w:pPr>
        <w:ind w:left="838"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DC14A62C">
      <w:numFmt w:val="bullet"/>
      <w:lvlText w:val="•"/>
      <w:lvlJc w:val="left"/>
      <w:pPr>
        <w:ind w:left="1619" w:hanging="361"/>
      </w:pPr>
      <w:rPr>
        <w:rFonts w:hint="default"/>
        <w:lang w:val="en-US" w:eastAsia="en-US" w:bidi="ar-SA"/>
      </w:rPr>
    </w:lvl>
    <w:lvl w:ilvl="2" w:tplc="56127284">
      <w:numFmt w:val="bullet"/>
      <w:lvlText w:val="•"/>
      <w:lvlJc w:val="left"/>
      <w:pPr>
        <w:ind w:left="2399" w:hanging="361"/>
      </w:pPr>
      <w:rPr>
        <w:rFonts w:hint="default"/>
        <w:lang w:val="en-US" w:eastAsia="en-US" w:bidi="ar-SA"/>
      </w:rPr>
    </w:lvl>
    <w:lvl w:ilvl="3" w:tplc="93AE1AF0">
      <w:numFmt w:val="bullet"/>
      <w:lvlText w:val="•"/>
      <w:lvlJc w:val="left"/>
      <w:pPr>
        <w:ind w:left="3178" w:hanging="361"/>
      </w:pPr>
      <w:rPr>
        <w:rFonts w:hint="default"/>
        <w:lang w:val="en-US" w:eastAsia="en-US" w:bidi="ar-SA"/>
      </w:rPr>
    </w:lvl>
    <w:lvl w:ilvl="4" w:tplc="EC7C1664">
      <w:numFmt w:val="bullet"/>
      <w:lvlText w:val="•"/>
      <w:lvlJc w:val="left"/>
      <w:pPr>
        <w:ind w:left="3958" w:hanging="361"/>
      </w:pPr>
      <w:rPr>
        <w:rFonts w:hint="default"/>
        <w:lang w:val="en-US" w:eastAsia="en-US" w:bidi="ar-SA"/>
      </w:rPr>
    </w:lvl>
    <w:lvl w:ilvl="5" w:tplc="49CEE9FA">
      <w:numFmt w:val="bullet"/>
      <w:lvlText w:val="•"/>
      <w:lvlJc w:val="left"/>
      <w:pPr>
        <w:ind w:left="4737" w:hanging="361"/>
      </w:pPr>
      <w:rPr>
        <w:rFonts w:hint="default"/>
        <w:lang w:val="en-US" w:eastAsia="en-US" w:bidi="ar-SA"/>
      </w:rPr>
    </w:lvl>
    <w:lvl w:ilvl="6" w:tplc="DA6E4B3E">
      <w:numFmt w:val="bullet"/>
      <w:lvlText w:val="•"/>
      <w:lvlJc w:val="left"/>
      <w:pPr>
        <w:ind w:left="5517" w:hanging="361"/>
      </w:pPr>
      <w:rPr>
        <w:rFonts w:hint="default"/>
        <w:lang w:val="en-US" w:eastAsia="en-US" w:bidi="ar-SA"/>
      </w:rPr>
    </w:lvl>
    <w:lvl w:ilvl="7" w:tplc="F74E0C1A">
      <w:numFmt w:val="bullet"/>
      <w:lvlText w:val="•"/>
      <w:lvlJc w:val="left"/>
      <w:pPr>
        <w:ind w:left="6296" w:hanging="361"/>
      </w:pPr>
      <w:rPr>
        <w:rFonts w:hint="default"/>
        <w:lang w:val="en-US" w:eastAsia="en-US" w:bidi="ar-SA"/>
      </w:rPr>
    </w:lvl>
    <w:lvl w:ilvl="8" w:tplc="B4829040">
      <w:numFmt w:val="bullet"/>
      <w:lvlText w:val="•"/>
      <w:lvlJc w:val="left"/>
      <w:pPr>
        <w:ind w:left="7076" w:hanging="361"/>
      </w:pPr>
      <w:rPr>
        <w:rFonts w:hint="default"/>
        <w:lang w:val="en-US" w:eastAsia="en-US" w:bidi="ar-SA"/>
      </w:rPr>
    </w:lvl>
  </w:abstractNum>
  <w:abstractNum w:abstractNumId="16" w15:restartNumberingAfterBreak="0">
    <w:nsid w:val="76032C20"/>
    <w:multiLevelType w:val="hybridMultilevel"/>
    <w:tmpl w:val="0B1EFFFA"/>
    <w:lvl w:ilvl="0" w:tplc="9DD2252C">
      <w:numFmt w:val="bullet"/>
      <w:lvlText w:val=""/>
      <w:lvlJc w:val="left"/>
      <w:pPr>
        <w:ind w:left="1761" w:hanging="360"/>
      </w:pPr>
      <w:rPr>
        <w:rFonts w:ascii="Symbol" w:eastAsia="Symbol" w:hAnsi="Symbol" w:cs="Symbol" w:hint="default"/>
        <w:b w:val="0"/>
        <w:bCs w:val="0"/>
        <w:i w:val="0"/>
        <w:iCs w:val="0"/>
        <w:w w:val="100"/>
        <w:sz w:val="22"/>
        <w:szCs w:val="22"/>
        <w:lang w:val="en-US" w:eastAsia="en-US" w:bidi="ar-SA"/>
      </w:rPr>
    </w:lvl>
    <w:lvl w:ilvl="1" w:tplc="51D26880">
      <w:numFmt w:val="bullet"/>
      <w:lvlText w:val="•"/>
      <w:lvlJc w:val="left"/>
      <w:pPr>
        <w:ind w:left="2620" w:hanging="360"/>
      </w:pPr>
      <w:rPr>
        <w:rFonts w:hint="default"/>
        <w:lang w:val="en-US" w:eastAsia="en-US" w:bidi="ar-SA"/>
      </w:rPr>
    </w:lvl>
    <w:lvl w:ilvl="2" w:tplc="7E680108">
      <w:numFmt w:val="bullet"/>
      <w:lvlText w:val="•"/>
      <w:lvlJc w:val="left"/>
      <w:pPr>
        <w:ind w:left="3480" w:hanging="360"/>
      </w:pPr>
      <w:rPr>
        <w:rFonts w:hint="default"/>
        <w:lang w:val="en-US" w:eastAsia="en-US" w:bidi="ar-SA"/>
      </w:rPr>
    </w:lvl>
    <w:lvl w:ilvl="3" w:tplc="CCF21A12">
      <w:numFmt w:val="bullet"/>
      <w:lvlText w:val="•"/>
      <w:lvlJc w:val="left"/>
      <w:pPr>
        <w:ind w:left="4340" w:hanging="360"/>
      </w:pPr>
      <w:rPr>
        <w:rFonts w:hint="default"/>
        <w:lang w:val="en-US" w:eastAsia="en-US" w:bidi="ar-SA"/>
      </w:rPr>
    </w:lvl>
    <w:lvl w:ilvl="4" w:tplc="876482A2">
      <w:numFmt w:val="bullet"/>
      <w:lvlText w:val="•"/>
      <w:lvlJc w:val="left"/>
      <w:pPr>
        <w:ind w:left="5200" w:hanging="360"/>
      </w:pPr>
      <w:rPr>
        <w:rFonts w:hint="default"/>
        <w:lang w:val="en-US" w:eastAsia="en-US" w:bidi="ar-SA"/>
      </w:rPr>
    </w:lvl>
    <w:lvl w:ilvl="5" w:tplc="F4B2E54E">
      <w:numFmt w:val="bullet"/>
      <w:lvlText w:val="•"/>
      <w:lvlJc w:val="left"/>
      <w:pPr>
        <w:ind w:left="6060" w:hanging="360"/>
      </w:pPr>
      <w:rPr>
        <w:rFonts w:hint="default"/>
        <w:lang w:val="en-US" w:eastAsia="en-US" w:bidi="ar-SA"/>
      </w:rPr>
    </w:lvl>
    <w:lvl w:ilvl="6" w:tplc="5FF016F2">
      <w:numFmt w:val="bullet"/>
      <w:lvlText w:val="•"/>
      <w:lvlJc w:val="left"/>
      <w:pPr>
        <w:ind w:left="6920" w:hanging="360"/>
      </w:pPr>
      <w:rPr>
        <w:rFonts w:hint="default"/>
        <w:lang w:val="en-US" w:eastAsia="en-US" w:bidi="ar-SA"/>
      </w:rPr>
    </w:lvl>
    <w:lvl w:ilvl="7" w:tplc="A3881F7A">
      <w:numFmt w:val="bullet"/>
      <w:lvlText w:val="•"/>
      <w:lvlJc w:val="left"/>
      <w:pPr>
        <w:ind w:left="7780" w:hanging="360"/>
      </w:pPr>
      <w:rPr>
        <w:rFonts w:hint="default"/>
        <w:lang w:val="en-US" w:eastAsia="en-US" w:bidi="ar-SA"/>
      </w:rPr>
    </w:lvl>
    <w:lvl w:ilvl="8" w:tplc="F12CAD6A">
      <w:numFmt w:val="bullet"/>
      <w:lvlText w:val="•"/>
      <w:lvlJc w:val="left"/>
      <w:pPr>
        <w:ind w:left="8640" w:hanging="360"/>
      </w:pPr>
      <w:rPr>
        <w:rFonts w:hint="default"/>
        <w:lang w:val="en-US" w:eastAsia="en-US" w:bidi="ar-SA"/>
      </w:rPr>
    </w:lvl>
  </w:abstractNum>
  <w:abstractNum w:abstractNumId="17" w15:restartNumberingAfterBreak="0">
    <w:nsid w:val="76C94BE5"/>
    <w:multiLevelType w:val="hybridMultilevel"/>
    <w:tmpl w:val="A7A851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B8F78DE"/>
    <w:multiLevelType w:val="hybridMultilevel"/>
    <w:tmpl w:val="6318264C"/>
    <w:lvl w:ilvl="0" w:tplc="75628C38">
      <w:start w:val="1"/>
      <w:numFmt w:val="lowerLetter"/>
      <w:lvlText w:val="%1."/>
      <w:lvlJc w:val="left"/>
      <w:pPr>
        <w:ind w:left="383"/>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1" w:tplc="E200AD36">
      <w:start w:val="1"/>
      <w:numFmt w:val="lowerLetter"/>
      <w:lvlText w:val="%2"/>
      <w:lvlJc w:val="left"/>
      <w:pPr>
        <w:ind w:left="14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2" w:tplc="A2AAF63A">
      <w:start w:val="1"/>
      <w:numFmt w:val="lowerRoman"/>
      <w:lvlText w:val="%3"/>
      <w:lvlJc w:val="left"/>
      <w:pPr>
        <w:ind w:left="21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3" w:tplc="CC22D772">
      <w:start w:val="1"/>
      <w:numFmt w:val="decimal"/>
      <w:lvlText w:val="%4"/>
      <w:lvlJc w:val="left"/>
      <w:pPr>
        <w:ind w:left="28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4" w:tplc="A71ED6D2">
      <w:start w:val="1"/>
      <w:numFmt w:val="lowerLetter"/>
      <w:lvlText w:val="%5"/>
      <w:lvlJc w:val="left"/>
      <w:pPr>
        <w:ind w:left="356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5" w:tplc="BDAC21FC">
      <w:start w:val="1"/>
      <w:numFmt w:val="lowerRoman"/>
      <w:lvlText w:val="%6"/>
      <w:lvlJc w:val="left"/>
      <w:pPr>
        <w:ind w:left="428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6" w:tplc="2B2ED916">
      <w:start w:val="1"/>
      <w:numFmt w:val="decimal"/>
      <w:lvlText w:val="%7"/>
      <w:lvlJc w:val="left"/>
      <w:pPr>
        <w:ind w:left="50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7" w:tplc="9F56556E">
      <w:start w:val="1"/>
      <w:numFmt w:val="lowerLetter"/>
      <w:lvlText w:val="%8"/>
      <w:lvlJc w:val="left"/>
      <w:pPr>
        <w:ind w:left="57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8" w:tplc="DEA4CC98">
      <w:start w:val="1"/>
      <w:numFmt w:val="lowerRoman"/>
      <w:lvlText w:val="%9"/>
      <w:lvlJc w:val="left"/>
      <w:pPr>
        <w:ind w:left="64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abstractNum>
  <w:abstractNum w:abstractNumId="19" w15:restartNumberingAfterBreak="0">
    <w:nsid w:val="7BDB66A0"/>
    <w:multiLevelType w:val="hybridMultilevel"/>
    <w:tmpl w:val="BB3803D6"/>
    <w:lvl w:ilvl="0" w:tplc="6DDAC3C0">
      <w:start w:val="1"/>
      <w:numFmt w:val="bullet"/>
      <w:lvlText w:val="•"/>
      <w:lvlJc w:val="left"/>
      <w:pPr>
        <w:tabs>
          <w:tab w:val="num" w:pos="720"/>
        </w:tabs>
        <w:ind w:left="720" w:hanging="360"/>
      </w:pPr>
      <w:rPr>
        <w:rFonts w:ascii="Arial" w:hAnsi="Arial" w:hint="default"/>
      </w:rPr>
    </w:lvl>
    <w:lvl w:ilvl="1" w:tplc="4B8E0D94" w:tentative="1">
      <w:start w:val="1"/>
      <w:numFmt w:val="bullet"/>
      <w:lvlText w:val="•"/>
      <w:lvlJc w:val="left"/>
      <w:pPr>
        <w:tabs>
          <w:tab w:val="num" w:pos="1440"/>
        </w:tabs>
        <w:ind w:left="1440" w:hanging="360"/>
      </w:pPr>
      <w:rPr>
        <w:rFonts w:ascii="Arial" w:hAnsi="Arial" w:hint="default"/>
      </w:rPr>
    </w:lvl>
    <w:lvl w:ilvl="2" w:tplc="5982565A" w:tentative="1">
      <w:start w:val="1"/>
      <w:numFmt w:val="bullet"/>
      <w:lvlText w:val="•"/>
      <w:lvlJc w:val="left"/>
      <w:pPr>
        <w:tabs>
          <w:tab w:val="num" w:pos="2160"/>
        </w:tabs>
        <w:ind w:left="2160" w:hanging="360"/>
      </w:pPr>
      <w:rPr>
        <w:rFonts w:ascii="Arial" w:hAnsi="Arial" w:hint="default"/>
      </w:rPr>
    </w:lvl>
    <w:lvl w:ilvl="3" w:tplc="3E6E8480" w:tentative="1">
      <w:start w:val="1"/>
      <w:numFmt w:val="bullet"/>
      <w:lvlText w:val="•"/>
      <w:lvlJc w:val="left"/>
      <w:pPr>
        <w:tabs>
          <w:tab w:val="num" w:pos="2880"/>
        </w:tabs>
        <w:ind w:left="2880" w:hanging="360"/>
      </w:pPr>
      <w:rPr>
        <w:rFonts w:ascii="Arial" w:hAnsi="Arial" w:hint="default"/>
      </w:rPr>
    </w:lvl>
    <w:lvl w:ilvl="4" w:tplc="96304C46" w:tentative="1">
      <w:start w:val="1"/>
      <w:numFmt w:val="bullet"/>
      <w:lvlText w:val="•"/>
      <w:lvlJc w:val="left"/>
      <w:pPr>
        <w:tabs>
          <w:tab w:val="num" w:pos="3600"/>
        </w:tabs>
        <w:ind w:left="3600" w:hanging="360"/>
      </w:pPr>
      <w:rPr>
        <w:rFonts w:ascii="Arial" w:hAnsi="Arial" w:hint="default"/>
      </w:rPr>
    </w:lvl>
    <w:lvl w:ilvl="5" w:tplc="A830AB60" w:tentative="1">
      <w:start w:val="1"/>
      <w:numFmt w:val="bullet"/>
      <w:lvlText w:val="•"/>
      <w:lvlJc w:val="left"/>
      <w:pPr>
        <w:tabs>
          <w:tab w:val="num" w:pos="4320"/>
        </w:tabs>
        <w:ind w:left="4320" w:hanging="360"/>
      </w:pPr>
      <w:rPr>
        <w:rFonts w:ascii="Arial" w:hAnsi="Arial" w:hint="default"/>
      </w:rPr>
    </w:lvl>
    <w:lvl w:ilvl="6" w:tplc="1B78386E" w:tentative="1">
      <w:start w:val="1"/>
      <w:numFmt w:val="bullet"/>
      <w:lvlText w:val="•"/>
      <w:lvlJc w:val="left"/>
      <w:pPr>
        <w:tabs>
          <w:tab w:val="num" w:pos="5040"/>
        </w:tabs>
        <w:ind w:left="5040" w:hanging="360"/>
      </w:pPr>
      <w:rPr>
        <w:rFonts w:ascii="Arial" w:hAnsi="Arial" w:hint="default"/>
      </w:rPr>
    </w:lvl>
    <w:lvl w:ilvl="7" w:tplc="64DE0DA0" w:tentative="1">
      <w:start w:val="1"/>
      <w:numFmt w:val="bullet"/>
      <w:lvlText w:val="•"/>
      <w:lvlJc w:val="left"/>
      <w:pPr>
        <w:tabs>
          <w:tab w:val="num" w:pos="5760"/>
        </w:tabs>
        <w:ind w:left="5760" w:hanging="360"/>
      </w:pPr>
      <w:rPr>
        <w:rFonts w:ascii="Arial" w:hAnsi="Arial" w:hint="default"/>
      </w:rPr>
    </w:lvl>
    <w:lvl w:ilvl="8" w:tplc="EF58CB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941508"/>
    <w:multiLevelType w:val="hybridMultilevel"/>
    <w:tmpl w:val="0F80DD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83143545">
    <w:abstractNumId w:val="9"/>
  </w:num>
  <w:num w:numId="2" w16cid:durableId="1436099636">
    <w:abstractNumId w:val="10"/>
  </w:num>
  <w:num w:numId="3" w16cid:durableId="530533166">
    <w:abstractNumId w:val="16"/>
  </w:num>
  <w:num w:numId="4" w16cid:durableId="459693559">
    <w:abstractNumId w:val="7"/>
  </w:num>
  <w:num w:numId="5" w16cid:durableId="349453004">
    <w:abstractNumId w:val="15"/>
  </w:num>
  <w:num w:numId="6" w16cid:durableId="2038658052">
    <w:abstractNumId w:val="5"/>
  </w:num>
  <w:num w:numId="7" w16cid:durableId="1263762653">
    <w:abstractNumId w:val="14"/>
  </w:num>
  <w:num w:numId="8" w16cid:durableId="855924366">
    <w:abstractNumId w:val="3"/>
  </w:num>
  <w:num w:numId="9" w16cid:durableId="88279174">
    <w:abstractNumId w:val="4"/>
  </w:num>
  <w:num w:numId="10" w16cid:durableId="1080325467">
    <w:abstractNumId w:val="18"/>
  </w:num>
  <w:num w:numId="11" w16cid:durableId="854272438">
    <w:abstractNumId w:val="6"/>
  </w:num>
  <w:num w:numId="12" w16cid:durableId="325982241">
    <w:abstractNumId w:val="0"/>
  </w:num>
  <w:num w:numId="13" w16cid:durableId="544950180">
    <w:abstractNumId w:val="11"/>
  </w:num>
  <w:num w:numId="14" w16cid:durableId="473528775">
    <w:abstractNumId w:val="13"/>
  </w:num>
  <w:num w:numId="15" w16cid:durableId="2002536099">
    <w:abstractNumId w:val="8"/>
  </w:num>
  <w:num w:numId="16" w16cid:durableId="696126170">
    <w:abstractNumId w:val="2"/>
  </w:num>
  <w:num w:numId="17" w16cid:durableId="2086418374">
    <w:abstractNumId w:val="1"/>
  </w:num>
  <w:num w:numId="18" w16cid:durableId="1862016024">
    <w:abstractNumId w:val="17"/>
  </w:num>
  <w:num w:numId="19" w16cid:durableId="7685880">
    <w:abstractNumId w:val="20"/>
  </w:num>
  <w:num w:numId="20" w16cid:durableId="1412695405">
    <w:abstractNumId w:val="12"/>
  </w:num>
  <w:num w:numId="21" w16cid:durableId="188951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F7FB5"/>
    <w:rsid w:val="00082A40"/>
    <w:rsid w:val="000B6BB8"/>
    <w:rsid w:val="00114140"/>
    <w:rsid w:val="001D77EB"/>
    <w:rsid w:val="001E004E"/>
    <w:rsid w:val="00230A39"/>
    <w:rsid w:val="0023476E"/>
    <w:rsid w:val="002F0D02"/>
    <w:rsid w:val="00306345"/>
    <w:rsid w:val="0037336C"/>
    <w:rsid w:val="003B40A0"/>
    <w:rsid w:val="00407D00"/>
    <w:rsid w:val="00467646"/>
    <w:rsid w:val="005F2327"/>
    <w:rsid w:val="0062413A"/>
    <w:rsid w:val="00673A36"/>
    <w:rsid w:val="00681EAD"/>
    <w:rsid w:val="00682D64"/>
    <w:rsid w:val="00684FB3"/>
    <w:rsid w:val="006875C9"/>
    <w:rsid w:val="00696E0C"/>
    <w:rsid w:val="006B40AA"/>
    <w:rsid w:val="006C2AA4"/>
    <w:rsid w:val="00716C5F"/>
    <w:rsid w:val="00721002"/>
    <w:rsid w:val="007264D2"/>
    <w:rsid w:val="007C2AEC"/>
    <w:rsid w:val="007D66B1"/>
    <w:rsid w:val="00881563"/>
    <w:rsid w:val="008917A9"/>
    <w:rsid w:val="008E6881"/>
    <w:rsid w:val="009F2BB2"/>
    <w:rsid w:val="00A837DC"/>
    <w:rsid w:val="00AB5CCC"/>
    <w:rsid w:val="00AD22D0"/>
    <w:rsid w:val="00AE48A0"/>
    <w:rsid w:val="00AF35D8"/>
    <w:rsid w:val="00AF7FB5"/>
    <w:rsid w:val="00B16E6B"/>
    <w:rsid w:val="00B6530D"/>
    <w:rsid w:val="00B83552"/>
    <w:rsid w:val="00BB2D43"/>
    <w:rsid w:val="00C954EC"/>
    <w:rsid w:val="00DD09F2"/>
    <w:rsid w:val="00EA7735"/>
    <w:rsid w:val="00F166A0"/>
    <w:rsid w:val="00F72985"/>
    <w:rsid w:val="00F73C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644D28A6"/>
  <w15:docId w15:val="{26F83227-B9F3-4B15-BD07-EE5B7704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AA4"/>
    <w:rPr>
      <w:rFonts w:ascii="Times New Roman" w:eastAsia="Times New Roman" w:hAnsi="Times New Roman" w:cs="Times New Roman"/>
    </w:rPr>
  </w:style>
  <w:style w:type="paragraph" w:styleId="Ttulo1">
    <w:name w:val="heading 1"/>
    <w:basedOn w:val="Normal"/>
    <w:uiPriority w:val="9"/>
    <w:qFormat/>
    <w:pPr>
      <w:ind w:left="1040"/>
      <w:outlineLvl w:val="0"/>
    </w:pPr>
    <w:rPr>
      <w:b/>
      <w:bCs/>
      <w:sz w:val="32"/>
      <w:szCs w:val="32"/>
    </w:rPr>
  </w:style>
  <w:style w:type="paragraph" w:styleId="Ttulo2">
    <w:name w:val="heading 2"/>
    <w:basedOn w:val="Normal"/>
    <w:uiPriority w:val="9"/>
    <w:unhideWhenUsed/>
    <w:qFormat/>
    <w:pPr>
      <w:ind w:left="216"/>
      <w:outlineLvl w:val="1"/>
    </w:pPr>
    <w:rPr>
      <w:rFonts w:ascii="Gill Sans MT" w:eastAsia="Gill Sans MT" w:hAnsi="Gill Sans MT" w:cs="Gill Sans MT"/>
      <w:b/>
      <w:bCs/>
      <w:sz w:val="31"/>
      <w:szCs w:val="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99"/>
    <w:qFormat/>
    <w:pPr>
      <w:spacing w:before="2"/>
      <w:ind w:left="1761" w:hanging="361"/>
    </w:pPr>
  </w:style>
  <w:style w:type="paragraph" w:customStyle="1" w:styleId="TableParagraph">
    <w:name w:val="Table Paragraph"/>
    <w:basedOn w:val="Normal"/>
    <w:uiPriority w:val="1"/>
    <w:qFormat/>
    <w:pPr>
      <w:spacing w:line="233" w:lineRule="exact"/>
      <w:jc w:val="right"/>
    </w:pPr>
  </w:style>
  <w:style w:type="paragraph" w:styleId="Encabezado">
    <w:name w:val="header"/>
    <w:basedOn w:val="Normal"/>
    <w:link w:val="EncabezadoCar"/>
    <w:uiPriority w:val="99"/>
    <w:unhideWhenUsed/>
    <w:rsid w:val="001E004E"/>
    <w:pPr>
      <w:tabs>
        <w:tab w:val="center" w:pos="4252"/>
        <w:tab w:val="right" w:pos="8504"/>
      </w:tabs>
    </w:pPr>
  </w:style>
  <w:style w:type="character" w:customStyle="1" w:styleId="EncabezadoCar">
    <w:name w:val="Encabezado Car"/>
    <w:basedOn w:val="Fuentedeprrafopredeter"/>
    <w:link w:val="Encabezado"/>
    <w:uiPriority w:val="99"/>
    <w:rsid w:val="001E004E"/>
    <w:rPr>
      <w:rFonts w:ascii="Times New Roman" w:eastAsia="Times New Roman" w:hAnsi="Times New Roman" w:cs="Times New Roman"/>
    </w:rPr>
  </w:style>
  <w:style w:type="paragraph" w:styleId="Piedepgina">
    <w:name w:val="footer"/>
    <w:basedOn w:val="Normal"/>
    <w:link w:val="PiedepginaCar"/>
    <w:uiPriority w:val="99"/>
    <w:unhideWhenUsed/>
    <w:rsid w:val="001E004E"/>
    <w:pPr>
      <w:tabs>
        <w:tab w:val="center" w:pos="4252"/>
        <w:tab w:val="right" w:pos="8504"/>
      </w:tabs>
    </w:pPr>
  </w:style>
  <w:style w:type="character" w:customStyle="1" w:styleId="PiedepginaCar">
    <w:name w:val="Pie de página Car"/>
    <w:basedOn w:val="Fuentedeprrafopredeter"/>
    <w:link w:val="Piedepgina"/>
    <w:uiPriority w:val="99"/>
    <w:rsid w:val="001E004E"/>
    <w:rPr>
      <w:rFonts w:ascii="Times New Roman" w:eastAsia="Times New Roman" w:hAnsi="Times New Roman" w:cs="Times New Roman"/>
    </w:rPr>
  </w:style>
  <w:style w:type="paragraph" w:customStyle="1" w:styleId="NormalBergamo">
    <w:name w:val="Normal_Bergamo"/>
    <w:basedOn w:val="Normal"/>
    <w:qFormat/>
    <w:rsid w:val="007D66B1"/>
    <w:pPr>
      <w:widowControl/>
      <w:autoSpaceDE/>
      <w:autoSpaceDN/>
      <w:spacing w:before="100" w:beforeAutospacing="1" w:after="100" w:afterAutospacing="1"/>
    </w:pPr>
    <w:rPr>
      <w:rFonts w:ascii="Bergamo Std" w:hAnsi="Bergamo Std"/>
      <w:sz w:val="24"/>
      <w:lang w:eastAsia="es-ES_tradnl"/>
    </w:rPr>
  </w:style>
  <w:style w:type="paragraph" w:customStyle="1" w:styleId="Figura">
    <w:name w:val="Figura"/>
    <w:basedOn w:val="Normal"/>
    <w:next w:val="NormalBergamo"/>
    <w:qFormat/>
    <w:rsid w:val="007D66B1"/>
    <w:pPr>
      <w:widowControl/>
      <w:autoSpaceDE/>
      <w:autoSpaceDN/>
      <w:spacing w:before="120" w:after="120"/>
      <w:jc w:val="center"/>
    </w:pPr>
    <w:rPr>
      <w:rFonts w:ascii="Gill Sans MT" w:eastAsia="Calibri" w:hAnsi="Gill Sans MT"/>
      <w:sz w:val="24"/>
    </w:rPr>
  </w:style>
  <w:style w:type="paragraph" w:customStyle="1" w:styleId="BergamoSLCN">
    <w:name w:val="Bergamo_SLCN"/>
    <w:basedOn w:val="NormalBergamo"/>
    <w:next w:val="NormalBergamo"/>
    <w:qFormat/>
    <w:rsid w:val="009F2BB2"/>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26993">
      <w:bodyDiv w:val="1"/>
      <w:marLeft w:val="0"/>
      <w:marRight w:val="0"/>
      <w:marTop w:val="0"/>
      <w:marBottom w:val="0"/>
      <w:divBdr>
        <w:top w:val="none" w:sz="0" w:space="0" w:color="auto"/>
        <w:left w:val="none" w:sz="0" w:space="0" w:color="auto"/>
        <w:bottom w:val="none" w:sz="0" w:space="0" w:color="auto"/>
        <w:right w:val="none" w:sz="0" w:space="0" w:color="auto"/>
      </w:divBdr>
    </w:div>
    <w:div w:id="494615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package" Target="embeddings/Microsoft_Word_Document5.docx"/><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7204</Words>
  <Characters>39627</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Pérez Blanco</dc:creator>
  <cp:lastModifiedBy>Francisco Javier Pérez Blanco</cp:lastModifiedBy>
  <cp:revision>44</cp:revision>
  <cp:lastPrinted>2023-12-19T15:35:00Z</cp:lastPrinted>
  <dcterms:created xsi:type="dcterms:W3CDTF">2022-09-28T17:13:00Z</dcterms:created>
  <dcterms:modified xsi:type="dcterms:W3CDTF">2023-12-19T15:40:00Z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(32-bit) 22.2.20212</vt:lpwstr>
  </property>
  <property fmtid="{D5CDD505-2E9C-101B-9397-08002B2CF9AE}" pid="3" name="Producer">
    <vt:lpwstr>Mac OS X 10.11.6 Quartz PDFContext</vt:lpwstr>
  </property>
</Properties>
</file>