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938C" w14:textId="2F8974B0" w:rsidR="00EF1C46" w:rsidRPr="00C139B0" w:rsidRDefault="0007402A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rFonts w:ascii="Helvetica" w:hAnsi="Helvetica"/>
          <w:b/>
          <w:noProof/>
          <w:spacing w:val="-3"/>
          <w:sz w:val="28"/>
        </w:rPr>
        <w:drawing>
          <wp:inline distT="0" distB="0" distL="0" distR="0" wp14:anchorId="03D66208" wp14:editId="2947019F">
            <wp:extent cx="3962400" cy="857250"/>
            <wp:effectExtent l="0" t="0" r="0" b="0"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A10D2B2-6AA0-9A2F-0926-113B081EE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A10D2B2-6AA0-9A2F-0926-113B081EE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FD6A" w14:textId="25FEFAF9" w:rsidR="00132D79" w:rsidRPr="00C139B0" w:rsidRDefault="002831C1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noProof/>
        </w:rPr>
        <w:drawing>
          <wp:inline distT="0" distB="0" distL="0" distR="0" wp14:anchorId="74726E6E" wp14:editId="0025231A">
            <wp:extent cx="1409700" cy="1409700"/>
            <wp:effectExtent l="0" t="0" r="0" b="0"/>
            <wp:docPr id="681252228" name="Picture 1" descr="1.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informat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2D74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30E8834C" w14:textId="0D368E1B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 xml:space="preserve">Grado en </w:t>
      </w:r>
      <w:r w:rsidR="00E104F6" w:rsidRPr="00C139B0">
        <w:rPr>
          <w:rFonts w:ascii="Helvetica" w:hAnsi="Helvetica"/>
          <w:b/>
          <w:spacing w:val="-3"/>
          <w:sz w:val="32"/>
          <w:szCs w:val="32"/>
        </w:rPr>
        <w:t>Ingeniería Informática</w:t>
      </w:r>
    </w:p>
    <w:p w14:paraId="6301D160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03A34CA7" w14:textId="384027C3" w:rsidR="00EF1C46" w:rsidRPr="00C139B0" w:rsidRDefault="00E104F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Sistemas Distribuidos</w:t>
      </w:r>
    </w:p>
    <w:p w14:paraId="316A8775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spacing w:val="-3"/>
          <w:sz w:val="32"/>
          <w:szCs w:val="32"/>
        </w:rPr>
      </w:pPr>
    </w:p>
    <w:p w14:paraId="210A7125" w14:textId="2636514A" w:rsidR="00EF1C46" w:rsidRPr="00C139B0" w:rsidRDefault="00E104F6" w:rsidP="00EF1C46">
      <w:pPr>
        <w:tabs>
          <w:tab w:val="center" w:pos="0"/>
        </w:tabs>
        <w:suppressAutoHyphens/>
        <w:jc w:val="center"/>
        <w:rPr>
          <w:rFonts w:ascii="Helvetica" w:hAnsi="Helvetica" w:cs="Helvetica"/>
          <w:b/>
          <w:spacing w:val="-3"/>
          <w:sz w:val="32"/>
          <w:szCs w:val="32"/>
        </w:rPr>
      </w:pPr>
      <w:r w:rsidRPr="00C139B0">
        <w:rPr>
          <w:rFonts w:ascii="Helvetica" w:hAnsi="Helvetica" w:cs="Helvetica"/>
          <w:b/>
          <w:sz w:val="32"/>
          <w:szCs w:val="32"/>
          <w:lang w:eastAsia="es-ES_tradnl"/>
        </w:rPr>
        <w:t>Parte I</w:t>
      </w:r>
      <w:r w:rsidR="00FB67E3">
        <w:rPr>
          <w:rFonts w:ascii="Helvetica" w:hAnsi="Helvetica" w:cs="Helvetica"/>
          <w:b/>
          <w:sz w:val="32"/>
          <w:szCs w:val="32"/>
          <w:lang w:eastAsia="es-ES_tradnl"/>
        </w:rPr>
        <w:t>I</w:t>
      </w:r>
    </w:p>
    <w:p w14:paraId="5E586BB3" w14:textId="77777777" w:rsidR="007E4F4A" w:rsidRPr="00C139B0" w:rsidRDefault="007E4F4A" w:rsidP="007E4F4A"/>
    <w:p w14:paraId="0B4B582B" w14:textId="7A6A2D7D" w:rsidR="007E4F4A" w:rsidRPr="00C139B0" w:rsidRDefault="007E4F4A" w:rsidP="007E4F4A"/>
    <w:p w14:paraId="3E2646D1" w14:textId="77777777" w:rsidR="00E104F6" w:rsidRPr="00C139B0" w:rsidRDefault="00E104F6" w:rsidP="007E4F4A"/>
    <w:p w14:paraId="09145593" w14:textId="08AB2447" w:rsidR="00E104F6" w:rsidRPr="00C139B0" w:rsidRDefault="000274A8" w:rsidP="007E4F4A">
      <w:r w:rsidRPr="00161D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AB2D1" wp14:editId="69E89ACA">
                <wp:simplePos x="0" y="0"/>
                <wp:positionH relativeFrom="column">
                  <wp:posOffset>929005</wp:posOffset>
                </wp:positionH>
                <wp:positionV relativeFrom="paragraph">
                  <wp:posOffset>8890</wp:posOffset>
                </wp:positionV>
                <wp:extent cx="3864922" cy="1051530"/>
                <wp:effectExtent l="0" t="0" r="2540" b="0"/>
                <wp:wrapNone/>
                <wp:docPr id="4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B7102-CD05-5DC5-E432-08498F93D2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922" cy="1051530"/>
                        </a:xfrm>
                        <a:prstGeom prst="rect">
                          <a:avLst/>
                        </a:prstGeom>
                        <a:solidFill>
                          <a:srgbClr val="FEF8F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E65ED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©2023 Autor Nicolás H. Rodríguez Uribe</w:t>
                            </w:r>
                          </w:p>
                          <w:p w14:paraId="16E928B7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Algunos derechos reservados </w:t>
                            </w:r>
                          </w:p>
                          <w:p w14:paraId="09CBB260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Este documento se distribuye bajo la licencia </w:t>
                            </w:r>
                          </w:p>
                          <w:p w14:paraId="6686C1B3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“Atribución-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CompartirIgual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 4.0 Internacional” de Creative 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, disponible en </w:t>
                            </w:r>
                          </w:p>
                          <w:p w14:paraId="5AC1CC0A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https://creativecommons.org/licenses/by-sa/4.0/deed.es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0" rIns="91440" bIns="12696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AB2D1" id="Rectangle 1" o:spid="_x0000_s1026" style="position:absolute;margin-left:73.15pt;margin-top:.7pt;width:304.3pt;height:8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" fillcolor="#fef8f9" stroked="f" strokecolor="black [3213]">
                <v:shadow color="#e7e6e6 [3214]"/>
                <v:textbox style="mso-fit-shape-to-text:t" inset=",0,,3.52667mm">
                  <w:txbxContent>
                    <w:p w14:paraId="698E65ED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©2023 Autor Nicolás H. Rodríguez Uribe</w:t>
                      </w:r>
                    </w:p>
                    <w:p w14:paraId="16E928B7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Algunos derechos reservados </w:t>
                      </w:r>
                    </w:p>
                    <w:p w14:paraId="09CBB260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Este documento se distribuye bajo la licencia </w:t>
                      </w:r>
                    </w:p>
                    <w:p w14:paraId="6686C1B3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“Atribución-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CompartirIgual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 4.0 Internacional” de Creative 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Commons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, disponible en </w:t>
                      </w:r>
                    </w:p>
                    <w:p w14:paraId="5AC1CC0A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https://creativecommons.org/licenses/by-sa/4.0/deed.es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FE5D878" w14:textId="2155EA70" w:rsidR="00E104F6" w:rsidRPr="00C139B0" w:rsidRDefault="00E104F6" w:rsidP="007E4F4A"/>
    <w:p w14:paraId="79BE50F2" w14:textId="77777777" w:rsidR="00E104F6" w:rsidRPr="00C139B0" w:rsidRDefault="00E104F6" w:rsidP="007E4F4A"/>
    <w:p w14:paraId="12B15E7A" w14:textId="67D2F2A0" w:rsidR="00E104F6" w:rsidRPr="00C139B0" w:rsidRDefault="00E104F6" w:rsidP="007E4F4A"/>
    <w:p w14:paraId="5242EAAA" w14:textId="6760B49B" w:rsidR="00E104F6" w:rsidRPr="00C139B0" w:rsidRDefault="00E104F6" w:rsidP="007E4F4A"/>
    <w:p w14:paraId="3F3CD742" w14:textId="7C85EF27" w:rsidR="00E104F6" w:rsidRPr="00C139B0" w:rsidRDefault="00E104F6" w:rsidP="007E4F4A"/>
    <w:p w14:paraId="4CA09FBC" w14:textId="063AA209" w:rsidR="00E104F6" w:rsidRPr="00C139B0" w:rsidRDefault="00E104F6" w:rsidP="007E4F4A"/>
    <w:p w14:paraId="72CFB931" w14:textId="578C9935" w:rsidR="00E104F6" w:rsidRPr="00C139B0" w:rsidRDefault="00E104F6" w:rsidP="007E4F4A"/>
    <w:p w14:paraId="7BB5CD8F" w14:textId="51F552EE" w:rsidR="00E104F6" w:rsidRPr="00C139B0" w:rsidRDefault="00E104F6" w:rsidP="007E4F4A"/>
    <w:p w14:paraId="329A2B3C" w14:textId="6FAADB47" w:rsidR="00EF1C46" w:rsidRPr="00C139B0" w:rsidRDefault="00EF1C46" w:rsidP="007E4F4A">
      <w:pPr>
        <w:rPr>
          <w:b/>
          <w:bCs/>
        </w:rPr>
      </w:pPr>
    </w:p>
    <w:p w14:paraId="51E2FBB9" w14:textId="4EB79F5A" w:rsidR="00EF1C46" w:rsidRPr="00C139B0" w:rsidRDefault="00EF1C46" w:rsidP="007E4F4A">
      <w:pPr>
        <w:rPr>
          <w:b/>
          <w:bCs/>
        </w:rPr>
      </w:pPr>
    </w:p>
    <w:p w14:paraId="47A1CC05" w14:textId="7BA6BE4B" w:rsidR="00C914B3" w:rsidRPr="00C139B0" w:rsidRDefault="000274A8" w:rsidP="007E4F4A">
      <w:pPr>
        <w:rPr>
          <w:b/>
          <w:bCs/>
        </w:rPr>
      </w:pPr>
      <w:r w:rsidRPr="0048091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D2DEF" wp14:editId="2ADE8DC9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2491200" cy="651776"/>
                <wp:effectExtent l="0" t="0" r="4445" b="0"/>
                <wp:wrapNone/>
                <wp:docPr id="8" name="Forma libre: forma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E3D86E-5564-7827-58E0-3D3BA6942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651776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78" h="625">
                              <a:moveTo>
                                <a:pt x="488" y="260"/>
                              </a:moveTo>
                              <a:cubicBezTo>
                                <a:pt x="470" y="228"/>
                                <a:pt x="440" y="215"/>
                                <a:pt x="405" y="215"/>
                              </a:cubicBezTo>
                              <a:cubicBezTo>
                                <a:pt x="355" y="215"/>
                                <a:pt x="314" y="251"/>
                                <a:pt x="314" y="312"/>
                              </a:cubicBezTo>
                              <a:cubicBezTo>
                                <a:pt x="314" y="374"/>
                                <a:pt x="352" y="409"/>
                                <a:pt x="407" y="409"/>
                              </a:cubicBezTo>
                              <a:cubicBezTo>
                                <a:pt x="442" y="409"/>
                                <a:pt x="472" y="389"/>
                                <a:pt x="489" y="360"/>
                              </a:cubicBezTo>
                              <a:lnTo>
                                <a:pt x="450" y="340"/>
                              </a:lnTo>
                              <a:cubicBezTo>
                                <a:pt x="442" y="361"/>
                                <a:pt x="428" y="367"/>
                                <a:pt x="412" y="367"/>
                              </a:cubicBezTo>
                              <a:cubicBezTo>
                                <a:pt x="383" y="367"/>
                                <a:pt x="370" y="343"/>
                                <a:pt x="370" y="312"/>
                              </a:cubicBezTo>
                              <a:cubicBezTo>
                                <a:pt x="370" y="280"/>
                                <a:pt x="381" y="257"/>
                                <a:pt x="412" y="257"/>
                              </a:cubicBezTo>
                              <a:cubicBezTo>
                                <a:pt x="420" y="257"/>
                                <a:pt x="437" y="261"/>
                                <a:pt x="446" y="282"/>
                              </a:cubicBezTo>
                              <a:lnTo>
                                <a:pt x="488" y="260"/>
                              </a:lnTo>
                              <a:moveTo>
                                <a:pt x="308" y="260"/>
                              </a:moveTo>
                              <a:cubicBezTo>
                                <a:pt x="290" y="228"/>
                                <a:pt x="260" y="215"/>
                                <a:pt x="225" y="215"/>
                              </a:cubicBezTo>
                              <a:cubicBezTo>
                                <a:pt x="175" y="215"/>
                                <a:pt x="134" y="251"/>
                                <a:pt x="134" y="312"/>
                              </a:cubicBezTo>
                              <a:cubicBezTo>
                                <a:pt x="134" y="374"/>
                                <a:pt x="172" y="409"/>
                                <a:pt x="227" y="409"/>
                              </a:cubicBezTo>
                              <a:cubicBezTo>
                                <a:pt x="262" y="409"/>
                                <a:pt x="292" y="389"/>
                                <a:pt x="309" y="360"/>
                              </a:cubicBezTo>
                              <a:lnTo>
                                <a:pt x="270" y="340"/>
                              </a:lnTo>
                              <a:cubicBezTo>
                                <a:pt x="262" y="361"/>
                                <a:pt x="249" y="367"/>
                                <a:pt x="232" y="367"/>
                              </a:cubicBezTo>
                              <a:cubicBezTo>
                                <a:pt x="203" y="367"/>
                                <a:pt x="190" y="343"/>
                                <a:pt x="190" y="312"/>
                              </a:cubicBezTo>
                              <a:cubicBezTo>
                                <a:pt x="190" y="280"/>
                                <a:pt x="201" y="257"/>
                                <a:pt x="232" y="257"/>
                              </a:cubicBezTo>
                              <a:cubicBezTo>
                                <a:pt x="240" y="257"/>
                                <a:pt x="257" y="261"/>
                                <a:pt x="266" y="282"/>
                              </a:cubicBezTo>
                              <a:lnTo>
                                <a:pt x="308" y="260"/>
                              </a:lnTo>
                              <a:moveTo>
                                <a:pt x="311" y="0"/>
                              </a:moveTo>
                              <a:cubicBezTo>
                                <a:pt x="226" y="0"/>
                                <a:pt x="150" y="32"/>
                                <a:pt x="92" y="90"/>
                              </a:cubicBezTo>
                              <a:cubicBezTo>
                                <a:pt x="33" y="151"/>
                                <a:pt x="0" y="230"/>
                                <a:pt x="0" y="312"/>
                              </a:cubicBezTo>
                              <a:cubicBezTo>
                                <a:pt x="0" y="395"/>
                                <a:pt x="32" y="471"/>
                                <a:pt x="92" y="531"/>
                              </a:cubicBezTo>
                              <a:cubicBezTo>
                                <a:pt x="151" y="591"/>
                                <a:pt x="229" y="624"/>
                                <a:pt x="311" y="624"/>
                              </a:cubicBezTo>
                              <a:cubicBezTo>
                                <a:pt x="393" y="624"/>
                                <a:pt x="473" y="591"/>
                                <a:pt x="534" y="531"/>
                              </a:cubicBezTo>
                              <a:cubicBezTo>
                                <a:pt x="592" y="473"/>
                                <a:pt x="623" y="397"/>
                                <a:pt x="623" y="312"/>
                              </a:cubicBezTo>
                              <a:cubicBezTo>
                                <a:pt x="623" y="227"/>
                                <a:pt x="592" y="150"/>
                                <a:pt x="533" y="91"/>
                              </a:cubicBezTo>
                              <a:cubicBezTo>
                                <a:pt x="473" y="32"/>
                                <a:pt x="397" y="0"/>
                                <a:pt x="311" y="0"/>
                              </a:cubicBezTo>
                              <a:moveTo>
                                <a:pt x="312" y="56"/>
                              </a:moveTo>
                              <a:cubicBezTo>
                                <a:pt x="382" y="56"/>
                                <a:pt x="444" y="83"/>
                                <a:pt x="493" y="131"/>
                              </a:cubicBezTo>
                              <a:cubicBezTo>
                                <a:pt x="541" y="179"/>
                                <a:pt x="567" y="243"/>
                                <a:pt x="567" y="312"/>
                              </a:cubicBezTo>
                              <a:cubicBezTo>
                                <a:pt x="567" y="382"/>
                                <a:pt x="542" y="443"/>
                                <a:pt x="494" y="490"/>
                              </a:cubicBezTo>
                              <a:cubicBezTo>
                                <a:pt x="443" y="540"/>
                                <a:pt x="379" y="566"/>
                                <a:pt x="312" y="566"/>
                              </a:cubicBezTo>
                              <a:cubicBezTo>
                                <a:pt x="244" y="566"/>
                                <a:pt x="181" y="540"/>
                                <a:pt x="132" y="491"/>
                              </a:cubicBezTo>
                              <a:cubicBezTo>
                                <a:pt x="84" y="442"/>
                                <a:pt x="57" y="378"/>
                                <a:pt x="57" y="312"/>
                              </a:cubicBezTo>
                              <a:cubicBezTo>
                                <a:pt x="57" y="244"/>
                                <a:pt x="84" y="180"/>
                                <a:pt x="132" y="131"/>
                              </a:cubicBezTo>
                              <a:cubicBezTo>
                                <a:pt x="180" y="82"/>
                                <a:pt x="242" y="56"/>
                                <a:pt x="312" y="56"/>
                              </a:cubicBezTo>
                              <a:moveTo>
                                <a:pt x="1095" y="0"/>
                              </a:moveTo>
                              <a:cubicBezTo>
                                <a:pt x="1009" y="0"/>
                                <a:pt x="936" y="30"/>
                                <a:pt x="876" y="91"/>
                              </a:cubicBezTo>
                              <a:cubicBezTo>
                                <a:pt x="815" y="153"/>
                                <a:pt x="784" y="227"/>
                                <a:pt x="784" y="312"/>
                              </a:cubicBezTo>
                              <a:cubicBezTo>
                                <a:pt x="784" y="397"/>
                                <a:pt x="815" y="470"/>
                                <a:pt x="876" y="531"/>
                              </a:cubicBezTo>
                              <a:cubicBezTo>
                                <a:pt x="938" y="593"/>
                                <a:pt x="1011" y="623"/>
                                <a:pt x="1095" y="623"/>
                              </a:cubicBezTo>
                              <a:cubicBezTo>
                                <a:pt x="1181" y="623"/>
                                <a:pt x="1255" y="592"/>
                                <a:pt x="1318" y="531"/>
                              </a:cubicBezTo>
                              <a:cubicBezTo>
                                <a:pt x="1378" y="472"/>
                                <a:pt x="1407" y="399"/>
                                <a:pt x="1407" y="312"/>
                              </a:cubicBezTo>
                              <a:cubicBezTo>
                                <a:pt x="1407" y="225"/>
                                <a:pt x="1377" y="151"/>
                                <a:pt x="1317" y="91"/>
                              </a:cubicBezTo>
                              <a:cubicBezTo>
                                <a:pt x="1256" y="30"/>
                                <a:pt x="1183" y="0"/>
                                <a:pt x="1095" y="0"/>
                              </a:cubicBezTo>
                              <a:moveTo>
                                <a:pt x="1096" y="56"/>
                              </a:moveTo>
                              <a:cubicBezTo>
                                <a:pt x="1167" y="56"/>
                                <a:pt x="1227" y="81"/>
                                <a:pt x="1276" y="131"/>
                              </a:cubicBezTo>
                              <a:cubicBezTo>
                                <a:pt x="1326" y="180"/>
                                <a:pt x="1351" y="241"/>
                                <a:pt x="1351" y="312"/>
                              </a:cubicBezTo>
                              <a:cubicBezTo>
                                <a:pt x="1351" y="383"/>
                                <a:pt x="1327" y="443"/>
                                <a:pt x="1278" y="490"/>
                              </a:cubicBezTo>
                              <a:cubicBezTo>
                                <a:pt x="1226" y="541"/>
                                <a:pt x="1166" y="566"/>
                                <a:pt x="1096" y="566"/>
                              </a:cubicBezTo>
                              <a:cubicBezTo>
                                <a:pt x="1027" y="566"/>
                                <a:pt x="966" y="541"/>
                                <a:pt x="916" y="491"/>
                              </a:cubicBezTo>
                              <a:cubicBezTo>
                                <a:pt x="866" y="440"/>
                                <a:pt x="840" y="381"/>
                                <a:pt x="840" y="312"/>
                              </a:cubicBezTo>
                              <a:cubicBezTo>
                                <a:pt x="840" y="243"/>
                                <a:pt x="866" y="183"/>
                                <a:pt x="917" y="131"/>
                              </a:cubicBezTo>
                              <a:cubicBezTo>
                                <a:pt x="966" y="81"/>
                                <a:pt x="1026" y="56"/>
                                <a:pt x="1096" y="56"/>
                              </a:cubicBezTo>
                              <a:moveTo>
                                <a:pt x="1139" y="154"/>
                              </a:moveTo>
                              <a:cubicBezTo>
                                <a:pt x="1139" y="178"/>
                                <a:pt x="1120" y="198"/>
                                <a:pt x="1096" y="198"/>
                              </a:cubicBezTo>
                              <a:cubicBezTo>
                                <a:pt x="1072" y="198"/>
                                <a:pt x="1052" y="178"/>
                                <a:pt x="1052" y="154"/>
                              </a:cubicBezTo>
                              <a:cubicBezTo>
                                <a:pt x="1052" y="130"/>
                                <a:pt x="1072" y="111"/>
                                <a:pt x="1096" y="111"/>
                              </a:cubicBezTo>
                              <a:cubicBezTo>
                                <a:pt x="1120" y="111"/>
                                <a:pt x="1139" y="130"/>
                                <a:pt x="1139" y="154"/>
                              </a:cubicBezTo>
                              <a:moveTo>
                                <a:pt x="1180" y="235"/>
                              </a:moveTo>
                              <a:cubicBezTo>
                                <a:pt x="1180" y="224"/>
                                <a:pt x="1171" y="215"/>
                                <a:pt x="1159" y="215"/>
                              </a:cubicBezTo>
                              <a:lnTo>
                                <a:pt x="1032" y="215"/>
                              </a:lnTo>
                              <a:cubicBezTo>
                                <a:pt x="1021" y="215"/>
                                <a:pt x="1012" y="224"/>
                                <a:pt x="1012" y="235"/>
                              </a:cubicBezTo>
                              <a:lnTo>
                                <a:pt x="1012" y="362"/>
                              </a:lnTo>
                              <a:lnTo>
                                <a:pt x="1047" y="362"/>
                              </a:lnTo>
                              <a:lnTo>
                                <a:pt x="1047" y="513"/>
                              </a:lnTo>
                              <a:lnTo>
                                <a:pt x="1144" y="513"/>
                              </a:lnTo>
                              <a:lnTo>
                                <a:pt x="1144" y="362"/>
                              </a:lnTo>
                              <a:lnTo>
                                <a:pt x="1180" y="362"/>
                              </a:lnTo>
                              <a:lnTo>
                                <a:pt x="1180" y="235"/>
                              </a:lnTo>
                              <a:moveTo>
                                <a:pt x="1731" y="261"/>
                              </a:moveTo>
                              <a:lnTo>
                                <a:pt x="1704" y="261"/>
                              </a:lnTo>
                              <a:lnTo>
                                <a:pt x="1764" y="329"/>
                              </a:lnTo>
                              <a:lnTo>
                                <a:pt x="1825" y="261"/>
                              </a:lnTo>
                              <a:lnTo>
                                <a:pt x="1803" y="261"/>
                              </a:lnTo>
                              <a:cubicBezTo>
                                <a:pt x="1808" y="228"/>
                                <a:pt x="1837" y="207"/>
                                <a:pt x="1870" y="209"/>
                              </a:cubicBezTo>
                              <a:cubicBezTo>
                                <a:pt x="1872" y="210"/>
                                <a:pt x="1873" y="209"/>
                                <a:pt x="1874" y="209"/>
                              </a:cubicBezTo>
                              <a:cubicBezTo>
                                <a:pt x="1929" y="209"/>
                                <a:pt x="1951" y="251"/>
                                <a:pt x="1953" y="312"/>
                              </a:cubicBezTo>
                              <a:cubicBezTo>
                                <a:pt x="1954" y="376"/>
                                <a:pt x="1918" y="415"/>
                                <a:pt x="1874" y="414"/>
                              </a:cubicBezTo>
                              <a:cubicBezTo>
                                <a:pt x="1829" y="413"/>
                                <a:pt x="1812" y="392"/>
                                <a:pt x="1805" y="359"/>
                              </a:cubicBezTo>
                              <a:lnTo>
                                <a:pt x="1724" y="359"/>
                              </a:lnTo>
                              <a:cubicBezTo>
                                <a:pt x="1737" y="435"/>
                                <a:pt x="1793" y="479"/>
                                <a:pt x="1873" y="479"/>
                              </a:cubicBezTo>
                              <a:cubicBezTo>
                                <a:pt x="1962" y="479"/>
                                <a:pt x="2027" y="404"/>
                                <a:pt x="2027" y="312"/>
                              </a:cubicBezTo>
                              <a:cubicBezTo>
                                <a:pt x="2027" y="213"/>
                                <a:pt x="1963" y="144"/>
                                <a:pt x="1873" y="144"/>
                              </a:cubicBezTo>
                              <a:cubicBezTo>
                                <a:pt x="1870" y="144"/>
                                <a:pt x="1867" y="144"/>
                                <a:pt x="1865" y="144"/>
                              </a:cubicBezTo>
                              <a:cubicBezTo>
                                <a:pt x="1864" y="144"/>
                                <a:pt x="1863" y="144"/>
                                <a:pt x="1863" y="144"/>
                              </a:cubicBezTo>
                              <a:cubicBezTo>
                                <a:pt x="1807" y="145"/>
                                <a:pt x="1731" y="185"/>
                                <a:pt x="1731" y="261"/>
                              </a:cubicBezTo>
                              <a:moveTo>
                                <a:pt x="1858" y="0"/>
                              </a:moveTo>
                              <a:cubicBezTo>
                                <a:pt x="1690" y="5"/>
                                <a:pt x="1554" y="143"/>
                                <a:pt x="1554" y="312"/>
                              </a:cubicBezTo>
                              <a:cubicBezTo>
                                <a:pt x="1554" y="484"/>
                                <a:pt x="1694" y="623"/>
                                <a:pt x="1866" y="623"/>
                              </a:cubicBezTo>
                              <a:cubicBezTo>
                                <a:pt x="2038" y="623"/>
                                <a:pt x="2177" y="484"/>
                                <a:pt x="2177" y="312"/>
                              </a:cubicBezTo>
                              <a:cubicBezTo>
                                <a:pt x="2177" y="140"/>
                                <a:pt x="2037" y="0"/>
                                <a:pt x="1866" y="0"/>
                              </a:cubicBezTo>
                              <a:cubicBezTo>
                                <a:pt x="1863" y="0"/>
                                <a:pt x="1860" y="0"/>
                                <a:pt x="1858" y="0"/>
                              </a:cubicBezTo>
                              <a:moveTo>
                                <a:pt x="1857" y="54"/>
                              </a:moveTo>
                              <a:cubicBezTo>
                                <a:pt x="1860" y="54"/>
                                <a:pt x="1863" y="54"/>
                                <a:pt x="1866" y="54"/>
                              </a:cubicBezTo>
                              <a:cubicBezTo>
                                <a:pt x="2008" y="54"/>
                                <a:pt x="2124" y="169"/>
                                <a:pt x="2124" y="312"/>
                              </a:cubicBezTo>
                              <a:cubicBezTo>
                                <a:pt x="2124" y="454"/>
                                <a:pt x="2008" y="570"/>
                                <a:pt x="1866" y="570"/>
                              </a:cubicBezTo>
                              <a:cubicBezTo>
                                <a:pt x="1723" y="570"/>
                                <a:pt x="1608" y="454"/>
                                <a:pt x="1608" y="312"/>
                              </a:cubicBezTo>
                              <a:cubicBezTo>
                                <a:pt x="1608" y="172"/>
                                <a:pt x="1719" y="58"/>
                                <a:pt x="185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9C3DA" id="Forma libre: forma 421" o:spid="_x0000_s1026" style="position:absolute;margin-left:0;margin-top:20.25pt;width:196.15pt;height:51.3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7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" path="m488,260c470,228,440,215,405,215v-50,,-91,36,-91,97c314,374,352,409,407,409v35,,65,-20,82,-49l450,340v-8,21,-22,27,-38,27c383,367,370,343,370,312v,-32,11,-55,42,-55c420,257,437,261,446,282r42,-22m308,260c290,228,260,215,225,215v-50,,-91,36,-91,97c134,374,172,409,227,409v35,,65,-20,82,-49l270,340v-8,21,-21,27,-38,27c203,367,190,343,190,312v,-32,11,-55,42,-55c240,257,257,261,266,282r42,-22m311,c226,,150,32,92,90,33,151,,230,,312v,83,32,159,92,219c151,591,229,624,311,624v82,,162,-33,223,-93c592,473,623,397,623,312,623,227,592,150,533,91,473,32,397,,311,t1,56c382,56,444,83,493,131v48,48,74,112,74,181c567,382,542,443,494,490v-51,50,-115,76,-182,76c244,566,181,540,132,491,84,442,57,378,57,312v,-68,27,-132,75,-181c180,82,242,56,312,56m1095,c1009,,936,30,876,91v-61,62,-92,136,-92,221c784,397,815,470,876,531v62,62,135,92,219,92c1181,623,1255,592,1318,531v60,-59,89,-132,89,-219c1407,225,1377,151,1317,91,1256,30,1183,,1095,t1,56c1167,56,1227,81,1276,131v50,49,75,110,75,181c1351,383,1327,443,1278,490v-52,51,-112,76,-182,76c1027,566,966,541,916,491,866,440,840,381,840,312v,-69,26,-129,77,-181c966,81,1026,56,1096,56t43,98c1139,178,1120,198,1096,198v-24,,-44,-20,-44,-44c1052,130,1072,111,1096,111v24,,43,19,43,43m1180,235v,-11,-9,-20,-21,-20l1032,215v-11,,-20,9,-20,20l1012,362r35,l1047,513r97,l1144,362r36,l1180,235t551,26l1704,261r60,68l1825,261r-22,c1808,228,1837,207,1870,209v2,1,3,,4,c1929,209,1951,251,1953,312v1,64,-35,103,-79,102c1829,413,1812,392,1805,359r-81,c1737,435,1793,479,1873,479v89,,154,-75,154,-167c2027,213,1963,144,1873,144v-3,,-6,,-8,c1864,144,1863,144,1863,144v-56,1,-132,41,-132,117m1858,c1690,5,1554,143,1554,312v,172,140,311,312,311c2038,623,2177,484,2177,312,2177,140,2037,,1866,v-3,,-6,,-8,m1857,54v3,,6,,9,c2008,54,2124,169,2124,312v,142,-116,258,-258,258c1723,570,1608,454,1608,312v,-140,111,-254,249,-258xe" fillcolor="#666" stroked="f" strokeweight="0">
                <v:path arrowok="t"/>
                <w10:wrap anchorx="margin"/>
              </v:shape>
            </w:pict>
          </mc:Fallback>
        </mc:AlternateContent>
      </w:r>
    </w:p>
    <w:p w14:paraId="1ADB08F2" w14:textId="7063B4D3" w:rsidR="005213A5" w:rsidRPr="00C139B0" w:rsidRDefault="00D54E0D" w:rsidP="007E4F4A">
      <w:pPr>
        <w:rPr>
          <w:b/>
          <w:bCs/>
        </w:rPr>
      </w:pPr>
      <w:r w:rsidRPr="00C139B0">
        <w:rPr>
          <w:b/>
          <w:bCs/>
        </w:rPr>
        <w:lastRenderedPageBreak/>
        <w:t>Contexto:</w:t>
      </w:r>
    </w:p>
    <w:p w14:paraId="1422F12D" w14:textId="429161E4" w:rsidR="009864F3" w:rsidRPr="00C139B0" w:rsidRDefault="000310A8" w:rsidP="007E4F4A">
      <w:r w:rsidRPr="00C139B0">
        <w:t xml:space="preserve">Esta asignatura tiene una única práctica, dividida en </w:t>
      </w:r>
      <w:r w:rsidR="003C0BA0" w:rsidRPr="00C139B0">
        <w:t xml:space="preserve">3 partes bien diferenciadas, pero que van una a continuación de otra. El objetivo final, es tener </w:t>
      </w:r>
      <w:r w:rsidR="00FD74D8" w:rsidRPr="00C139B0">
        <w:t>una aplicación</w:t>
      </w:r>
      <w:r w:rsidR="002A6918" w:rsidRPr="00C139B0">
        <w:t xml:space="preserve"> web, que conste</w:t>
      </w:r>
      <w:r w:rsidR="009864F3" w:rsidRPr="00C139B0">
        <w:t>:</w:t>
      </w:r>
    </w:p>
    <w:p w14:paraId="22B7CEE9" w14:textId="5294B6CD" w:rsidR="009864F3" w:rsidRPr="00C139B0" w:rsidRDefault="009864F3" w:rsidP="009864F3">
      <w:pPr>
        <w:pStyle w:val="ListParagraph"/>
        <w:numPr>
          <w:ilvl w:val="0"/>
          <w:numId w:val="5"/>
        </w:numPr>
      </w:pPr>
      <w:r w:rsidRPr="00C139B0">
        <w:t>D</w:t>
      </w:r>
      <w:r w:rsidR="002A6918" w:rsidRPr="00C139B0">
        <w:t>e una interfaz web (formularios) y una API REST</w:t>
      </w:r>
      <w:r w:rsidRPr="00C139B0">
        <w:t>.</w:t>
      </w:r>
      <w:r w:rsidR="00E3169E" w:rsidRPr="00C139B0">
        <w:t xml:space="preserve"> (Parte I)</w:t>
      </w:r>
    </w:p>
    <w:p w14:paraId="373DD825" w14:textId="1E43CB70" w:rsidR="009864F3" w:rsidRPr="00C139B0" w:rsidRDefault="00E3169E" w:rsidP="009864F3">
      <w:pPr>
        <w:pStyle w:val="ListParagraph"/>
        <w:numPr>
          <w:ilvl w:val="0"/>
          <w:numId w:val="5"/>
        </w:numPr>
      </w:pPr>
      <w:r w:rsidRPr="00C139B0">
        <w:t>De</w:t>
      </w:r>
      <w:r w:rsidR="002A6918" w:rsidRPr="00C139B0">
        <w:t xml:space="preserve"> información persistente, mediante una base de datos</w:t>
      </w:r>
      <w:r w:rsidRPr="00C139B0">
        <w:t>. (Parte II)</w:t>
      </w:r>
    </w:p>
    <w:p w14:paraId="5C520A36" w14:textId="08737EA9" w:rsidR="009864F3" w:rsidRPr="00C139B0" w:rsidRDefault="00E3169E" w:rsidP="009864F3">
      <w:pPr>
        <w:pStyle w:val="ListParagraph"/>
        <w:numPr>
          <w:ilvl w:val="0"/>
          <w:numId w:val="5"/>
        </w:numPr>
      </w:pPr>
      <w:r w:rsidRPr="00C139B0">
        <w:t xml:space="preserve">De </w:t>
      </w:r>
      <w:proofErr w:type="spellStart"/>
      <w:r w:rsidR="00E15CB3" w:rsidRPr="00C139B0">
        <w:t>dockerización</w:t>
      </w:r>
      <w:proofErr w:type="spellEnd"/>
      <w:r w:rsidR="00E15CB3" w:rsidRPr="00C139B0">
        <w:t>. (Parte III)</w:t>
      </w:r>
    </w:p>
    <w:p w14:paraId="3D2F14D3" w14:textId="71803ECC" w:rsidR="00D54E0D" w:rsidRPr="00C139B0" w:rsidRDefault="00C33664" w:rsidP="009864F3">
      <w:pPr>
        <w:ind w:left="45"/>
      </w:pPr>
      <w:r w:rsidRPr="00C139B0">
        <w:t xml:space="preserve">Es esencial tener </w:t>
      </w:r>
      <w:r w:rsidR="001E491A" w:rsidRPr="00C139B0">
        <w:t>en cuenta este objetivo final en cada una de las partes.</w:t>
      </w:r>
      <w:r w:rsidR="00577CD7" w:rsidRPr="00C139B0">
        <w:t xml:space="preserve"> En cada una de las partes se especificará el detalle de cada una de las mismas.</w:t>
      </w:r>
    </w:p>
    <w:p w14:paraId="45E02CFB" w14:textId="0EAD0505" w:rsidR="001E491A" w:rsidRPr="00C139B0" w:rsidRDefault="001E491A" w:rsidP="007E4F4A">
      <w:pPr>
        <w:rPr>
          <w:b/>
          <w:bCs/>
        </w:rPr>
      </w:pPr>
      <w:r w:rsidRPr="00C139B0">
        <w:rPr>
          <w:b/>
          <w:bCs/>
        </w:rPr>
        <w:t>Temática:</w:t>
      </w:r>
    </w:p>
    <w:p w14:paraId="0645B0CC" w14:textId="3E623623" w:rsidR="00E15CB3" w:rsidRPr="00C139B0" w:rsidRDefault="00E15CB3" w:rsidP="007E4F4A">
      <w:r w:rsidRPr="00C139B0">
        <w:t>La temática será la misma para toda la práctica.</w:t>
      </w:r>
      <w:r w:rsidR="00890966" w:rsidRPr="00C139B0">
        <w:t xml:space="preserve"> Esta temática será libre</w:t>
      </w:r>
      <w:r w:rsidR="00577CD7" w:rsidRPr="00C139B0">
        <w:t xml:space="preserve">mente escogida por los estudiantes. </w:t>
      </w:r>
      <w:r w:rsidR="00143E5D" w:rsidRPr="00C139B0">
        <w:t xml:space="preserve">Por ejemplo, una aplicación web para una bodega/cervecería, torneos de pádel/tenis, </w:t>
      </w:r>
      <w:r w:rsidR="00E602E8" w:rsidRPr="00C139B0">
        <w:t>restaurantes, etc.</w:t>
      </w:r>
    </w:p>
    <w:p w14:paraId="66CC3C6E" w14:textId="117DDABE" w:rsidR="00E602E8" w:rsidRDefault="00E602E8" w:rsidP="007E4F4A">
      <w:r w:rsidRPr="00C139B0">
        <w:t>Si bien la temática es libre, los requisitos</w:t>
      </w:r>
      <w:r w:rsidR="00C139B0" w:rsidRPr="00C139B0">
        <w:t xml:space="preserve"> mínimos serán comunes para todos los estudiantes.</w:t>
      </w:r>
    </w:p>
    <w:p w14:paraId="20B762BE" w14:textId="48519E65" w:rsidR="007A47AC" w:rsidRDefault="007A47AC" w:rsidP="007A47AC">
      <w:pPr>
        <w:rPr>
          <w:b/>
          <w:bCs/>
        </w:rPr>
      </w:pPr>
      <w:r w:rsidRPr="007A47AC">
        <w:rPr>
          <w:b/>
          <w:bCs/>
        </w:rPr>
        <w:t>Restricciones</w:t>
      </w:r>
      <w:r>
        <w:rPr>
          <w:b/>
          <w:bCs/>
        </w:rPr>
        <w:t>:</w:t>
      </w:r>
    </w:p>
    <w:p w14:paraId="22993F8E" w14:textId="130B262A" w:rsidR="007A47AC" w:rsidRPr="00C139B0" w:rsidRDefault="007A47AC" w:rsidP="007E4F4A">
      <w:r w:rsidRPr="002C1321">
        <w:t xml:space="preserve">No será posible distinguir entre diferentes usuarios de una aplicación, así que toda la implementación será tanto </w:t>
      </w:r>
      <w:r w:rsidR="00CC043D" w:rsidRPr="002C1321">
        <w:t>de administrador como de usuario de la aplicación.</w:t>
      </w:r>
    </w:p>
    <w:p w14:paraId="66B78A5E" w14:textId="7DDC91FB" w:rsidR="00890966" w:rsidRDefault="00890966" w:rsidP="007E4F4A">
      <w:pPr>
        <w:rPr>
          <w:b/>
          <w:bCs/>
        </w:rPr>
      </w:pPr>
      <w:r w:rsidRPr="00BD0487">
        <w:rPr>
          <w:b/>
          <w:bCs/>
        </w:rPr>
        <w:t>Grupos de estudiantes</w:t>
      </w:r>
      <w:r w:rsidR="00577CD7" w:rsidRPr="00BD0487">
        <w:rPr>
          <w:b/>
          <w:bCs/>
        </w:rPr>
        <w:t>:</w:t>
      </w:r>
    </w:p>
    <w:p w14:paraId="1D36E7CA" w14:textId="2F103CEC" w:rsidR="00BD0487" w:rsidRDefault="00781319" w:rsidP="007E4F4A">
      <w:r w:rsidRPr="0058137E">
        <w:t xml:space="preserve">Los estudiantes realizarán </w:t>
      </w:r>
      <w:r w:rsidR="0058137E" w:rsidRPr="0058137E">
        <w:t xml:space="preserve">la práctica en </w:t>
      </w:r>
      <w:r w:rsidRPr="0058137E">
        <w:t>grupos de 2 o 3 personas.</w:t>
      </w:r>
      <w:r w:rsidR="0058137E">
        <w:t xml:space="preserve"> En casos excepcionales</w:t>
      </w:r>
      <w:r w:rsidR="00B91070">
        <w:t>, se permitirá que se haga la práctica individual, previo visto bueno de los profesores.</w:t>
      </w:r>
    </w:p>
    <w:p w14:paraId="2751F650" w14:textId="7E5914F2" w:rsidR="003E5591" w:rsidRPr="0058137E" w:rsidRDefault="003E5591" w:rsidP="007E4F4A">
      <w:r>
        <w:t xml:space="preserve">En caso de </w:t>
      </w:r>
      <w:r w:rsidR="00FD74D8">
        <w:t>separación</w:t>
      </w:r>
      <w:r>
        <w:t xml:space="preserve">, </w:t>
      </w:r>
      <w:r w:rsidR="00D5513A">
        <w:t xml:space="preserve">es necesario hablar con el profesor para estudiar la casuística. </w:t>
      </w:r>
    </w:p>
    <w:p w14:paraId="5BCAE75E" w14:textId="09914050" w:rsidR="00BD0487" w:rsidRDefault="00BD0487" w:rsidP="007E4F4A">
      <w:pPr>
        <w:rPr>
          <w:b/>
          <w:bCs/>
        </w:rPr>
      </w:pPr>
      <w:r>
        <w:rPr>
          <w:b/>
          <w:bCs/>
        </w:rPr>
        <w:t>Defensa de prácticas:</w:t>
      </w:r>
    </w:p>
    <w:p w14:paraId="270EAF8D" w14:textId="36E80082" w:rsidR="00EB29DA" w:rsidRDefault="00F25003" w:rsidP="007E4F4A">
      <w:r>
        <w:t xml:space="preserve">Los profesores podrán pedir defensa </w:t>
      </w:r>
      <w:r w:rsidR="00EB29DA">
        <w:t xml:space="preserve">de alguna de las partes, o de todas. La defensa será parte de la nota de la práctica en caso de que se haga. Si no se acude a la defensa, la calificación será de un 0. </w:t>
      </w:r>
      <w:r w:rsidR="009A1FD0">
        <w:t>Los miembros de un mismo equipo pueden tener distinta nota, según la defensa que hagan de la misma y su participación en el proyecto.</w:t>
      </w:r>
    </w:p>
    <w:p w14:paraId="55FC613F" w14:textId="141910DA" w:rsidR="00577CD7" w:rsidRPr="00185C29" w:rsidRDefault="00EB29DA" w:rsidP="007E4F4A">
      <w:pPr>
        <w:rPr>
          <w:b/>
          <w:bCs/>
        </w:rPr>
      </w:pPr>
      <w:r w:rsidRPr="00185C29">
        <w:rPr>
          <w:b/>
          <w:bCs/>
        </w:rPr>
        <w:t>Repositorio</w:t>
      </w:r>
      <w:r w:rsidR="00577CD7" w:rsidRPr="00185C29">
        <w:rPr>
          <w:b/>
          <w:bCs/>
        </w:rPr>
        <w:t>:</w:t>
      </w:r>
    </w:p>
    <w:p w14:paraId="18084CAA" w14:textId="54DFCE0A" w:rsidR="00D54E0D" w:rsidRPr="00C139B0" w:rsidRDefault="00507524" w:rsidP="007E4F4A">
      <w:pPr>
        <w:rPr>
          <w:b/>
          <w:bCs/>
        </w:rPr>
      </w:pPr>
      <w:r>
        <w:t>Para un mejor seguimiento del trabajo</w:t>
      </w:r>
      <w:r w:rsidR="00E02979">
        <w:t xml:space="preserve">, los estudiantes deberán invitar a los profesores a un repositorio privado de GitHub. El uso </w:t>
      </w:r>
      <w:proofErr w:type="gramStart"/>
      <w:r w:rsidR="00E02979">
        <w:t>del mismo</w:t>
      </w:r>
      <w:proofErr w:type="gramEnd"/>
      <w:r w:rsidR="00E02979">
        <w:t xml:space="preserve"> influye en la nota d</w:t>
      </w:r>
      <w:r w:rsidR="00185C29">
        <w:t xml:space="preserve">e la parte evaluada. A modo de ejemplo, una persona con 0 </w:t>
      </w:r>
      <w:proofErr w:type="spellStart"/>
      <w:r w:rsidR="00185C29">
        <w:t>commits</w:t>
      </w:r>
      <w:proofErr w:type="spellEnd"/>
      <w:r w:rsidR="00185C29">
        <w:t>, tendrá de un 0.</w:t>
      </w:r>
    </w:p>
    <w:p w14:paraId="424E10A8" w14:textId="77777777" w:rsidR="00AF4AA4" w:rsidRPr="00C139B0" w:rsidRDefault="00AF4AA4" w:rsidP="00AF4AA4">
      <w:r w:rsidRPr="00C139B0">
        <w:rPr>
          <w:b/>
          <w:bCs/>
        </w:rPr>
        <w:t>Rúbrica:</w:t>
      </w:r>
    </w:p>
    <w:p w14:paraId="51AFD7BF" w14:textId="63E9983B" w:rsidR="00AF4AA4" w:rsidRPr="007623F7" w:rsidRDefault="008940D6" w:rsidP="007E4F4A">
      <w:r w:rsidRPr="007623F7">
        <w:t xml:space="preserve">Junto al enunciado de cada una de las partes de la práctica, </w:t>
      </w:r>
      <w:r w:rsidR="002A7C96" w:rsidRPr="007623F7">
        <w:t>se subirá la rúbrica que se utilizará para corregir la misma.</w:t>
      </w:r>
      <w:r w:rsidR="001F76AE" w:rsidRPr="007623F7">
        <w:t xml:space="preserve"> </w:t>
      </w:r>
    </w:p>
    <w:p w14:paraId="7A7FECDB" w14:textId="3B5E62AF" w:rsidR="001F76AE" w:rsidRPr="007623F7" w:rsidRDefault="001F76AE" w:rsidP="007E4F4A">
      <w:r w:rsidRPr="007623F7">
        <w:t xml:space="preserve">Tanto la rúbrica como el enunciado de la práctica pueden </w:t>
      </w:r>
      <w:r w:rsidR="007623F7" w:rsidRPr="007623F7">
        <w:t>cambios menores a lo de la asignatura.</w:t>
      </w:r>
    </w:p>
    <w:p w14:paraId="7B590565" w14:textId="77777777" w:rsidR="001F76AE" w:rsidRDefault="001F76AE" w:rsidP="007E4F4A">
      <w:pPr>
        <w:rPr>
          <w:b/>
          <w:bCs/>
        </w:rPr>
      </w:pPr>
    </w:p>
    <w:p w14:paraId="01234D03" w14:textId="77777777" w:rsidR="00AF4AA4" w:rsidRDefault="00AF4AA4" w:rsidP="007E4F4A">
      <w:pPr>
        <w:rPr>
          <w:b/>
          <w:bCs/>
        </w:rPr>
      </w:pPr>
    </w:p>
    <w:p w14:paraId="61EB7427" w14:textId="4C8C01A3" w:rsidR="0010077F" w:rsidRPr="00C139B0" w:rsidRDefault="007E4F4A" w:rsidP="007E4F4A">
      <w:pPr>
        <w:rPr>
          <w:b/>
          <w:bCs/>
        </w:rPr>
      </w:pPr>
      <w:r w:rsidRPr="00C139B0">
        <w:rPr>
          <w:b/>
          <w:bCs/>
        </w:rPr>
        <w:lastRenderedPageBreak/>
        <w:t>Enunciado:</w:t>
      </w:r>
    </w:p>
    <w:p w14:paraId="6D8F0BCE" w14:textId="6922CF6E" w:rsidR="00ED7D72" w:rsidRPr="00A34AB7" w:rsidRDefault="009F493B" w:rsidP="007E4F4A">
      <w:r w:rsidRPr="00A34AB7">
        <w:t xml:space="preserve">En esta Parte </w:t>
      </w:r>
      <w:r w:rsidR="00FB6F02">
        <w:t>I</w:t>
      </w:r>
      <w:r w:rsidRPr="00A34AB7">
        <w:t>I de la práctica</w:t>
      </w:r>
      <w:r w:rsidR="00EB2A44" w:rsidRPr="00A34AB7">
        <w:t xml:space="preserve"> se pide lo siguiente:</w:t>
      </w:r>
    </w:p>
    <w:p w14:paraId="32A1388C" w14:textId="67D22980" w:rsidR="00F41713" w:rsidRPr="00E92B76" w:rsidRDefault="0091204B" w:rsidP="00F41713">
      <w:pPr>
        <w:pStyle w:val="ListParagraph"/>
        <w:numPr>
          <w:ilvl w:val="0"/>
          <w:numId w:val="5"/>
        </w:numPr>
      </w:pPr>
      <w:r w:rsidRPr="00E92B76">
        <w:t>Rela</w:t>
      </w:r>
      <w:r w:rsidR="00F75121" w:rsidRPr="00E92B76">
        <w:t xml:space="preserve">cionar las entidades entre </w:t>
      </w:r>
      <w:proofErr w:type="spellStart"/>
      <w:r w:rsidR="00F75121" w:rsidRPr="00E92B76">
        <w:t>si</w:t>
      </w:r>
      <w:proofErr w:type="spellEnd"/>
      <w:r w:rsidR="002A2038">
        <w:t xml:space="preserve">, a través de los tipos de correspondencia </w:t>
      </w:r>
      <w:proofErr w:type="gramStart"/>
      <w:r w:rsidR="002A2038">
        <w:t>1:N</w:t>
      </w:r>
      <w:proofErr w:type="gramEnd"/>
      <w:r w:rsidR="002A2038">
        <w:t xml:space="preserve"> y N:M.</w:t>
      </w:r>
    </w:p>
    <w:p w14:paraId="76057BB7" w14:textId="65EADB99" w:rsidR="00D141DB" w:rsidRDefault="00D141DB" w:rsidP="00F41713">
      <w:pPr>
        <w:pStyle w:val="ListParagraph"/>
        <w:numPr>
          <w:ilvl w:val="0"/>
          <w:numId w:val="5"/>
        </w:numPr>
      </w:pPr>
      <w:r>
        <w:t>Toda información será persistente.</w:t>
      </w:r>
      <w:r w:rsidR="00CC32F6">
        <w:t xml:space="preserve"> Se </w:t>
      </w:r>
      <w:r w:rsidR="00CC32F6" w:rsidRPr="00CC32F6">
        <w:rPr>
          <w:b/>
          <w:bCs/>
        </w:rPr>
        <w:t>recomienda</w:t>
      </w:r>
      <w:r w:rsidR="00CC32F6">
        <w:t xml:space="preserve"> utilizar </w:t>
      </w:r>
      <w:r w:rsidR="00122DB2">
        <w:t>H2, pero se puede utilizar MySQL.</w:t>
      </w:r>
    </w:p>
    <w:p w14:paraId="6F9728BF" w14:textId="2AC29DCF" w:rsidR="003728DF" w:rsidRDefault="003728DF" w:rsidP="00F41713">
      <w:pPr>
        <w:pStyle w:val="ListParagraph"/>
        <w:numPr>
          <w:ilvl w:val="0"/>
          <w:numId w:val="5"/>
        </w:numPr>
      </w:pPr>
      <w:r>
        <w:t xml:space="preserve">La conexión a la base de datos será mediante un @Service, y no a través de </w:t>
      </w:r>
      <w:r w:rsidR="000B4B10">
        <w:t>los @Controller ni @RestController.</w:t>
      </w:r>
    </w:p>
    <w:p w14:paraId="6121F58D" w14:textId="6B77867E" w:rsidR="000B4B10" w:rsidRPr="00A34AB7" w:rsidRDefault="000B4B10" w:rsidP="00F41713">
      <w:pPr>
        <w:pStyle w:val="ListParagraph"/>
        <w:numPr>
          <w:ilvl w:val="0"/>
          <w:numId w:val="5"/>
        </w:numPr>
      </w:pPr>
      <w:r>
        <w:t>Los @Service serán utilizados por el @Controller y el @RestController asociados a una determinada entidad.</w:t>
      </w:r>
    </w:p>
    <w:p w14:paraId="4DCB547C" w14:textId="54C43D88" w:rsidR="0048255A" w:rsidRPr="00A34AB7" w:rsidRDefault="0048255A" w:rsidP="00F41713">
      <w:pPr>
        <w:pStyle w:val="ListParagraph"/>
        <w:numPr>
          <w:ilvl w:val="0"/>
          <w:numId w:val="5"/>
        </w:numPr>
      </w:pPr>
      <w:r w:rsidRPr="00A34AB7">
        <w:t xml:space="preserve">Operaciones </w:t>
      </w:r>
      <w:r w:rsidR="00142EEA" w:rsidRPr="00A34AB7">
        <w:t>CRUD sobre cada una de las entidades a través de formularios.</w:t>
      </w:r>
      <w:r w:rsidR="009B2A3A" w:rsidRPr="00A34AB7">
        <w:t xml:space="preserve"> También es necesario implementar el equivalente a </w:t>
      </w:r>
      <w:proofErr w:type="spellStart"/>
      <w:r w:rsidR="009B2A3A" w:rsidRPr="00A34AB7">
        <w:t>Patch</w:t>
      </w:r>
      <w:proofErr w:type="spellEnd"/>
      <w:r w:rsidR="009B2A3A" w:rsidRPr="00A34AB7">
        <w:t xml:space="preserve"> a través de formularios.</w:t>
      </w:r>
      <w:r w:rsidR="00C35A7B">
        <w:t xml:space="preserve"> </w:t>
      </w:r>
      <w:r w:rsidR="00F2458E" w:rsidRPr="00F2458E">
        <w:rPr>
          <w:b/>
          <w:bCs/>
        </w:rPr>
        <w:t>Los cambios producidos por estas operaciones se verán reflejados en la base de datos.</w:t>
      </w:r>
    </w:p>
    <w:p w14:paraId="56C9B641" w14:textId="47AC6971" w:rsidR="009B2A3A" w:rsidRPr="00A34AB7" w:rsidRDefault="009B2A3A" w:rsidP="009B2A3A">
      <w:pPr>
        <w:pStyle w:val="ListParagraph"/>
        <w:numPr>
          <w:ilvl w:val="0"/>
          <w:numId w:val="5"/>
        </w:numPr>
      </w:pPr>
      <w:r w:rsidRPr="00A34AB7">
        <w:t>Operaciones CRUD sobre cada una de las entidades a través de la API REST. Es necesario también implementar la</w:t>
      </w:r>
      <w:r w:rsidR="00B54A57" w:rsidRPr="00A34AB7">
        <w:t xml:space="preserve"> operación </w:t>
      </w:r>
      <w:proofErr w:type="spellStart"/>
      <w:r w:rsidR="00B54A57" w:rsidRPr="00A34AB7">
        <w:t>Patch</w:t>
      </w:r>
      <w:proofErr w:type="spellEnd"/>
      <w:r w:rsidR="00B54A57" w:rsidRPr="00A34AB7">
        <w:t>.</w:t>
      </w:r>
      <w:r w:rsidR="00F2458E">
        <w:t xml:space="preserve"> </w:t>
      </w:r>
      <w:r w:rsidR="00F2458E" w:rsidRPr="00F2458E">
        <w:rPr>
          <w:b/>
          <w:bCs/>
        </w:rPr>
        <w:t>Los cambios producidos por estas operaciones se verán reflejados en la base de datos.</w:t>
      </w:r>
    </w:p>
    <w:p w14:paraId="5C76DB58" w14:textId="0F332C22" w:rsidR="009B2A3A" w:rsidRDefault="00B54A57" w:rsidP="00F41713">
      <w:pPr>
        <w:pStyle w:val="ListParagraph"/>
        <w:numPr>
          <w:ilvl w:val="0"/>
          <w:numId w:val="5"/>
        </w:numPr>
      </w:pPr>
      <w:r w:rsidRPr="00A34AB7">
        <w:t xml:space="preserve">Una colección de </w:t>
      </w:r>
      <w:proofErr w:type="spellStart"/>
      <w:r w:rsidRPr="00A34AB7">
        <w:t>Postman</w:t>
      </w:r>
      <w:proofErr w:type="spellEnd"/>
      <w:r w:rsidR="00A34AB7" w:rsidRPr="00A34AB7">
        <w:t xml:space="preserve"> con las operaciones CRUD + </w:t>
      </w:r>
      <w:proofErr w:type="spellStart"/>
      <w:r w:rsidR="00A34AB7" w:rsidRPr="00A34AB7">
        <w:t>Patch</w:t>
      </w:r>
      <w:proofErr w:type="spellEnd"/>
      <w:r w:rsidR="00A34AB7" w:rsidRPr="00A34AB7">
        <w:t xml:space="preserve"> para cada una de las entidades.</w:t>
      </w:r>
    </w:p>
    <w:p w14:paraId="025AABED" w14:textId="25C57DF7" w:rsidR="00C579B4" w:rsidRPr="00A34AB7" w:rsidRDefault="00F75121" w:rsidP="00F41713">
      <w:pPr>
        <w:pStyle w:val="ListParagraph"/>
        <w:numPr>
          <w:ilvl w:val="0"/>
          <w:numId w:val="5"/>
        </w:numPr>
      </w:pPr>
      <w:r>
        <w:t>Los detalles de puntuación de cada una de las partes estarán</w:t>
      </w:r>
      <w:r w:rsidR="00D141DB">
        <w:t xml:space="preserve"> </w:t>
      </w:r>
      <w:r>
        <w:t>reflejados</w:t>
      </w:r>
      <w:r w:rsidR="00D141DB">
        <w:t xml:space="preserve"> en la rúbrica correspondiente a la misma.</w:t>
      </w:r>
    </w:p>
    <w:p w14:paraId="51AC8135" w14:textId="6F150BF9" w:rsidR="00ED7D72" w:rsidRPr="003B2239" w:rsidRDefault="003B2239" w:rsidP="007E4F4A">
      <w:r w:rsidRPr="003B2239">
        <w:t>Ejemplo:</w:t>
      </w:r>
    </w:p>
    <w:p w14:paraId="4459FC47" w14:textId="58F77E06" w:rsidR="00ED7D72" w:rsidRPr="00C139B0" w:rsidRDefault="003B2239" w:rsidP="007E4F4A">
      <w:pPr>
        <w:rPr>
          <w:b/>
          <w:bCs/>
        </w:rPr>
      </w:pPr>
      <w:r>
        <w:rPr>
          <w:noProof/>
        </w:rPr>
        <w:drawing>
          <wp:inline distT="0" distB="0" distL="0" distR="0" wp14:anchorId="3EF97B73" wp14:editId="39C37200">
            <wp:extent cx="5400040" cy="2914650"/>
            <wp:effectExtent l="0" t="0" r="0" b="0"/>
            <wp:docPr id="849184384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84384" name="Picture 1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D72" w:rsidRPr="00C13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Mon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FB8"/>
    <w:multiLevelType w:val="hybridMultilevel"/>
    <w:tmpl w:val="134C962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64E28"/>
    <w:multiLevelType w:val="hybridMultilevel"/>
    <w:tmpl w:val="46C2FA0C"/>
    <w:lvl w:ilvl="0" w:tplc="EDC09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DF53A5"/>
    <w:multiLevelType w:val="hybridMultilevel"/>
    <w:tmpl w:val="3E243988"/>
    <w:lvl w:ilvl="0" w:tplc="40905B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A5EF3"/>
    <w:multiLevelType w:val="hybridMultilevel"/>
    <w:tmpl w:val="5D54BFEC"/>
    <w:lvl w:ilvl="0" w:tplc="A0241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87"/>
    <w:multiLevelType w:val="hybridMultilevel"/>
    <w:tmpl w:val="95E4CFE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165726">
    <w:abstractNumId w:val="4"/>
  </w:num>
  <w:num w:numId="2" w16cid:durableId="944193309">
    <w:abstractNumId w:val="0"/>
  </w:num>
  <w:num w:numId="3" w16cid:durableId="1948005346">
    <w:abstractNumId w:val="2"/>
  </w:num>
  <w:num w:numId="4" w16cid:durableId="655573538">
    <w:abstractNumId w:val="3"/>
  </w:num>
  <w:num w:numId="5" w16cid:durableId="176294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FE"/>
    <w:rsid w:val="000274A8"/>
    <w:rsid w:val="000310A8"/>
    <w:rsid w:val="00046F13"/>
    <w:rsid w:val="00050DD6"/>
    <w:rsid w:val="0007402A"/>
    <w:rsid w:val="00075AE7"/>
    <w:rsid w:val="000A4AB8"/>
    <w:rsid w:val="000B4B10"/>
    <w:rsid w:val="0010077F"/>
    <w:rsid w:val="00104790"/>
    <w:rsid w:val="00122DB2"/>
    <w:rsid w:val="001272E1"/>
    <w:rsid w:val="00132D79"/>
    <w:rsid w:val="00136608"/>
    <w:rsid w:val="00142EEA"/>
    <w:rsid w:val="00143E5D"/>
    <w:rsid w:val="00161DD5"/>
    <w:rsid w:val="00185C29"/>
    <w:rsid w:val="001875A7"/>
    <w:rsid w:val="001B5377"/>
    <w:rsid w:val="001C4F82"/>
    <w:rsid w:val="001D0ED6"/>
    <w:rsid w:val="001E491A"/>
    <w:rsid w:val="001F76AE"/>
    <w:rsid w:val="00205A56"/>
    <w:rsid w:val="002818A6"/>
    <w:rsid w:val="002831C1"/>
    <w:rsid w:val="002A04E4"/>
    <w:rsid w:val="002A2038"/>
    <w:rsid w:val="002A6918"/>
    <w:rsid w:val="002A7C96"/>
    <w:rsid w:val="002C1321"/>
    <w:rsid w:val="00347E6C"/>
    <w:rsid w:val="003728DF"/>
    <w:rsid w:val="003B2239"/>
    <w:rsid w:val="003C0BA0"/>
    <w:rsid w:val="003E5591"/>
    <w:rsid w:val="004570D8"/>
    <w:rsid w:val="004661DB"/>
    <w:rsid w:val="0048255A"/>
    <w:rsid w:val="0049718D"/>
    <w:rsid w:val="004A19B8"/>
    <w:rsid w:val="004B5940"/>
    <w:rsid w:val="004E35E4"/>
    <w:rsid w:val="00507524"/>
    <w:rsid w:val="005213A5"/>
    <w:rsid w:val="00575DEA"/>
    <w:rsid w:val="00577CD7"/>
    <w:rsid w:val="0058137E"/>
    <w:rsid w:val="00600B70"/>
    <w:rsid w:val="00603613"/>
    <w:rsid w:val="00606A23"/>
    <w:rsid w:val="0064087C"/>
    <w:rsid w:val="006542D0"/>
    <w:rsid w:val="00733B80"/>
    <w:rsid w:val="007617FE"/>
    <w:rsid w:val="00761DF9"/>
    <w:rsid w:val="007623F7"/>
    <w:rsid w:val="00781319"/>
    <w:rsid w:val="007A47AC"/>
    <w:rsid w:val="007B22D6"/>
    <w:rsid w:val="007C41C3"/>
    <w:rsid w:val="007E4F4A"/>
    <w:rsid w:val="0082623A"/>
    <w:rsid w:val="008415C6"/>
    <w:rsid w:val="00890966"/>
    <w:rsid w:val="008928CA"/>
    <w:rsid w:val="008940D6"/>
    <w:rsid w:val="008D0E2D"/>
    <w:rsid w:val="008E4BC8"/>
    <w:rsid w:val="0091204B"/>
    <w:rsid w:val="0093000A"/>
    <w:rsid w:val="009341B2"/>
    <w:rsid w:val="009864F3"/>
    <w:rsid w:val="009A1FD0"/>
    <w:rsid w:val="009B2A27"/>
    <w:rsid w:val="009B2A3A"/>
    <w:rsid w:val="009F493B"/>
    <w:rsid w:val="00A20D0C"/>
    <w:rsid w:val="00A34AB7"/>
    <w:rsid w:val="00A547E6"/>
    <w:rsid w:val="00A55D52"/>
    <w:rsid w:val="00A96222"/>
    <w:rsid w:val="00AC2D56"/>
    <w:rsid w:val="00AE0464"/>
    <w:rsid w:val="00AF4AA4"/>
    <w:rsid w:val="00B54A57"/>
    <w:rsid w:val="00B8163C"/>
    <w:rsid w:val="00B91070"/>
    <w:rsid w:val="00B91423"/>
    <w:rsid w:val="00B914D2"/>
    <w:rsid w:val="00BD0487"/>
    <w:rsid w:val="00BE236F"/>
    <w:rsid w:val="00BE5A03"/>
    <w:rsid w:val="00C139B0"/>
    <w:rsid w:val="00C33664"/>
    <w:rsid w:val="00C35A7B"/>
    <w:rsid w:val="00C579B4"/>
    <w:rsid w:val="00C6312D"/>
    <w:rsid w:val="00C8376D"/>
    <w:rsid w:val="00C914B3"/>
    <w:rsid w:val="00C92973"/>
    <w:rsid w:val="00CA3B61"/>
    <w:rsid w:val="00CA6C65"/>
    <w:rsid w:val="00CC043D"/>
    <w:rsid w:val="00CC32F6"/>
    <w:rsid w:val="00D12AC7"/>
    <w:rsid w:val="00D141DB"/>
    <w:rsid w:val="00D54E0D"/>
    <w:rsid w:val="00D5513A"/>
    <w:rsid w:val="00D6494C"/>
    <w:rsid w:val="00D66E69"/>
    <w:rsid w:val="00D84BF0"/>
    <w:rsid w:val="00DA2D2E"/>
    <w:rsid w:val="00DB64E9"/>
    <w:rsid w:val="00DC0AFC"/>
    <w:rsid w:val="00DD4B38"/>
    <w:rsid w:val="00DF7790"/>
    <w:rsid w:val="00E02979"/>
    <w:rsid w:val="00E045B1"/>
    <w:rsid w:val="00E104F6"/>
    <w:rsid w:val="00E15CB3"/>
    <w:rsid w:val="00E273EE"/>
    <w:rsid w:val="00E307C0"/>
    <w:rsid w:val="00E3169E"/>
    <w:rsid w:val="00E602E8"/>
    <w:rsid w:val="00E92B76"/>
    <w:rsid w:val="00EB29DA"/>
    <w:rsid w:val="00EB2A44"/>
    <w:rsid w:val="00ED7D72"/>
    <w:rsid w:val="00EF1C46"/>
    <w:rsid w:val="00F069BE"/>
    <w:rsid w:val="00F2458E"/>
    <w:rsid w:val="00F25003"/>
    <w:rsid w:val="00F41713"/>
    <w:rsid w:val="00F5400A"/>
    <w:rsid w:val="00F62BBA"/>
    <w:rsid w:val="00F75121"/>
    <w:rsid w:val="00FB67E3"/>
    <w:rsid w:val="00FB6F02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3067F"/>
  <w15:chartTrackingRefBased/>
  <w15:docId w15:val="{1C961992-974B-43E3-88F4-2A934505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8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377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">
    <w:name w:val="n"/>
    <w:basedOn w:val="DefaultParagraphFont"/>
    <w:rsid w:val="001B5377"/>
  </w:style>
  <w:style w:type="character" w:customStyle="1" w:styleId="p">
    <w:name w:val="p"/>
    <w:basedOn w:val="DefaultParagraphFont"/>
    <w:rsid w:val="001B5377"/>
  </w:style>
  <w:style w:type="character" w:customStyle="1" w:styleId="mi">
    <w:name w:val="mi"/>
    <w:basedOn w:val="DefaultParagraphFont"/>
    <w:rsid w:val="001B5377"/>
  </w:style>
  <w:style w:type="character" w:customStyle="1" w:styleId="c1">
    <w:name w:val="c1"/>
    <w:basedOn w:val="DefaultParagraphFont"/>
    <w:rsid w:val="001B5377"/>
  </w:style>
  <w:style w:type="paragraph" w:customStyle="1" w:styleId="Standard">
    <w:name w:val="Standard"/>
    <w:rsid w:val="00C6312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4661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516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Rodríguez Uribe</dc:creator>
  <cp:keywords/>
  <dc:description/>
  <cp:lastModifiedBy>Nicolás Rodríguez Uribe</cp:lastModifiedBy>
  <cp:revision>141</cp:revision>
  <cp:lastPrinted>2023-12-18T13:40:00Z</cp:lastPrinted>
  <dcterms:created xsi:type="dcterms:W3CDTF">2022-11-21T17:34:00Z</dcterms:created>
  <dcterms:modified xsi:type="dcterms:W3CDTF">2023-12-19T14:12:00Z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f8a069469e84f10cf1dd766d95bdae8c91d62cd584a4abe004042a4a8ede0325</vt:lpwstr>
  </property>
</Properties>
</file>