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E49FC" w14:textId="7E865E7A" w:rsidR="001462BD" w:rsidRPr="00A34D3E" w:rsidRDefault="001462BD" w:rsidP="00194C40">
      <w:pPr>
        <w:spacing w:line="480" w:lineRule="auto"/>
        <w:jc w:val="both"/>
        <w:rPr>
          <w:rFonts w:ascii="Times New Roman" w:hAnsi="Times New Roman" w:cs="Times New Roman"/>
          <w:b/>
          <w:bCs/>
          <w:color w:val="4472C4" w:themeColor="accent1"/>
          <w:sz w:val="32"/>
          <w:szCs w:val="32"/>
        </w:rPr>
      </w:pPr>
      <w:r w:rsidRPr="00A34D3E">
        <w:rPr>
          <w:rFonts w:ascii="Times New Roman" w:hAnsi="Times New Roman" w:cs="Times New Roman"/>
          <w:b/>
          <w:bCs/>
          <w:color w:val="4472C4" w:themeColor="accent1"/>
          <w:sz w:val="32"/>
          <w:szCs w:val="32"/>
        </w:rPr>
        <w:t xml:space="preserve">Linking the August 2017 Attacks in Barcelona and </w:t>
      </w:r>
      <w:proofErr w:type="spellStart"/>
      <w:r w:rsidRPr="00A34D3E">
        <w:rPr>
          <w:rFonts w:ascii="Times New Roman" w:hAnsi="Times New Roman" w:cs="Times New Roman"/>
          <w:b/>
          <w:bCs/>
          <w:color w:val="4472C4" w:themeColor="accent1"/>
          <w:sz w:val="32"/>
          <w:szCs w:val="32"/>
        </w:rPr>
        <w:t>Cambrils</w:t>
      </w:r>
      <w:proofErr w:type="spellEnd"/>
      <w:r w:rsidRPr="00A34D3E">
        <w:rPr>
          <w:rFonts w:ascii="Times New Roman" w:hAnsi="Times New Roman" w:cs="Times New Roman"/>
          <w:b/>
          <w:bCs/>
          <w:color w:val="4472C4" w:themeColor="accent1"/>
          <w:sz w:val="32"/>
          <w:szCs w:val="32"/>
        </w:rPr>
        <w:t xml:space="preserve"> to Islamic State External Security Apparatus Through Foreign Fighters</w:t>
      </w:r>
    </w:p>
    <w:p w14:paraId="10548B86" w14:textId="15739807" w:rsidR="001462BD" w:rsidRDefault="001462BD" w:rsidP="00194C40">
      <w:pPr>
        <w:spacing w:line="480" w:lineRule="auto"/>
        <w:jc w:val="both"/>
      </w:pPr>
    </w:p>
    <w:p w14:paraId="0E9BF925" w14:textId="46407E26" w:rsidR="00404321" w:rsidRPr="0017616F" w:rsidRDefault="0017616F" w:rsidP="00194C40">
      <w:pPr>
        <w:spacing w:line="480" w:lineRule="auto"/>
        <w:jc w:val="both"/>
        <w:rPr>
          <w:rFonts w:ascii="Times New Roman" w:hAnsi="Times New Roman" w:cs="Times New Roman"/>
          <w:b/>
          <w:bCs/>
          <w:lang w:val="es-ES"/>
        </w:rPr>
      </w:pPr>
      <w:proofErr w:type="spellStart"/>
      <w:r w:rsidRPr="0017616F">
        <w:rPr>
          <w:rFonts w:ascii="Times New Roman" w:hAnsi="Times New Roman" w:cs="Times New Roman"/>
          <w:b/>
          <w:bCs/>
          <w:lang w:val="es-ES"/>
        </w:rPr>
        <w:t>b</w:t>
      </w:r>
      <w:r w:rsidR="00404321" w:rsidRPr="0017616F">
        <w:rPr>
          <w:rFonts w:ascii="Times New Roman" w:hAnsi="Times New Roman" w:cs="Times New Roman"/>
          <w:b/>
          <w:bCs/>
          <w:lang w:val="es-ES"/>
        </w:rPr>
        <w:t>y</w:t>
      </w:r>
      <w:proofErr w:type="spellEnd"/>
      <w:r w:rsidR="00404321" w:rsidRPr="0017616F">
        <w:rPr>
          <w:rFonts w:ascii="Times New Roman" w:hAnsi="Times New Roman" w:cs="Times New Roman"/>
          <w:b/>
          <w:bCs/>
          <w:lang w:val="es-ES"/>
        </w:rPr>
        <w:t xml:space="preserve"> Fernando Reinares and Carola García-Calvo</w:t>
      </w:r>
    </w:p>
    <w:p w14:paraId="16795EE9" w14:textId="1E126C5F" w:rsidR="001462BD" w:rsidRPr="006244B8" w:rsidRDefault="001462BD" w:rsidP="00194C40">
      <w:pPr>
        <w:spacing w:line="480" w:lineRule="auto"/>
        <w:jc w:val="both"/>
        <w:rPr>
          <w:rFonts w:ascii="Times New Roman" w:hAnsi="Times New Roman" w:cs="Times New Roman"/>
          <w:lang w:val="es-ES"/>
        </w:rPr>
      </w:pPr>
    </w:p>
    <w:p w14:paraId="43D440E4" w14:textId="71026CB0" w:rsidR="00B11707" w:rsidRPr="006244B8" w:rsidRDefault="00B11707" w:rsidP="00194C40">
      <w:pPr>
        <w:spacing w:line="480" w:lineRule="auto"/>
        <w:jc w:val="both"/>
        <w:rPr>
          <w:rFonts w:ascii="Times New Roman" w:hAnsi="Times New Roman" w:cs="Times New Roman"/>
          <w:lang w:val="es-ES"/>
        </w:rPr>
      </w:pPr>
    </w:p>
    <w:p w14:paraId="051082D1" w14:textId="77777777" w:rsidR="005229AF" w:rsidRPr="006244B8" w:rsidRDefault="005229AF" w:rsidP="00194C40">
      <w:pPr>
        <w:spacing w:line="480" w:lineRule="auto"/>
        <w:jc w:val="both"/>
        <w:rPr>
          <w:rFonts w:ascii="Times New Roman" w:hAnsi="Times New Roman" w:cs="Times New Roman"/>
          <w:lang w:val="es-ES"/>
        </w:rPr>
      </w:pPr>
    </w:p>
    <w:p w14:paraId="493AD235" w14:textId="77777777" w:rsidR="001462BD" w:rsidRPr="00A34D3E" w:rsidRDefault="001462BD" w:rsidP="00194C40">
      <w:pPr>
        <w:spacing w:line="480" w:lineRule="auto"/>
        <w:jc w:val="both"/>
        <w:rPr>
          <w:rFonts w:ascii="Times New Roman" w:hAnsi="Times New Roman" w:cs="Times New Roman"/>
          <w:b/>
          <w:bCs/>
          <w:color w:val="4472C4" w:themeColor="accent1"/>
          <w:sz w:val="28"/>
          <w:szCs w:val="28"/>
        </w:rPr>
      </w:pPr>
      <w:r w:rsidRPr="00A34D3E">
        <w:rPr>
          <w:rFonts w:ascii="Times New Roman" w:hAnsi="Times New Roman" w:cs="Times New Roman"/>
          <w:b/>
          <w:bCs/>
          <w:i/>
          <w:iCs/>
          <w:color w:val="4472C4" w:themeColor="accent1"/>
          <w:sz w:val="28"/>
          <w:szCs w:val="28"/>
        </w:rPr>
        <w:t>Abstract</w:t>
      </w:r>
    </w:p>
    <w:p w14:paraId="709F129E" w14:textId="77777777" w:rsidR="001462BD" w:rsidRPr="006244B8" w:rsidRDefault="001462BD" w:rsidP="00194C40">
      <w:pPr>
        <w:spacing w:line="480" w:lineRule="auto"/>
        <w:jc w:val="both"/>
        <w:rPr>
          <w:rFonts w:ascii="Times New Roman" w:hAnsi="Times New Roman" w:cs="Times New Roman"/>
          <w:color w:val="000000" w:themeColor="text1"/>
        </w:rPr>
      </w:pPr>
    </w:p>
    <w:p w14:paraId="233A2C59" w14:textId="49635D16" w:rsidR="00BE37B6" w:rsidRPr="004212FA" w:rsidRDefault="001462BD" w:rsidP="00194C40">
      <w:pPr>
        <w:spacing w:line="480" w:lineRule="auto"/>
        <w:jc w:val="both"/>
        <w:rPr>
          <w:rFonts w:ascii="Times New Roman" w:hAnsi="Times New Roman" w:cs="Times New Roman"/>
          <w:color w:val="000000" w:themeColor="text1"/>
        </w:rPr>
      </w:pPr>
      <w:r w:rsidRPr="006244B8">
        <w:rPr>
          <w:rFonts w:ascii="Times New Roman" w:hAnsi="Times New Roman" w:cs="Times New Roman"/>
          <w:i/>
          <w:iCs/>
          <w:color w:val="000000" w:themeColor="text1"/>
        </w:rPr>
        <w:t xml:space="preserve">The Ripoll cell, to which the jihadists who perpetrated the August 2017 attacks in Barcelona and </w:t>
      </w:r>
      <w:proofErr w:type="spellStart"/>
      <w:r w:rsidRPr="006244B8">
        <w:rPr>
          <w:rFonts w:ascii="Times New Roman" w:hAnsi="Times New Roman" w:cs="Times New Roman"/>
          <w:i/>
          <w:iCs/>
          <w:color w:val="000000" w:themeColor="text1"/>
        </w:rPr>
        <w:t>Cambrils</w:t>
      </w:r>
      <w:proofErr w:type="spellEnd"/>
      <w:r w:rsidRPr="006244B8">
        <w:rPr>
          <w:rFonts w:ascii="Times New Roman" w:hAnsi="Times New Roman" w:cs="Times New Roman"/>
          <w:i/>
          <w:iCs/>
          <w:color w:val="000000" w:themeColor="text1"/>
        </w:rPr>
        <w:t xml:space="preserve"> belonged, </w:t>
      </w:r>
      <w:r w:rsidR="00AD2023" w:rsidRPr="006244B8">
        <w:rPr>
          <w:rFonts w:ascii="Times New Roman" w:hAnsi="Times New Roman" w:cs="Times New Roman"/>
          <w:i/>
          <w:iCs/>
          <w:color w:val="000000" w:themeColor="text1"/>
        </w:rPr>
        <w:t>is best understood a</w:t>
      </w:r>
      <w:r w:rsidRPr="006244B8">
        <w:rPr>
          <w:rFonts w:ascii="Times New Roman" w:hAnsi="Times New Roman" w:cs="Times New Roman"/>
          <w:i/>
          <w:iCs/>
          <w:color w:val="000000" w:themeColor="text1"/>
        </w:rPr>
        <w:t>s a cell linked to the central structures of Islamic State (IS) through displaced or returned foreign fighters of Western European origin.</w:t>
      </w:r>
      <w:r w:rsidR="007A0BC7" w:rsidRPr="006244B8">
        <w:rPr>
          <w:rFonts w:ascii="Times New Roman" w:hAnsi="Times New Roman" w:cs="Times New Roman"/>
          <w:i/>
          <w:iCs/>
          <w:color w:val="000000" w:themeColor="text1"/>
        </w:rPr>
        <w:t xml:space="preserve"> </w:t>
      </w:r>
      <w:r w:rsidRPr="006244B8">
        <w:rPr>
          <w:rFonts w:ascii="Times New Roman" w:hAnsi="Times New Roman" w:cs="Times New Roman"/>
          <w:i/>
          <w:iCs/>
          <w:color w:val="000000" w:themeColor="text1"/>
        </w:rPr>
        <w:t>This can be deduced,</w:t>
      </w:r>
      <w:r w:rsidR="007A0BC7" w:rsidRPr="006244B8">
        <w:rPr>
          <w:rFonts w:ascii="Times New Roman" w:hAnsi="Times New Roman" w:cs="Times New Roman"/>
          <w:i/>
          <w:iCs/>
          <w:color w:val="000000" w:themeColor="text1"/>
        </w:rPr>
        <w:t xml:space="preserve"> </w:t>
      </w:r>
      <w:r w:rsidRPr="006244B8">
        <w:rPr>
          <w:rFonts w:ascii="Times New Roman" w:hAnsi="Times New Roman" w:cs="Times New Roman"/>
          <w:i/>
          <w:iCs/>
          <w:color w:val="000000" w:themeColor="text1"/>
        </w:rPr>
        <w:t xml:space="preserve">on the one hand, from a contextual and </w:t>
      </w:r>
      <w:r w:rsidR="00085C60">
        <w:rPr>
          <w:rFonts w:ascii="Times New Roman" w:hAnsi="Times New Roman" w:cs="Times New Roman"/>
          <w:i/>
          <w:iCs/>
          <w:color w:val="000000" w:themeColor="text1"/>
        </w:rPr>
        <w:t>in-depth</w:t>
      </w:r>
      <w:r w:rsidRPr="006244B8">
        <w:rPr>
          <w:rFonts w:ascii="Times New Roman" w:hAnsi="Times New Roman" w:cs="Times New Roman"/>
          <w:i/>
          <w:iCs/>
          <w:color w:val="000000" w:themeColor="text1"/>
        </w:rPr>
        <w:t xml:space="preserve"> analysis of IS notifications and pronouncements in the aftermath of the attacks, unveiling the role played by the jihadist organization’s “external security” apparatus in instigating and guiding the Ripoll cell in attack planning and preparation</w:t>
      </w:r>
      <w:r w:rsidR="00085C60">
        <w:rPr>
          <w:rFonts w:ascii="Times New Roman" w:hAnsi="Times New Roman" w:cs="Times New Roman"/>
          <w:i/>
          <w:iCs/>
          <w:color w:val="000000" w:themeColor="text1"/>
        </w:rPr>
        <w:t>s</w:t>
      </w:r>
      <w:r w:rsidRPr="006244B8">
        <w:rPr>
          <w:rFonts w:ascii="Times New Roman" w:hAnsi="Times New Roman" w:cs="Times New Roman"/>
          <w:i/>
          <w:iCs/>
          <w:color w:val="000000" w:themeColor="text1"/>
        </w:rPr>
        <w:t>.</w:t>
      </w:r>
      <w:r w:rsidR="007A0BC7" w:rsidRPr="006244B8">
        <w:rPr>
          <w:rFonts w:ascii="Times New Roman" w:hAnsi="Times New Roman" w:cs="Times New Roman"/>
          <w:i/>
          <w:iCs/>
          <w:color w:val="000000" w:themeColor="text1"/>
        </w:rPr>
        <w:t xml:space="preserve"> </w:t>
      </w:r>
      <w:r w:rsidRPr="006244B8">
        <w:rPr>
          <w:rFonts w:ascii="Times New Roman" w:hAnsi="Times New Roman" w:cs="Times New Roman"/>
          <w:i/>
          <w:iCs/>
          <w:color w:val="000000" w:themeColor="text1"/>
        </w:rPr>
        <w:t xml:space="preserve">On the other hand, </w:t>
      </w:r>
      <w:r w:rsidR="00085C60">
        <w:rPr>
          <w:rFonts w:ascii="Times New Roman" w:hAnsi="Times New Roman" w:cs="Times New Roman"/>
          <w:i/>
          <w:iCs/>
          <w:color w:val="000000" w:themeColor="text1"/>
        </w:rPr>
        <w:t>this</w:t>
      </w:r>
      <w:r w:rsidRPr="006244B8">
        <w:rPr>
          <w:rFonts w:ascii="Times New Roman" w:hAnsi="Times New Roman" w:cs="Times New Roman"/>
          <w:i/>
          <w:iCs/>
          <w:color w:val="000000" w:themeColor="text1"/>
        </w:rPr>
        <w:t xml:space="preserve"> can also be deduced from a study of both direct and circumstantial evidence about the cross-border movements </w:t>
      </w:r>
      <w:r w:rsidR="00FB63E3" w:rsidRPr="006244B8">
        <w:rPr>
          <w:rFonts w:ascii="Times New Roman" w:hAnsi="Times New Roman" w:cs="Times New Roman"/>
          <w:i/>
          <w:iCs/>
          <w:color w:val="000000" w:themeColor="text1"/>
        </w:rPr>
        <w:t xml:space="preserve">and international contacts </w:t>
      </w:r>
      <w:r w:rsidRPr="006244B8">
        <w:rPr>
          <w:rFonts w:ascii="Times New Roman" w:hAnsi="Times New Roman" w:cs="Times New Roman"/>
          <w:i/>
          <w:iCs/>
          <w:color w:val="000000" w:themeColor="text1"/>
        </w:rPr>
        <w:t>of the main cell members, particularly in and out of Belgium</w:t>
      </w:r>
      <w:r w:rsidR="00FB63E3" w:rsidRPr="006244B8">
        <w:rPr>
          <w:rFonts w:ascii="Times New Roman" w:hAnsi="Times New Roman" w:cs="Times New Roman"/>
          <w:i/>
          <w:iCs/>
          <w:color w:val="000000" w:themeColor="text1"/>
        </w:rPr>
        <w:t xml:space="preserve"> </w:t>
      </w:r>
      <w:r w:rsidR="00365631">
        <w:rPr>
          <w:rFonts w:ascii="Times New Roman" w:hAnsi="Times New Roman" w:cs="Times New Roman"/>
          <w:i/>
          <w:iCs/>
          <w:color w:val="000000" w:themeColor="text1"/>
        </w:rPr>
        <w:t xml:space="preserve">in </w:t>
      </w:r>
      <w:r w:rsidR="001A5E4B">
        <w:rPr>
          <w:rFonts w:ascii="Times New Roman" w:hAnsi="Times New Roman" w:cs="Times New Roman"/>
          <w:i/>
          <w:iCs/>
          <w:color w:val="000000" w:themeColor="text1"/>
        </w:rPr>
        <w:t xml:space="preserve">approximately </w:t>
      </w:r>
      <w:r w:rsidR="00365631">
        <w:rPr>
          <w:rFonts w:ascii="Times New Roman" w:hAnsi="Times New Roman" w:cs="Times New Roman"/>
          <w:i/>
          <w:iCs/>
          <w:color w:val="000000" w:themeColor="text1"/>
        </w:rPr>
        <w:t xml:space="preserve">the </w:t>
      </w:r>
      <w:r w:rsidR="00811C46">
        <w:rPr>
          <w:rFonts w:ascii="Times New Roman" w:hAnsi="Times New Roman" w:cs="Times New Roman"/>
          <w:i/>
          <w:iCs/>
          <w:color w:val="000000" w:themeColor="text1"/>
        </w:rPr>
        <w:t>year and a half</w:t>
      </w:r>
      <w:r w:rsidR="00365631">
        <w:rPr>
          <w:rFonts w:ascii="Times New Roman" w:hAnsi="Times New Roman" w:cs="Times New Roman"/>
          <w:i/>
          <w:iCs/>
          <w:color w:val="000000" w:themeColor="text1"/>
        </w:rPr>
        <w:t xml:space="preserve"> prior </w:t>
      </w:r>
      <w:r w:rsidRPr="006244B8">
        <w:rPr>
          <w:rFonts w:ascii="Times New Roman" w:hAnsi="Times New Roman" w:cs="Times New Roman"/>
          <w:i/>
          <w:iCs/>
          <w:color w:val="000000" w:themeColor="text1"/>
        </w:rPr>
        <w:t>to the August 2017 attacks.</w:t>
      </w:r>
      <w:r w:rsidR="007A0BC7" w:rsidRPr="006244B8">
        <w:rPr>
          <w:rFonts w:ascii="Times New Roman" w:hAnsi="Times New Roman" w:cs="Times New Roman"/>
          <w:i/>
          <w:iCs/>
          <w:color w:val="000000" w:themeColor="text1"/>
        </w:rPr>
        <w:t xml:space="preserve"> </w:t>
      </w:r>
      <w:r w:rsidR="00085C60">
        <w:rPr>
          <w:rFonts w:ascii="Times New Roman" w:hAnsi="Times New Roman" w:cs="Times New Roman"/>
          <w:i/>
          <w:iCs/>
          <w:color w:val="000000" w:themeColor="text1"/>
        </w:rPr>
        <w:t>In a</w:t>
      </w:r>
      <w:r w:rsidR="007F177D" w:rsidRPr="006244B8">
        <w:rPr>
          <w:rFonts w:ascii="Times New Roman" w:hAnsi="Times New Roman" w:cs="Times New Roman"/>
          <w:i/>
          <w:iCs/>
          <w:color w:val="000000" w:themeColor="text1"/>
        </w:rPr>
        <w:t>ddition, i</w:t>
      </w:r>
      <w:r w:rsidR="00061137" w:rsidRPr="006244B8">
        <w:rPr>
          <w:rFonts w:ascii="Times New Roman" w:hAnsi="Times New Roman" w:cs="Times New Roman"/>
          <w:i/>
          <w:iCs/>
          <w:color w:val="000000" w:themeColor="text1"/>
        </w:rPr>
        <w:t xml:space="preserve">nformation </w:t>
      </w:r>
      <w:r w:rsidR="00365631">
        <w:rPr>
          <w:rFonts w:ascii="Times New Roman" w:hAnsi="Times New Roman" w:cs="Times New Roman"/>
          <w:i/>
          <w:iCs/>
          <w:color w:val="000000" w:themeColor="text1"/>
        </w:rPr>
        <w:t>emerging</w:t>
      </w:r>
      <w:r w:rsidR="007A0BC7" w:rsidRPr="006244B8">
        <w:rPr>
          <w:rFonts w:ascii="Times New Roman" w:hAnsi="Times New Roman" w:cs="Times New Roman"/>
          <w:i/>
          <w:iCs/>
          <w:color w:val="000000" w:themeColor="text1"/>
        </w:rPr>
        <w:t xml:space="preserve"> from Intelligence sources</w:t>
      </w:r>
      <w:r w:rsidR="007F177D" w:rsidRPr="006244B8">
        <w:rPr>
          <w:rFonts w:ascii="Times New Roman" w:hAnsi="Times New Roman" w:cs="Times New Roman"/>
          <w:i/>
          <w:iCs/>
          <w:color w:val="000000" w:themeColor="text1"/>
        </w:rPr>
        <w:t xml:space="preserve"> </w:t>
      </w:r>
      <w:r w:rsidR="007A0BC7" w:rsidRPr="006244B8">
        <w:rPr>
          <w:rFonts w:ascii="Times New Roman" w:hAnsi="Times New Roman" w:cs="Times New Roman"/>
          <w:i/>
          <w:iCs/>
          <w:color w:val="000000" w:themeColor="text1"/>
        </w:rPr>
        <w:t>c</w:t>
      </w:r>
      <w:r w:rsidRPr="006244B8">
        <w:rPr>
          <w:rFonts w:ascii="Times New Roman" w:hAnsi="Times New Roman" w:cs="Times New Roman"/>
          <w:i/>
          <w:iCs/>
          <w:color w:val="000000" w:themeColor="text1"/>
        </w:rPr>
        <w:t>orroborate</w:t>
      </w:r>
      <w:r w:rsidR="00365631">
        <w:rPr>
          <w:rFonts w:ascii="Times New Roman" w:hAnsi="Times New Roman" w:cs="Times New Roman"/>
          <w:i/>
          <w:iCs/>
          <w:color w:val="000000" w:themeColor="text1"/>
        </w:rPr>
        <w:t>s</w:t>
      </w:r>
      <w:r w:rsidR="00F65667">
        <w:rPr>
          <w:rFonts w:ascii="Times New Roman" w:hAnsi="Times New Roman" w:cs="Times New Roman"/>
          <w:i/>
          <w:iCs/>
          <w:color w:val="000000" w:themeColor="text1"/>
        </w:rPr>
        <w:t>,</w:t>
      </w:r>
      <w:r w:rsidR="007A0BC7" w:rsidRPr="006244B8">
        <w:rPr>
          <w:rFonts w:ascii="Times New Roman" w:hAnsi="Times New Roman" w:cs="Times New Roman"/>
          <w:i/>
          <w:iCs/>
          <w:color w:val="000000" w:themeColor="text1"/>
        </w:rPr>
        <w:t xml:space="preserve"> or </w:t>
      </w:r>
      <w:r w:rsidR="00061137" w:rsidRPr="006244B8">
        <w:rPr>
          <w:rFonts w:ascii="Times New Roman" w:hAnsi="Times New Roman" w:cs="Times New Roman"/>
          <w:i/>
          <w:iCs/>
          <w:color w:val="000000" w:themeColor="text1"/>
        </w:rPr>
        <w:t xml:space="preserve">is consistent </w:t>
      </w:r>
      <w:r w:rsidR="007A0BC7" w:rsidRPr="006244B8">
        <w:rPr>
          <w:rFonts w:ascii="Times New Roman" w:hAnsi="Times New Roman" w:cs="Times New Roman"/>
          <w:i/>
          <w:iCs/>
          <w:color w:val="000000" w:themeColor="text1"/>
        </w:rPr>
        <w:t>with</w:t>
      </w:r>
      <w:r w:rsidR="00F65667">
        <w:rPr>
          <w:rFonts w:ascii="Times New Roman" w:hAnsi="Times New Roman" w:cs="Times New Roman"/>
          <w:i/>
          <w:iCs/>
          <w:color w:val="000000" w:themeColor="text1"/>
        </w:rPr>
        <w:t>, this perspective</w:t>
      </w:r>
      <w:r w:rsidR="004212FA">
        <w:rPr>
          <w:rFonts w:ascii="Times New Roman" w:hAnsi="Times New Roman" w:cs="Times New Roman"/>
          <w:i/>
          <w:iCs/>
          <w:color w:val="000000" w:themeColor="text1"/>
        </w:rPr>
        <w:t>.</w:t>
      </w:r>
    </w:p>
    <w:p w14:paraId="76851D24" w14:textId="77777777" w:rsidR="007A0BC7" w:rsidRPr="006244B8" w:rsidRDefault="007A0BC7" w:rsidP="00194C40">
      <w:pPr>
        <w:spacing w:line="480" w:lineRule="auto"/>
        <w:jc w:val="both"/>
        <w:rPr>
          <w:rFonts w:ascii="Times New Roman" w:hAnsi="Times New Roman" w:cs="Times New Roman"/>
          <w:color w:val="000000" w:themeColor="text1"/>
        </w:rPr>
      </w:pPr>
    </w:p>
    <w:p w14:paraId="67B7EE3F" w14:textId="3A2B004B" w:rsidR="001462BD" w:rsidRPr="006244B8" w:rsidRDefault="001462BD" w:rsidP="00194C40">
      <w:pPr>
        <w:spacing w:line="480" w:lineRule="auto"/>
        <w:jc w:val="both"/>
        <w:rPr>
          <w:rFonts w:ascii="Times New Roman" w:hAnsi="Times New Roman" w:cs="Times New Roman"/>
          <w:color w:val="000000" w:themeColor="text1"/>
        </w:rPr>
      </w:pPr>
      <w:r w:rsidRPr="006244B8">
        <w:rPr>
          <w:rFonts w:ascii="Times New Roman" w:hAnsi="Times New Roman" w:cs="Times New Roman"/>
          <w:b/>
          <w:bCs/>
          <w:i/>
          <w:iCs/>
          <w:color w:val="000000" w:themeColor="text1"/>
        </w:rPr>
        <w:t>Keywords</w:t>
      </w:r>
      <w:r w:rsidRPr="006244B8">
        <w:rPr>
          <w:rFonts w:ascii="Times New Roman" w:hAnsi="Times New Roman" w:cs="Times New Roman"/>
          <w:bCs/>
          <w:color w:val="000000" w:themeColor="text1"/>
        </w:rPr>
        <w:t xml:space="preserve">: Islamic State, </w:t>
      </w:r>
      <w:r w:rsidR="00BD38B5" w:rsidRPr="006244B8">
        <w:rPr>
          <w:rFonts w:ascii="Times New Roman" w:hAnsi="Times New Roman" w:cs="Times New Roman"/>
          <w:bCs/>
          <w:color w:val="000000" w:themeColor="text1"/>
        </w:rPr>
        <w:t xml:space="preserve">Ripoll </w:t>
      </w:r>
      <w:r w:rsidR="00F65667">
        <w:rPr>
          <w:rFonts w:ascii="Times New Roman" w:hAnsi="Times New Roman" w:cs="Times New Roman"/>
          <w:bCs/>
          <w:color w:val="000000" w:themeColor="text1"/>
        </w:rPr>
        <w:t>c</w:t>
      </w:r>
      <w:r w:rsidR="00BD38B5" w:rsidRPr="006244B8">
        <w:rPr>
          <w:rFonts w:ascii="Times New Roman" w:hAnsi="Times New Roman" w:cs="Times New Roman"/>
          <w:bCs/>
          <w:color w:val="000000" w:themeColor="text1"/>
        </w:rPr>
        <w:t xml:space="preserve">ell, </w:t>
      </w:r>
      <w:r w:rsidRPr="006244B8">
        <w:rPr>
          <w:rFonts w:ascii="Times New Roman" w:hAnsi="Times New Roman" w:cs="Times New Roman"/>
          <w:bCs/>
          <w:color w:val="000000" w:themeColor="text1"/>
        </w:rPr>
        <w:t xml:space="preserve">Barcelona and </w:t>
      </w:r>
      <w:proofErr w:type="spellStart"/>
      <w:r w:rsidRPr="006244B8">
        <w:rPr>
          <w:rFonts w:ascii="Times New Roman" w:hAnsi="Times New Roman" w:cs="Times New Roman"/>
          <w:bCs/>
          <w:color w:val="000000" w:themeColor="text1"/>
        </w:rPr>
        <w:t>Cambrils</w:t>
      </w:r>
      <w:proofErr w:type="spellEnd"/>
      <w:r w:rsidRPr="006244B8">
        <w:rPr>
          <w:rFonts w:ascii="Times New Roman" w:hAnsi="Times New Roman" w:cs="Times New Roman"/>
          <w:bCs/>
          <w:color w:val="000000" w:themeColor="text1"/>
        </w:rPr>
        <w:t xml:space="preserve"> </w:t>
      </w:r>
      <w:r w:rsidR="00F65667">
        <w:rPr>
          <w:rFonts w:ascii="Times New Roman" w:hAnsi="Times New Roman" w:cs="Times New Roman"/>
          <w:bCs/>
          <w:color w:val="000000" w:themeColor="text1"/>
        </w:rPr>
        <w:t>a</w:t>
      </w:r>
      <w:r w:rsidRPr="006244B8">
        <w:rPr>
          <w:rFonts w:ascii="Times New Roman" w:hAnsi="Times New Roman" w:cs="Times New Roman"/>
          <w:bCs/>
          <w:color w:val="000000" w:themeColor="text1"/>
        </w:rPr>
        <w:t>ttacks, Catalonia, Spain</w:t>
      </w:r>
    </w:p>
    <w:p w14:paraId="53183C31" w14:textId="71F2D425" w:rsidR="008B75D3" w:rsidRPr="006244B8" w:rsidRDefault="008B75D3" w:rsidP="00194C40">
      <w:pPr>
        <w:spacing w:line="480" w:lineRule="auto"/>
        <w:rPr>
          <w:rFonts w:ascii="Times New Roman" w:hAnsi="Times New Roman" w:cs="Times New Roman"/>
          <w:color w:val="000000" w:themeColor="text1"/>
        </w:rPr>
      </w:pPr>
    </w:p>
    <w:p w14:paraId="09DC98FB" w14:textId="4DAFC8CD" w:rsidR="00653E14" w:rsidRPr="006244B8" w:rsidRDefault="00653E14" w:rsidP="00194C40">
      <w:pPr>
        <w:spacing w:line="480" w:lineRule="auto"/>
        <w:rPr>
          <w:rFonts w:ascii="Times New Roman" w:hAnsi="Times New Roman" w:cs="Times New Roman"/>
          <w:b/>
          <w:bCs/>
        </w:rPr>
      </w:pPr>
    </w:p>
    <w:p w14:paraId="6BB745EC" w14:textId="77777777" w:rsidR="005229AF" w:rsidRPr="006244B8" w:rsidRDefault="005229AF" w:rsidP="00194C40">
      <w:pPr>
        <w:spacing w:line="480" w:lineRule="auto"/>
        <w:rPr>
          <w:rFonts w:ascii="Times New Roman" w:hAnsi="Times New Roman" w:cs="Times New Roman"/>
          <w:b/>
          <w:bCs/>
        </w:rPr>
      </w:pPr>
    </w:p>
    <w:p w14:paraId="2DE048D2" w14:textId="51A83402" w:rsidR="001462BD" w:rsidRPr="00A34D3E" w:rsidRDefault="001462BD" w:rsidP="00194C40">
      <w:pPr>
        <w:spacing w:line="480" w:lineRule="auto"/>
        <w:rPr>
          <w:rFonts w:ascii="Times New Roman" w:hAnsi="Times New Roman" w:cs="Times New Roman"/>
          <w:b/>
          <w:bCs/>
          <w:i/>
          <w:iCs/>
          <w:color w:val="4472C4" w:themeColor="accent1"/>
          <w:sz w:val="28"/>
          <w:szCs w:val="28"/>
        </w:rPr>
      </w:pPr>
      <w:r w:rsidRPr="00A34D3E">
        <w:rPr>
          <w:rFonts w:ascii="Times New Roman" w:hAnsi="Times New Roman" w:cs="Times New Roman"/>
          <w:b/>
          <w:bCs/>
          <w:i/>
          <w:iCs/>
          <w:color w:val="4472C4" w:themeColor="accent1"/>
          <w:sz w:val="28"/>
          <w:szCs w:val="28"/>
        </w:rPr>
        <w:t>Introduction</w:t>
      </w:r>
    </w:p>
    <w:p w14:paraId="10566959" w14:textId="77777777" w:rsidR="001462BD" w:rsidRPr="006244B8" w:rsidRDefault="001462BD" w:rsidP="00194C40">
      <w:pPr>
        <w:spacing w:line="480" w:lineRule="auto"/>
        <w:jc w:val="both"/>
        <w:rPr>
          <w:rFonts w:ascii="Times New Roman" w:hAnsi="Times New Roman" w:cs="Times New Roman"/>
        </w:rPr>
      </w:pPr>
    </w:p>
    <w:p w14:paraId="5E1432A1" w14:textId="6B94D373" w:rsidR="00E40D01" w:rsidRPr="006244B8" w:rsidRDefault="001462BD" w:rsidP="00194C40">
      <w:pPr>
        <w:spacing w:line="480" w:lineRule="auto"/>
        <w:jc w:val="both"/>
        <w:rPr>
          <w:rFonts w:ascii="Times New Roman" w:hAnsi="Times New Roman" w:cs="Times New Roman"/>
        </w:rPr>
      </w:pPr>
      <w:r w:rsidRPr="006244B8">
        <w:rPr>
          <w:rFonts w:ascii="Times New Roman" w:hAnsi="Times New Roman" w:cs="Times New Roman"/>
        </w:rPr>
        <w:t xml:space="preserve">On </w:t>
      </w:r>
      <w:r w:rsidR="00924590" w:rsidRPr="006244B8">
        <w:rPr>
          <w:rFonts w:ascii="Times New Roman" w:hAnsi="Times New Roman" w:cs="Times New Roman"/>
        </w:rPr>
        <w:t xml:space="preserve">17 </w:t>
      </w:r>
      <w:r w:rsidRPr="006244B8">
        <w:rPr>
          <w:rFonts w:ascii="Times New Roman" w:hAnsi="Times New Roman" w:cs="Times New Roman"/>
        </w:rPr>
        <w:t>August</w:t>
      </w:r>
      <w:r w:rsidR="00924590" w:rsidRPr="006244B8">
        <w:rPr>
          <w:rFonts w:ascii="Times New Roman" w:hAnsi="Times New Roman" w:cs="Times New Roman"/>
        </w:rPr>
        <w:t xml:space="preserve"> </w:t>
      </w:r>
      <w:r w:rsidRPr="006244B8">
        <w:rPr>
          <w:rFonts w:ascii="Times New Roman" w:hAnsi="Times New Roman" w:cs="Times New Roman"/>
        </w:rPr>
        <w:t>2017</w:t>
      </w:r>
      <w:r w:rsidR="00924590" w:rsidRPr="006244B8">
        <w:rPr>
          <w:rFonts w:ascii="Times New Roman" w:hAnsi="Times New Roman" w:cs="Times New Roman"/>
        </w:rPr>
        <w:t xml:space="preserve"> </w:t>
      </w:r>
      <w:r w:rsidRPr="006244B8">
        <w:rPr>
          <w:rFonts w:ascii="Times New Roman" w:hAnsi="Times New Roman" w:cs="Times New Roman"/>
        </w:rPr>
        <w:t xml:space="preserve">in </w:t>
      </w:r>
      <w:r w:rsidR="00480626" w:rsidRPr="006244B8">
        <w:rPr>
          <w:rFonts w:ascii="Times New Roman" w:hAnsi="Times New Roman" w:cs="Times New Roman"/>
        </w:rPr>
        <w:t xml:space="preserve">the city of </w:t>
      </w:r>
      <w:r w:rsidRPr="006244B8">
        <w:rPr>
          <w:rFonts w:ascii="Times New Roman" w:hAnsi="Times New Roman" w:cs="Times New Roman"/>
        </w:rPr>
        <w:t xml:space="preserve">Barcelona and </w:t>
      </w:r>
      <w:r w:rsidR="00F53379" w:rsidRPr="006244B8">
        <w:rPr>
          <w:rFonts w:ascii="Times New Roman" w:hAnsi="Times New Roman" w:cs="Times New Roman"/>
        </w:rPr>
        <w:t xml:space="preserve">on </w:t>
      </w:r>
      <w:r w:rsidR="00CA539E" w:rsidRPr="006244B8">
        <w:rPr>
          <w:rFonts w:ascii="Times New Roman" w:hAnsi="Times New Roman" w:cs="Times New Roman"/>
        </w:rPr>
        <w:t>the</w:t>
      </w:r>
      <w:r w:rsidRPr="006244B8">
        <w:rPr>
          <w:rFonts w:ascii="Times New Roman" w:hAnsi="Times New Roman" w:cs="Times New Roman"/>
        </w:rPr>
        <w:t xml:space="preserve"> following day in the town of </w:t>
      </w:r>
      <w:proofErr w:type="spellStart"/>
      <w:r w:rsidRPr="006244B8">
        <w:rPr>
          <w:rFonts w:ascii="Times New Roman" w:hAnsi="Times New Roman" w:cs="Times New Roman"/>
        </w:rPr>
        <w:t>Cambrils</w:t>
      </w:r>
      <w:proofErr w:type="spellEnd"/>
      <w:r w:rsidRPr="006244B8">
        <w:rPr>
          <w:rFonts w:ascii="Times New Roman" w:hAnsi="Times New Roman" w:cs="Times New Roman"/>
        </w:rPr>
        <w:t xml:space="preserve"> </w:t>
      </w:r>
      <w:r w:rsidR="00CA539E" w:rsidRPr="006244B8">
        <w:rPr>
          <w:rFonts w:ascii="Times New Roman" w:hAnsi="Times New Roman" w:cs="Times New Roman"/>
        </w:rPr>
        <w:t>–</w:t>
      </w:r>
      <w:r w:rsidRPr="006244B8">
        <w:rPr>
          <w:rFonts w:ascii="Times New Roman" w:hAnsi="Times New Roman" w:cs="Times New Roman"/>
        </w:rPr>
        <w:t xml:space="preserve"> both in Catalonia, Spain </w:t>
      </w:r>
      <w:r w:rsidR="00CA539E" w:rsidRPr="006244B8">
        <w:rPr>
          <w:rFonts w:ascii="Times New Roman" w:hAnsi="Times New Roman" w:cs="Times New Roman"/>
        </w:rPr>
        <w:t>–</w:t>
      </w:r>
      <w:r w:rsidR="00FC1192" w:rsidRPr="006244B8">
        <w:rPr>
          <w:rFonts w:ascii="Times New Roman" w:hAnsi="Times New Roman" w:cs="Times New Roman"/>
        </w:rPr>
        <w:t xml:space="preserve"> </w:t>
      </w:r>
      <w:r w:rsidRPr="006244B8">
        <w:rPr>
          <w:rFonts w:ascii="Times New Roman" w:hAnsi="Times New Roman" w:cs="Times New Roman"/>
        </w:rPr>
        <w:t xml:space="preserve">six jihadists armed with vehicles and knives launched a </w:t>
      </w:r>
      <w:r w:rsidR="001B01A8" w:rsidRPr="006244B8">
        <w:rPr>
          <w:rFonts w:ascii="Times New Roman" w:hAnsi="Times New Roman" w:cs="Times New Roman"/>
        </w:rPr>
        <w:t xml:space="preserve">series of </w:t>
      </w:r>
      <w:r w:rsidRPr="006244B8">
        <w:rPr>
          <w:rFonts w:ascii="Times New Roman" w:hAnsi="Times New Roman" w:cs="Times New Roman"/>
        </w:rPr>
        <w:t xml:space="preserve">terrorist attacks, </w:t>
      </w:r>
      <w:r w:rsidRPr="006244B8">
        <w:rPr>
          <w:rFonts w:ascii="Times New Roman" w:hAnsi="Times New Roman" w:cs="Times New Roman"/>
          <w:color w:val="000000" w:themeColor="text1"/>
        </w:rPr>
        <w:t>killing 16</w:t>
      </w:r>
      <w:r w:rsidR="00885610" w:rsidRPr="006244B8">
        <w:rPr>
          <w:rFonts w:ascii="Times New Roman" w:hAnsi="Times New Roman" w:cs="Times New Roman"/>
          <w:color w:val="000000" w:themeColor="text1"/>
        </w:rPr>
        <w:t xml:space="preserve"> </w:t>
      </w:r>
      <w:r w:rsidR="003806A7" w:rsidRPr="006244B8">
        <w:rPr>
          <w:rFonts w:ascii="Times New Roman" w:hAnsi="Times New Roman" w:cs="Times New Roman"/>
          <w:color w:val="000000" w:themeColor="text1"/>
        </w:rPr>
        <w:t xml:space="preserve">people of </w:t>
      </w:r>
      <w:r w:rsidR="00885610" w:rsidRPr="006244B8">
        <w:rPr>
          <w:rFonts w:ascii="Times New Roman" w:hAnsi="Times New Roman" w:cs="Times New Roman"/>
          <w:color w:val="000000" w:themeColor="text1"/>
        </w:rPr>
        <w:t>and wounding</w:t>
      </w:r>
      <w:r w:rsidR="003A796C" w:rsidRPr="006244B8">
        <w:rPr>
          <w:rFonts w:ascii="Times New Roman" w:hAnsi="Times New Roman" w:cs="Times New Roman"/>
          <w:color w:val="000000" w:themeColor="text1"/>
        </w:rPr>
        <w:t xml:space="preserve"> </w:t>
      </w:r>
      <w:r w:rsidR="003806A7" w:rsidRPr="006244B8">
        <w:rPr>
          <w:rFonts w:ascii="Times New Roman" w:hAnsi="Times New Roman" w:cs="Times New Roman"/>
          <w:color w:val="000000" w:themeColor="text1"/>
        </w:rPr>
        <w:t>137</w:t>
      </w:r>
      <w:r w:rsidRPr="006244B8">
        <w:rPr>
          <w:rFonts w:ascii="Times New Roman" w:hAnsi="Times New Roman" w:cs="Times New Roman"/>
          <w:color w:val="000000" w:themeColor="text1"/>
        </w:rPr>
        <w:t>.</w:t>
      </w:r>
      <w:r w:rsidR="00BF5C28" w:rsidRPr="006244B8">
        <w:rPr>
          <w:rFonts w:ascii="Times New Roman" w:hAnsi="Times New Roman" w:cs="Times New Roman"/>
          <w:color w:val="000000" w:themeColor="text1"/>
        </w:rPr>
        <w:t>[1]</w:t>
      </w:r>
      <w:r w:rsidR="00DB7CAA" w:rsidRPr="006244B8">
        <w:rPr>
          <w:rFonts w:ascii="Times New Roman" w:hAnsi="Times New Roman" w:cs="Times New Roman"/>
        </w:rPr>
        <w:t xml:space="preserve"> </w:t>
      </w:r>
      <w:r w:rsidRPr="006244B8">
        <w:rPr>
          <w:rFonts w:ascii="Times New Roman" w:hAnsi="Times New Roman" w:cs="Times New Roman"/>
        </w:rPr>
        <w:t xml:space="preserve">These </w:t>
      </w:r>
      <w:r w:rsidR="00F53379" w:rsidRPr="006244B8">
        <w:rPr>
          <w:rFonts w:ascii="Times New Roman" w:hAnsi="Times New Roman" w:cs="Times New Roman"/>
        </w:rPr>
        <w:t>jihadists</w:t>
      </w:r>
      <w:r w:rsidRPr="006244B8">
        <w:rPr>
          <w:rFonts w:ascii="Times New Roman" w:hAnsi="Times New Roman" w:cs="Times New Roman"/>
        </w:rPr>
        <w:t xml:space="preserve"> belonged to a </w:t>
      </w:r>
      <w:r w:rsidR="0096425C" w:rsidRPr="006244B8">
        <w:rPr>
          <w:rFonts w:ascii="Times New Roman" w:hAnsi="Times New Roman" w:cs="Times New Roman"/>
        </w:rPr>
        <w:t>10</w:t>
      </w:r>
      <w:r w:rsidRPr="006244B8">
        <w:rPr>
          <w:rFonts w:ascii="Times New Roman" w:hAnsi="Times New Roman" w:cs="Times New Roman"/>
        </w:rPr>
        <w:t>-m</w:t>
      </w:r>
      <w:r w:rsidR="0020403B" w:rsidRPr="006244B8">
        <w:rPr>
          <w:rFonts w:ascii="Times New Roman" w:hAnsi="Times New Roman" w:cs="Times New Roman"/>
        </w:rPr>
        <w:t>en</w:t>
      </w:r>
      <w:r w:rsidRPr="006244B8">
        <w:rPr>
          <w:rFonts w:ascii="Times New Roman" w:hAnsi="Times New Roman" w:cs="Times New Roman"/>
        </w:rPr>
        <w:t xml:space="preserve"> cell that</w:t>
      </w:r>
      <w:r w:rsidR="00D603DE" w:rsidRPr="006244B8">
        <w:rPr>
          <w:rFonts w:ascii="Times New Roman" w:hAnsi="Times New Roman" w:cs="Times New Roman"/>
        </w:rPr>
        <w:t xml:space="preserve"> had</w:t>
      </w:r>
      <w:r w:rsidRPr="006244B8">
        <w:rPr>
          <w:rFonts w:ascii="Times New Roman" w:hAnsi="Times New Roman" w:cs="Times New Roman"/>
        </w:rPr>
        <w:t xml:space="preserve"> initially planned to carry out far more ambitious </w:t>
      </w:r>
      <w:r w:rsidR="00CB5D8A" w:rsidRPr="006244B8">
        <w:rPr>
          <w:rFonts w:ascii="Times New Roman" w:hAnsi="Times New Roman" w:cs="Times New Roman"/>
        </w:rPr>
        <w:t xml:space="preserve">and lethal </w:t>
      </w:r>
      <w:r w:rsidRPr="006244B8">
        <w:rPr>
          <w:rFonts w:ascii="Times New Roman" w:hAnsi="Times New Roman" w:cs="Times New Roman"/>
        </w:rPr>
        <w:t>attacks on 20 August in Barcelona</w:t>
      </w:r>
      <w:r w:rsidR="002A0E6D" w:rsidRPr="006244B8">
        <w:rPr>
          <w:rFonts w:ascii="Times New Roman" w:hAnsi="Times New Roman" w:cs="Times New Roman"/>
        </w:rPr>
        <w:t xml:space="preserve"> </w:t>
      </w:r>
      <w:r w:rsidRPr="006244B8">
        <w:rPr>
          <w:rFonts w:ascii="Times New Roman" w:hAnsi="Times New Roman" w:cs="Times New Roman"/>
        </w:rPr>
        <w:t xml:space="preserve">using </w:t>
      </w:r>
      <w:r w:rsidR="00F65667">
        <w:rPr>
          <w:rFonts w:ascii="Times New Roman" w:hAnsi="Times New Roman" w:cs="Times New Roman"/>
        </w:rPr>
        <w:t xml:space="preserve">the explosive </w:t>
      </w:r>
      <w:r w:rsidRPr="006244B8">
        <w:rPr>
          <w:rFonts w:ascii="Times New Roman" w:hAnsi="Times New Roman" w:cs="Times New Roman"/>
        </w:rPr>
        <w:t>TATP</w:t>
      </w:r>
      <w:r w:rsidR="00885610" w:rsidRPr="006244B8">
        <w:rPr>
          <w:rFonts w:ascii="Times New Roman" w:hAnsi="Times New Roman" w:cs="Times New Roman"/>
        </w:rPr>
        <w:t>. But they</w:t>
      </w:r>
      <w:r w:rsidRPr="006244B8">
        <w:rPr>
          <w:rFonts w:ascii="Times New Roman" w:hAnsi="Times New Roman" w:cs="Times New Roman"/>
        </w:rPr>
        <w:t xml:space="preserve"> changed and accelerated the </w:t>
      </w:r>
      <w:r w:rsidR="00D603DE" w:rsidRPr="006244B8">
        <w:rPr>
          <w:rFonts w:ascii="Times New Roman" w:hAnsi="Times New Roman" w:cs="Times New Roman"/>
        </w:rPr>
        <w:t>plans</w:t>
      </w:r>
      <w:r w:rsidRPr="006244B8">
        <w:rPr>
          <w:rFonts w:ascii="Times New Roman" w:hAnsi="Times New Roman" w:cs="Times New Roman"/>
        </w:rPr>
        <w:t xml:space="preserve"> after </w:t>
      </w:r>
      <w:r w:rsidR="00885610" w:rsidRPr="006244B8">
        <w:rPr>
          <w:rFonts w:ascii="Times New Roman" w:hAnsi="Times New Roman" w:cs="Times New Roman"/>
        </w:rPr>
        <w:t>an</w:t>
      </w:r>
      <w:r w:rsidRPr="006244B8">
        <w:rPr>
          <w:rFonts w:ascii="Times New Roman" w:hAnsi="Times New Roman" w:cs="Times New Roman"/>
        </w:rPr>
        <w:t xml:space="preserve"> </w:t>
      </w:r>
      <w:r w:rsidR="00EE2BC9" w:rsidRPr="006244B8">
        <w:rPr>
          <w:rFonts w:ascii="Times New Roman" w:hAnsi="Times New Roman" w:cs="Times New Roman"/>
        </w:rPr>
        <w:t xml:space="preserve">abandoned </w:t>
      </w:r>
      <w:r w:rsidRPr="006244B8">
        <w:rPr>
          <w:rFonts w:ascii="Times New Roman" w:hAnsi="Times New Roman" w:cs="Times New Roman"/>
        </w:rPr>
        <w:t xml:space="preserve">house </w:t>
      </w:r>
      <w:r w:rsidR="00885610" w:rsidRPr="006244B8">
        <w:rPr>
          <w:rFonts w:ascii="Times New Roman" w:hAnsi="Times New Roman" w:cs="Times New Roman"/>
        </w:rPr>
        <w:t xml:space="preserve">in the municipality of </w:t>
      </w:r>
      <w:proofErr w:type="spellStart"/>
      <w:r w:rsidR="00885610" w:rsidRPr="006244B8">
        <w:rPr>
          <w:rFonts w:ascii="Times New Roman" w:hAnsi="Times New Roman" w:cs="Times New Roman"/>
        </w:rPr>
        <w:t>Alcanar</w:t>
      </w:r>
      <w:proofErr w:type="spellEnd"/>
      <w:r w:rsidR="00885610" w:rsidRPr="006244B8">
        <w:rPr>
          <w:rFonts w:ascii="Times New Roman" w:hAnsi="Times New Roman" w:cs="Times New Roman"/>
        </w:rPr>
        <w:t xml:space="preserve">, southeast </w:t>
      </w:r>
      <w:r w:rsidR="00102B20" w:rsidRPr="006244B8">
        <w:rPr>
          <w:rFonts w:ascii="Times New Roman" w:hAnsi="Times New Roman" w:cs="Times New Roman"/>
        </w:rPr>
        <w:t>o</w:t>
      </w:r>
      <w:r w:rsidR="00885610" w:rsidRPr="006244B8">
        <w:rPr>
          <w:rFonts w:ascii="Times New Roman" w:hAnsi="Times New Roman" w:cs="Times New Roman"/>
        </w:rPr>
        <w:t>f</w:t>
      </w:r>
      <w:r w:rsidR="00D603DE" w:rsidRPr="006244B8">
        <w:rPr>
          <w:rFonts w:ascii="Times New Roman" w:hAnsi="Times New Roman" w:cs="Times New Roman"/>
        </w:rPr>
        <w:t xml:space="preserve"> Catalonia</w:t>
      </w:r>
      <w:r w:rsidR="00885610" w:rsidRPr="006244B8">
        <w:rPr>
          <w:rFonts w:ascii="Times New Roman" w:hAnsi="Times New Roman" w:cs="Times New Roman"/>
        </w:rPr>
        <w:t xml:space="preserve">, that </w:t>
      </w:r>
      <w:r w:rsidRPr="006244B8">
        <w:rPr>
          <w:rFonts w:ascii="Times New Roman" w:hAnsi="Times New Roman" w:cs="Times New Roman"/>
        </w:rPr>
        <w:t xml:space="preserve">they </w:t>
      </w:r>
      <w:r w:rsidR="00FC1192" w:rsidRPr="006244B8">
        <w:rPr>
          <w:rFonts w:ascii="Times New Roman" w:hAnsi="Times New Roman" w:cs="Times New Roman"/>
        </w:rPr>
        <w:t>used as bomb factory</w:t>
      </w:r>
      <w:r w:rsidR="00885610" w:rsidRPr="006244B8">
        <w:rPr>
          <w:rFonts w:ascii="Times New Roman" w:hAnsi="Times New Roman" w:cs="Times New Roman"/>
        </w:rPr>
        <w:t xml:space="preserve"> </w:t>
      </w:r>
      <w:r w:rsidRPr="006244B8">
        <w:rPr>
          <w:rFonts w:ascii="Times New Roman" w:hAnsi="Times New Roman" w:cs="Times New Roman"/>
        </w:rPr>
        <w:t>blew up accidentally</w:t>
      </w:r>
      <w:r w:rsidR="009A35F0" w:rsidRPr="006244B8">
        <w:rPr>
          <w:rFonts w:ascii="Times New Roman" w:hAnsi="Times New Roman" w:cs="Times New Roman"/>
        </w:rPr>
        <w:t xml:space="preserve"> </w:t>
      </w:r>
      <w:r w:rsidR="00D603DE" w:rsidRPr="006244B8">
        <w:rPr>
          <w:rFonts w:ascii="Times New Roman" w:hAnsi="Times New Roman" w:cs="Times New Roman"/>
        </w:rPr>
        <w:t xml:space="preserve">in </w:t>
      </w:r>
      <w:r w:rsidR="003B2543" w:rsidRPr="006244B8">
        <w:rPr>
          <w:rFonts w:ascii="Times New Roman" w:hAnsi="Times New Roman" w:cs="Times New Roman"/>
        </w:rPr>
        <w:t>the night of</w:t>
      </w:r>
      <w:r w:rsidR="00D33C33" w:rsidRPr="006244B8">
        <w:rPr>
          <w:rFonts w:ascii="Times New Roman" w:hAnsi="Times New Roman" w:cs="Times New Roman"/>
        </w:rPr>
        <w:t xml:space="preserve"> </w:t>
      </w:r>
      <w:r w:rsidR="009A35F0" w:rsidRPr="006244B8">
        <w:rPr>
          <w:rFonts w:ascii="Times New Roman" w:hAnsi="Times New Roman" w:cs="Times New Roman"/>
        </w:rPr>
        <w:t>16 August</w:t>
      </w:r>
      <w:r w:rsidRPr="006244B8">
        <w:rPr>
          <w:rFonts w:ascii="Times New Roman" w:hAnsi="Times New Roman" w:cs="Times New Roman"/>
        </w:rPr>
        <w:t>.</w:t>
      </w:r>
      <w:r w:rsidR="00401902" w:rsidRPr="006244B8">
        <w:rPr>
          <w:rFonts w:ascii="Times New Roman" w:hAnsi="Times New Roman" w:cs="Times New Roman"/>
        </w:rPr>
        <w:t xml:space="preserve"> </w:t>
      </w:r>
      <w:r w:rsidR="0096425C" w:rsidRPr="006244B8">
        <w:rPr>
          <w:rFonts w:ascii="Times New Roman" w:hAnsi="Times New Roman" w:cs="Times New Roman"/>
        </w:rPr>
        <w:t>Two cell members –</w:t>
      </w:r>
      <w:r w:rsidR="00F65667">
        <w:rPr>
          <w:rFonts w:ascii="Times New Roman" w:hAnsi="Times New Roman" w:cs="Times New Roman"/>
        </w:rPr>
        <w:t xml:space="preserve"> </w:t>
      </w:r>
      <w:r w:rsidR="00533BC3" w:rsidRPr="006244B8">
        <w:rPr>
          <w:rFonts w:ascii="Times New Roman" w:hAnsi="Times New Roman" w:cs="Times New Roman"/>
        </w:rPr>
        <w:t xml:space="preserve">including </w:t>
      </w:r>
      <w:r w:rsidR="005A3DBE" w:rsidRPr="006244B8">
        <w:rPr>
          <w:rFonts w:ascii="Times New Roman" w:hAnsi="Times New Roman" w:cs="Times New Roman"/>
        </w:rPr>
        <w:t xml:space="preserve">imam </w:t>
      </w:r>
      <w:proofErr w:type="spellStart"/>
      <w:r w:rsidR="0096425C" w:rsidRPr="006244B8">
        <w:rPr>
          <w:rFonts w:ascii="Times New Roman" w:hAnsi="Times New Roman" w:cs="Times New Roman"/>
        </w:rPr>
        <w:t>Abdelbaki</w:t>
      </w:r>
      <w:proofErr w:type="spellEnd"/>
      <w:r w:rsidR="0096425C" w:rsidRPr="006244B8">
        <w:rPr>
          <w:rFonts w:ascii="Times New Roman" w:hAnsi="Times New Roman" w:cs="Times New Roman"/>
        </w:rPr>
        <w:t xml:space="preserve"> Es </w:t>
      </w:r>
      <w:proofErr w:type="spellStart"/>
      <w:r w:rsidR="0096425C" w:rsidRPr="006244B8">
        <w:rPr>
          <w:rFonts w:ascii="Times New Roman" w:hAnsi="Times New Roman" w:cs="Times New Roman"/>
        </w:rPr>
        <w:t>Satty</w:t>
      </w:r>
      <w:proofErr w:type="spellEnd"/>
      <w:r w:rsidR="00885610" w:rsidRPr="006244B8">
        <w:rPr>
          <w:rFonts w:ascii="Times New Roman" w:hAnsi="Times New Roman" w:cs="Times New Roman"/>
        </w:rPr>
        <w:t xml:space="preserve">, </w:t>
      </w:r>
      <w:r w:rsidR="005A3DBE" w:rsidRPr="006244B8">
        <w:rPr>
          <w:rFonts w:ascii="Times New Roman" w:hAnsi="Times New Roman" w:cs="Times New Roman"/>
        </w:rPr>
        <w:t>the cell leade</w:t>
      </w:r>
      <w:r w:rsidR="00C67CDA" w:rsidRPr="006244B8">
        <w:rPr>
          <w:rFonts w:ascii="Times New Roman" w:hAnsi="Times New Roman" w:cs="Times New Roman"/>
        </w:rPr>
        <w:t>r</w:t>
      </w:r>
      <w:r w:rsidR="00F65667">
        <w:rPr>
          <w:rFonts w:ascii="Times New Roman" w:hAnsi="Times New Roman" w:cs="Times New Roman"/>
        </w:rPr>
        <w:t xml:space="preserve"> </w:t>
      </w:r>
      <w:r w:rsidR="0096425C" w:rsidRPr="006244B8">
        <w:rPr>
          <w:rFonts w:ascii="Times New Roman" w:hAnsi="Times New Roman" w:cs="Times New Roman"/>
        </w:rPr>
        <w:t>–</w:t>
      </w:r>
      <w:r w:rsidR="00D33C33" w:rsidRPr="006244B8">
        <w:rPr>
          <w:rFonts w:ascii="Times New Roman" w:hAnsi="Times New Roman" w:cs="Times New Roman"/>
        </w:rPr>
        <w:t xml:space="preserve"> died </w:t>
      </w:r>
      <w:r w:rsidR="001D6F80" w:rsidRPr="006244B8">
        <w:rPr>
          <w:rFonts w:ascii="Times New Roman" w:hAnsi="Times New Roman" w:cs="Times New Roman"/>
        </w:rPr>
        <w:t>because of</w:t>
      </w:r>
      <w:r w:rsidR="00D603DE" w:rsidRPr="006244B8">
        <w:rPr>
          <w:rFonts w:ascii="Times New Roman" w:hAnsi="Times New Roman" w:cs="Times New Roman"/>
        </w:rPr>
        <w:t xml:space="preserve"> </w:t>
      </w:r>
      <w:r w:rsidR="00401902" w:rsidRPr="006244B8">
        <w:rPr>
          <w:rFonts w:ascii="Times New Roman" w:hAnsi="Times New Roman" w:cs="Times New Roman"/>
        </w:rPr>
        <w:t>this</w:t>
      </w:r>
      <w:r w:rsidR="00D33C33" w:rsidRPr="006244B8">
        <w:rPr>
          <w:rFonts w:ascii="Times New Roman" w:hAnsi="Times New Roman" w:cs="Times New Roman"/>
        </w:rPr>
        <w:t xml:space="preserve"> explosion</w:t>
      </w:r>
      <w:r w:rsidR="009A643F" w:rsidRPr="006244B8">
        <w:rPr>
          <w:rFonts w:ascii="Times New Roman" w:hAnsi="Times New Roman" w:cs="Times New Roman"/>
        </w:rPr>
        <w:t>. Six others –</w:t>
      </w:r>
      <w:r w:rsidR="00885610" w:rsidRPr="006244B8">
        <w:rPr>
          <w:rFonts w:ascii="Times New Roman" w:hAnsi="Times New Roman" w:cs="Times New Roman"/>
        </w:rPr>
        <w:t xml:space="preserve">actually, </w:t>
      </w:r>
      <w:r w:rsidR="009A643F" w:rsidRPr="006244B8">
        <w:rPr>
          <w:rFonts w:ascii="Times New Roman" w:hAnsi="Times New Roman" w:cs="Times New Roman"/>
        </w:rPr>
        <w:t xml:space="preserve">those who participated </w:t>
      </w:r>
      <w:r w:rsidR="000649D0" w:rsidRPr="006244B8">
        <w:rPr>
          <w:rFonts w:ascii="Times New Roman" w:hAnsi="Times New Roman" w:cs="Times New Roman"/>
        </w:rPr>
        <w:t xml:space="preserve">directly </w:t>
      </w:r>
      <w:r w:rsidR="009A643F" w:rsidRPr="006244B8">
        <w:rPr>
          <w:rFonts w:ascii="Times New Roman" w:hAnsi="Times New Roman" w:cs="Times New Roman"/>
        </w:rPr>
        <w:t>in the execution of the attacks</w:t>
      </w:r>
      <w:r w:rsidR="00F65667">
        <w:rPr>
          <w:rFonts w:ascii="Times New Roman" w:hAnsi="Times New Roman" w:cs="Times New Roman"/>
        </w:rPr>
        <w:t xml:space="preserve"> </w:t>
      </w:r>
      <w:r w:rsidR="009A643F" w:rsidRPr="006244B8">
        <w:rPr>
          <w:rFonts w:ascii="Times New Roman" w:hAnsi="Times New Roman" w:cs="Times New Roman"/>
        </w:rPr>
        <w:t xml:space="preserve">– where shot dead by the police. The </w:t>
      </w:r>
      <w:r w:rsidR="00B76B1C" w:rsidRPr="006244B8">
        <w:rPr>
          <w:rFonts w:ascii="Times New Roman" w:hAnsi="Times New Roman" w:cs="Times New Roman"/>
        </w:rPr>
        <w:t xml:space="preserve">remaining </w:t>
      </w:r>
      <w:r w:rsidR="00401902" w:rsidRPr="006244B8">
        <w:rPr>
          <w:rFonts w:ascii="Times New Roman" w:hAnsi="Times New Roman" w:cs="Times New Roman"/>
        </w:rPr>
        <w:t xml:space="preserve">two </w:t>
      </w:r>
      <w:r w:rsidR="00A66D36" w:rsidRPr="006244B8">
        <w:rPr>
          <w:rFonts w:ascii="Times New Roman" w:hAnsi="Times New Roman" w:cs="Times New Roman"/>
        </w:rPr>
        <w:t xml:space="preserve">cell </w:t>
      </w:r>
      <w:r w:rsidR="009A643F" w:rsidRPr="006244B8">
        <w:rPr>
          <w:rFonts w:ascii="Times New Roman" w:hAnsi="Times New Roman" w:cs="Times New Roman"/>
        </w:rPr>
        <w:t>members were arrested and subsequently convicted of terrorism offences</w:t>
      </w:r>
      <w:r w:rsidRPr="006244B8">
        <w:rPr>
          <w:rFonts w:ascii="Times New Roman" w:hAnsi="Times New Roman" w:cs="Times New Roman"/>
        </w:rPr>
        <w:t>.</w:t>
      </w:r>
      <w:r w:rsidR="00D6404A" w:rsidRPr="006244B8">
        <w:rPr>
          <w:rFonts w:ascii="Times New Roman" w:hAnsi="Times New Roman" w:cs="Times New Roman"/>
        </w:rPr>
        <w:t xml:space="preserve"> Additionally, </w:t>
      </w:r>
      <w:r w:rsidR="00F21556" w:rsidRPr="006244B8">
        <w:rPr>
          <w:rFonts w:ascii="Times New Roman" w:hAnsi="Times New Roman" w:cs="Times New Roman"/>
        </w:rPr>
        <w:t>the cell benefited from the collaboration of an individual</w:t>
      </w:r>
      <w:r w:rsidR="00D6404A" w:rsidRPr="006244B8">
        <w:rPr>
          <w:rFonts w:ascii="Times New Roman" w:hAnsi="Times New Roman" w:cs="Times New Roman"/>
        </w:rPr>
        <w:t xml:space="preserve"> </w:t>
      </w:r>
      <w:r w:rsidR="000A0C89" w:rsidRPr="006244B8">
        <w:rPr>
          <w:rFonts w:ascii="Times New Roman" w:hAnsi="Times New Roman" w:cs="Times New Roman"/>
        </w:rPr>
        <w:t xml:space="preserve">upon whom </w:t>
      </w:r>
      <w:r w:rsidR="00926BD8">
        <w:rPr>
          <w:rFonts w:ascii="Times New Roman" w:hAnsi="Times New Roman" w:cs="Times New Roman"/>
        </w:rPr>
        <w:t xml:space="preserve">a </w:t>
      </w:r>
      <w:r w:rsidR="00D10C6D" w:rsidRPr="006244B8">
        <w:rPr>
          <w:rFonts w:ascii="Times New Roman" w:hAnsi="Times New Roman" w:cs="Times New Roman"/>
        </w:rPr>
        <w:t>prison sentence was also imposed</w:t>
      </w:r>
      <w:r w:rsidR="000A0C89" w:rsidRPr="006244B8">
        <w:rPr>
          <w:rFonts w:ascii="Times New Roman" w:hAnsi="Times New Roman" w:cs="Times New Roman"/>
        </w:rPr>
        <w:t>.</w:t>
      </w:r>
      <w:r w:rsidR="00BF5C28" w:rsidRPr="006244B8">
        <w:rPr>
          <w:rFonts w:ascii="Times New Roman" w:hAnsi="Times New Roman" w:cs="Times New Roman"/>
        </w:rPr>
        <w:t>[2]</w:t>
      </w:r>
    </w:p>
    <w:p w14:paraId="47E72646" w14:textId="77777777" w:rsidR="00E40D01" w:rsidRPr="006244B8" w:rsidRDefault="00E40D01" w:rsidP="00194C40">
      <w:pPr>
        <w:spacing w:line="480" w:lineRule="auto"/>
        <w:jc w:val="both"/>
        <w:rPr>
          <w:rFonts w:ascii="Times New Roman" w:hAnsi="Times New Roman" w:cs="Times New Roman"/>
        </w:rPr>
      </w:pPr>
    </w:p>
    <w:p w14:paraId="09B438D4" w14:textId="760401C8" w:rsidR="00E40D01" w:rsidRPr="006244B8" w:rsidRDefault="00E40D01" w:rsidP="00194C40">
      <w:pPr>
        <w:spacing w:line="480" w:lineRule="auto"/>
        <w:jc w:val="both"/>
        <w:rPr>
          <w:rFonts w:ascii="Times New Roman" w:hAnsi="Times New Roman" w:cs="Times New Roman"/>
        </w:rPr>
      </w:pPr>
      <w:r w:rsidRPr="006244B8">
        <w:rPr>
          <w:rFonts w:ascii="Times New Roman" w:hAnsi="Times New Roman" w:cs="Times New Roman"/>
        </w:rPr>
        <w:t xml:space="preserve">The cell started </w:t>
      </w:r>
      <w:r w:rsidR="002C2513" w:rsidRPr="006244B8">
        <w:rPr>
          <w:rFonts w:ascii="Times New Roman" w:hAnsi="Times New Roman" w:cs="Times New Roman"/>
        </w:rPr>
        <w:t xml:space="preserve">to form </w:t>
      </w:r>
      <w:r w:rsidRPr="006244B8">
        <w:rPr>
          <w:rFonts w:ascii="Times New Roman" w:hAnsi="Times New Roman" w:cs="Times New Roman"/>
        </w:rPr>
        <w:t>in 2015 in Ripoll</w:t>
      </w:r>
      <w:r w:rsidR="002C2513" w:rsidRPr="006244B8">
        <w:rPr>
          <w:rFonts w:ascii="Times New Roman" w:hAnsi="Times New Roman" w:cs="Times New Roman"/>
        </w:rPr>
        <w:t xml:space="preserve">, a </w:t>
      </w:r>
      <w:r w:rsidR="00BD2339">
        <w:rPr>
          <w:rFonts w:ascii="Times New Roman" w:hAnsi="Times New Roman" w:cs="Times New Roman"/>
        </w:rPr>
        <w:t xml:space="preserve">small </w:t>
      </w:r>
      <w:r w:rsidR="00987385" w:rsidRPr="006244B8">
        <w:rPr>
          <w:rFonts w:ascii="Times New Roman" w:hAnsi="Times New Roman" w:cs="Times New Roman"/>
        </w:rPr>
        <w:t>locality</w:t>
      </w:r>
      <w:r w:rsidR="002C2513" w:rsidRPr="006244B8">
        <w:rPr>
          <w:rFonts w:ascii="Times New Roman" w:hAnsi="Times New Roman" w:cs="Times New Roman"/>
        </w:rPr>
        <w:t xml:space="preserve"> in northern Catalonia, </w:t>
      </w:r>
      <w:r w:rsidRPr="006244B8">
        <w:rPr>
          <w:rFonts w:ascii="Times New Roman" w:hAnsi="Times New Roman" w:cs="Times New Roman"/>
        </w:rPr>
        <w:t xml:space="preserve">after Es </w:t>
      </w:r>
      <w:proofErr w:type="spellStart"/>
      <w:r w:rsidRPr="006244B8">
        <w:rPr>
          <w:rFonts w:ascii="Times New Roman" w:hAnsi="Times New Roman" w:cs="Times New Roman"/>
        </w:rPr>
        <w:t>Satty</w:t>
      </w:r>
      <w:proofErr w:type="spellEnd"/>
      <w:r w:rsidRPr="006244B8">
        <w:rPr>
          <w:rFonts w:ascii="Times New Roman" w:hAnsi="Times New Roman" w:cs="Times New Roman"/>
        </w:rPr>
        <w:t xml:space="preserve"> arrived </w:t>
      </w:r>
      <w:r w:rsidR="002C2513" w:rsidRPr="006244B8">
        <w:rPr>
          <w:rFonts w:ascii="Times New Roman" w:hAnsi="Times New Roman" w:cs="Times New Roman"/>
        </w:rPr>
        <w:t xml:space="preserve">there </w:t>
      </w:r>
      <w:r w:rsidR="001D6F80" w:rsidRPr="006244B8">
        <w:rPr>
          <w:rFonts w:ascii="Times New Roman" w:hAnsi="Times New Roman" w:cs="Times New Roman"/>
          <w:color w:val="0F2A38"/>
          <w:lang w:val="en-GB"/>
        </w:rPr>
        <w:t xml:space="preserve">and </w:t>
      </w:r>
      <w:r w:rsidR="00B71E8E" w:rsidRPr="006244B8">
        <w:rPr>
          <w:rFonts w:ascii="Times New Roman" w:hAnsi="Times New Roman" w:cs="Times New Roman"/>
          <w:color w:val="0F2A38"/>
          <w:lang w:val="en-GB"/>
        </w:rPr>
        <w:t xml:space="preserve">radicalized </w:t>
      </w:r>
      <w:r w:rsidR="00B52B40">
        <w:rPr>
          <w:rFonts w:ascii="Times New Roman" w:hAnsi="Times New Roman" w:cs="Times New Roman"/>
          <w:color w:val="0F2A38"/>
          <w:lang w:val="en-GB"/>
        </w:rPr>
        <w:t>some</w:t>
      </w:r>
      <w:r w:rsidR="00276CDD" w:rsidRPr="006244B8">
        <w:rPr>
          <w:rFonts w:ascii="Times New Roman" w:hAnsi="Times New Roman" w:cs="Times New Roman"/>
          <w:color w:val="0F2A38"/>
          <w:lang w:val="en-GB"/>
        </w:rPr>
        <w:t xml:space="preserve"> young </w:t>
      </w:r>
      <w:r w:rsidR="007F2B64" w:rsidRPr="006244B8">
        <w:rPr>
          <w:rFonts w:ascii="Times New Roman" w:hAnsi="Times New Roman" w:cs="Times New Roman"/>
          <w:color w:val="0F2A38"/>
          <w:lang w:val="en-GB"/>
        </w:rPr>
        <w:t>Muslims</w:t>
      </w:r>
      <w:r w:rsidR="00B52B40">
        <w:rPr>
          <w:rFonts w:ascii="Times New Roman" w:hAnsi="Times New Roman" w:cs="Times New Roman"/>
          <w:color w:val="0F2A38"/>
          <w:lang w:val="en-GB"/>
        </w:rPr>
        <w:t>, a few of them already sympathetic to Salafism</w:t>
      </w:r>
      <w:r w:rsidRPr="006244B8">
        <w:rPr>
          <w:rFonts w:ascii="Times New Roman" w:hAnsi="Times New Roman" w:cs="Times New Roman"/>
        </w:rPr>
        <w:t xml:space="preserve">. </w:t>
      </w:r>
      <w:r w:rsidR="006B42B9" w:rsidRPr="006244B8">
        <w:rPr>
          <w:rFonts w:ascii="Times New Roman" w:hAnsi="Times New Roman" w:cs="Times New Roman"/>
        </w:rPr>
        <w:t xml:space="preserve">Es </w:t>
      </w:r>
      <w:proofErr w:type="spellStart"/>
      <w:r w:rsidR="006B42B9" w:rsidRPr="006244B8">
        <w:rPr>
          <w:rFonts w:ascii="Times New Roman" w:hAnsi="Times New Roman" w:cs="Times New Roman"/>
        </w:rPr>
        <w:t>Satty</w:t>
      </w:r>
      <w:proofErr w:type="spellEnd"/>
      <w:r w:rsidRPr="006244B8">
        <w:rPr>
          <w:rFonts w:ascii="Times New Roman" w:hAnsi="Times New Roman" w:cs="Times New Roman"/>
        </w:rPr>
        <w:t xml:space="preserve"> and eight of his followers in the cell were Moroccan nationals and one was citizen of Spain. </w:t>
      </w:r>
      <w:r w:rsidR="007F2B64" w:rsidRPr="006244B8">
        <w:rPr>
          <w:rFonts w:ascii="Times New Roman" w:hAnsi="Times New Roman" w:cs="Times New Roman"/>
        </w:rPr>
        <w:t xml:space="preserve">Nine </w:t>
      </w:r>
      <w:r w:rsidRPr="006244B8">
        <w:rPr>
          <w:rFonts w:ascii="Times New Roman" w:hAnsi="Times New Roman" w:cs="Times New Roman"/>
        </w:rPr>
        <w:t xml:space="preserve">were second-generation Muslims, born or raised in Spain but descendants of Moroccan immigrants. The </w:t>
      </w:r>
      <w:r w:rsidR="00276CDD" w:rsidRPr="006244B8">
        <w:rPr>
          <w:rFonts w:ascii="Times New Roman" w:hAnsi="Times New Roman" w:cs="Times New Roman"/>
        </w:rPr>
        <w:t xml:space="preserve">one </w:t>
      </w:r>
      <w:r w:rsidRPr="006244B8">
        <w:rPr>
          <w:rFonts w:ascii="Times New Roman" w:hAnsi="Times New Roman" w:cs="Times New Roman"/>
        </w:rPr>
        <w:t xml:space="preserve">exception, </w:t>
      </w:r>
      <w:r w:rsidR="00341DD2" w:rsidRPr="006244B8">
        <w:rPr>
          <w:rFonts w:ascii="Times New Roman" w:hAnsi="Times New Roman" w:cs="Times New Roman"/>
        </w:rPr>
        <w:t xml:space="preserve">the </w:t>
      </w:r>
      <w:r w:rsidRPr="006244B8">
        <w:rPr>
          <w:rFonts w:ascii="Times New Roman" w:hAnsi="Times New Roman" w:cs="Times New Roman"/>
        </w:rPr>
        <w:t>imam himself, migrated from Morocco to Spain in 2002</w:t>
      </w:r>
      <w:r w:rsidR="00D0675D" w:rsidRPr="006244B8">
        <w:rPr>
          <w:rFonts w:ascii="Times New Roman" w:hAnsi="Times New Roman" w:cs="Times New Roman"/>
        </w:rPr>
        <w:t>.</w:t>
      </w:r>
      <w:r w:rsidR="00937524" w:rsidRPr="006244B8">
        <w:rPr>
          <w:rFonts w:ascii="Times New Roman" w:hAnsi="Times New Roman" w:cs="Times New Roman"/>
        </w:rPr>
        <w:t xml:space="preserve"> </w:t>
      </w:r>
      <w:r w:rsidR="00DE788A" w:rsidRPr="006244B8">
        <w:rPr>
          <w:rFonts w:ascii="Times New Roman" w:hAnsi="Times New Roman" w:cs="Times New Roman"/>
        </w:rPr>
        <w:t>All were legal residents in Spain.</w:t>
      </w:r>
      <w:r w:rsidR="00E66727">
        <w:rPr>
          <w:rFonts w:ascii="Times New Roman" w:hAnsi="Times New Roman" w:cs="Times New Roman"/>
          <w:lang w:val="en-GB"/>
        </w:rPr>
        <w:t xml:space="preserve"> </w:t>
      </w:r>
      <w:r w:rsidR="00977CED" w:rsidRPr="006244B8">
        <w:rPr>
          <w:rFonts w:ascii="Times New Roman" w:hAnsi="Times New Roman" w:cs="Times New Roman"/>
          <w:color w:val="0F2A38"/>
          <w:lang w:val="en-GB"/>
        </w:rPr>
        <w:t xml:space="preserve">Under </w:t>
      </w:r>
      <w:r w:rsidR="00917B0D" w:rsidRPr="006244B8">
        <w:rPr>
          <w:rFonts w:ascii="Times New Roman" w:hAnsi="Times New Roman" w:cs="Times New Roman"/>
          <w:color w:val="0F2A38"/>
          <w:lang w:val="en-GB"/>
        </w:rPr>
        <w:t>the charismatic authority of</w:t>
      </w:r>
      <w:r w:rsidR="00507FB3" w:rsidRPr="006244B8">
        <w:rPr>
          <w:rFonts w:ascii="Times New Roman" w:hAnsi="Times New Roman" w:cs="Times New Roman"/>
          <w:color w:val="0F2A38"/>
          <w:lang w:val="en-GB"/>
        </w:rPr>
        <w:t xml:space="preserve"> the imam, </w:t>
      </w:r>
      <w:r w:rsidR="00507FB3" w:rsidRPr="006244B8">
        <w:rPr>
          <w:rFonts w:ascii="Times New Roman" w:eastAsia="Times New Roman" w:hAnsi="Times New Roman" w:cs="Times New Roman"/>
          <w:color w:val="000000" w:themeColor="text1"/>
          <w:lang w:eastAsia="en-GB"/>
        </w:rPr>
        <w:t>kin</w:t>
      </w:r>
      <w:r w:rsidR="00507FB3" w:rsidRPr="006244B8">
        <w:rPr>
          <w:rFonts w:ascii="Times New Roman" w:eastAsia="Times New Roman" w:hAnsi="Times New Roman" w:cs="Times New Roman"/>
          <w:color w:val="000000" w:themeColor="text1"/>
          <w:lang w:val="en-GB" w:eastAsia="en-GB"/>
        </w:rPr>
        <w:t xml:space="preserve">ship </w:t>
      </w:r>
      <w:r w:rsidR="00507FB3" w:rsidRPr="006244B8">
        <w:rPr>
          <w:rFonts w:ascii="Times New Roman" w:eastAsia="Times New Roman" w:hAnsi="Times New Roman" w:cs="Times New Roman"/>
          <w:color w:val="000000"/>
          <w:lang w:val="en-GB" w:eastAsia="en-GB"/>
        </w:rPr>
        <w:t>was an important factor for recruitment into the cell, since there were four pairs of brothers </w:t>
      </w:r>
      <w:r w:rsidR="00507FB3" w:rsidRPr="006244B8">
        <w:rPr>
          <w:rFonts w:ascii="Times New Roman" w:eastAsia="Times New Roman" w:hAnsi="Times New Roman" w:cs="Times New Roman"/>
          <w:color w:val="000000"/>
          <w:lang w:eastAsia="en-GB"/>
        </w:rPr>
        <w:t xml:space="preserve">with one set of brothers </w:t>
      </w:r>
      <w:r w:rsidR="00E555CD">
        <w:rPr>
          <w:rFonts w:ascii="Times New Roman" w:eastAsia="Times New Roman" w:hAnsi="Times New Roman" w:cs="Times New Roman"/>
          <w:color w:val="000000"/>
          <w:lang w:eastAsia="en-GB"/>
        </w:rPr>
        <w:t xml:space="preserve">being </w:t>
      </w:r>
      <w:r w:rsidR="00507FB3" w:rsidRPr="006244B8">
        <w:rPr>
          <w:rFonts w:ascii="Times New Roman" w:eastAsia="Times New Roman" w:hAnsi="Times New Roman" w:cs="Times New Roman"/>
          <w:color w:val="000000"/>
          <w:lang w:eastAsia="en-GB"/>
        </w:rPr>
        <w:t xml:space="preserve">cousins with another set of brothers. Aside from </w:t>
      </w:r>
      <w:r w:rsidR="00507FB3" w:rsidRPr="006244B8">
        <w:rPr>
          <w:rFonts w:ascii="Times New Roman" w:eastAsia="Times New Roman" w:hAnsi="Times New Roman" w:cs="Times New Roman"/>
          <w:color w:val="000000"/>
          <w:lang w:eastAsia="en-GB"/>
        </w:rPr>
        <w:lastRenderedPageBreak/>
        <w:t xml:space="preserve">the 44-years old leader, the three other core cell members </w:t>
      </w:r>
      <w:r w:rsidR="004A4B37" w:rsidRPr="006244B8">
        <w:rPr>
          <w:rFonts w:ascii="Times New Roman" w:eastAsia="Times New Roman" w:hAnsi="Times New Roman" w:cs="Times New Roman"/>
          <w:color w:val="000000"/>
          <w:lang w:eastAsia="en-GB"/>
        </w:rPr>
        <w:t>–</w:t>
      </w:r>
      <w:r w:rsidR="00507FB3" w:rsidRPr="006244B8">
        <w:rPr>
          <w:rFonts w:ascii="Times New Roman" w:hAnsi="Times New Roman" w:cs="Times New Roman"/>
          <w:color w:val="0F2A38"/>
          <w:lang w:val="en-GB"/>
        </w:rPr>
        <w:t xml:space="preserve">Mohamed </w:t>
      </w:r>
      <w:proofErr w:type="spellStart"/>
      <w:r w:rsidR="00507FB3" w:rsidRPr="006244B8">
        <w:rPr>
          <w:rFonts w:ascii="Times New Roman" w:hAnsi="Times New Roman" w:cs="Times New Roman"/>
          <w:color w:val="0F2A38"/>
          <w:lang w:val="en-GB"/>
        </w:rPr>
        <w:t>Hichamy</w:t>
      </w:r>
      <w:proofErr w:type="spellEnd"/>
      <w:r w:rsidR="00507FB3" w:rsidRPr="006244B8">
        <w:rPr>
          <w:rFonts w:ascii="Times New Roman" w:hAnsi="Times New Roman" w:cs="Times New Roman"/>
          <w:color w:val="0F2A38"/>
          <w:lang w:val="en-GB"/>
        </w:rPr>
        <w:t xml:space="preserve">, Youssef </w:t>
      </w:r>
      <w:proofErr w:type="spellStart"/>
      <w:r w:rsidR="00507FB3" w:rsidRPr="006244B8">
        <w:rPr>
          <w:rFonts w:ascii="Times New Roman" w:hAnsi="Times New Roman" w:cs="Times New Roman"/>
          <w:color w:val="0F2A38"/>
          <w:lang w:val="en-GB"/>
        </w:rPr>
        <w:t>Aalla</w:t>
      </w:r>
      <w:proofErr w:type="spellEnd"/>
      <w:r w:rsidR="00507FB3" w:rsidRPr="006244B8">
        <w:rPr>
          <w:rFonts w:ascii="Times New Roman" w:hAnsi="Times New Roman" w:cs="Times New Roman"/>
          <w:color w:val="0F2A38"/>
          <w:lang w:val="en-GB"/>
        </w:rPr>
        <w:t xml:space="preserve"> and Younes </w:t>
      </w:r>
      <w:proofErr w:type="spellStart"/>
      <w:r w:rsidR="00507FB3" w:rsidRPr="006244B8">
        <w:rPr>
          <w:rFonts w:ascii="Times New Roman" w:hAnsi="Times New Roman" w:cs="Times New Roman"/>
          <w:color w:val="0F2A38"/>
          <w:lang w:val="en-GB"/>
        </w:rPr>
        <w:t>Abouyaaqoub</w:t>
      </w:r>
      <w:proofErr w:type="spellEnd"/>
      <w:r w:rsidR="004A4B37" w:rsidRPr="006244B8">
        <w:rPr>
          <w:rFonts w:ascii="Times New Roman" w:hAnsi="Times New Roman" w:cs="Times New Roman"/>
          <w:color w:val="0F2A38"/>
          <w:lang w:val="en-GB"/>
        </w:rPr>
        <w:t xml:space="preserve">— </w:t>
      </w:r>
      <w:r w:rsidR="00507FB3" w:rsidRPr="006244B8">
        <w:rPr>
          <w:rFonts w:ascii="Times New Roman" w:hAnsi="Times New Roman" w:cs="Times New Roman"/>
          <w:color w:val="0F2A38"/>
          <w:lang w:val="en-GB"/>
        </w:rPr>
        <w:t>were aged 24, 22 and 22 at the time of the attacks, respectively</w:t>
      </w:r>
      <w:r w:rsidR="00507FB3" w:rsidRPr="006244B8">
        <w:rPr>
          <w:rFonts w:ascii="Times New Roman" w:eastAsia="Times New Roman" w:hAnsi="Times New Roman" w:cs="Times New Roman"/>
          <w:color w:val="000000"/>
          <w:lang w:eastAsia="en-GB"/>
        </w:rPr>
        <w:t xml:space="preserve">. Secondary to them, five more cell members were between 18 and 24 </w:t>
      </w:r>
      <w:r w:rsidR="00E555CD">
        <w:rPr>
          <w:rFonts w:ascii="Times New Roman" w:eastAsia="Times New Roman" w:hAnsi="Times New Roman" w:cs="Times New Roman"/>
          <w:color w:val="000000"/>
          <w:lang w:val="en-GB" w:eastAsia="en-GB"/>
        </w:rPr>
        <w:t xml:space="preserve">year of age </w:t>
      </w:r>
      <w:r w:rsidR="004A4B37" w:rsidRPr="006244B8">
        <w:rPr>
          <w:rFonts w:ascii="Times New Roman" w:eastAsia="Times New Roman" w:hAnsi="Times New Roman" w:cs="Times New Roman"/>
          <w:color w:val="000000"/>
          <w:lang w:eastAsia="en-GB"/>
        </w:rPr>
        <w:t xml:space="preserve">whereas the youngest and only </w:t>
      </w:r>
      <w:r w:rsidR="00507FB3" w:rsidRPr="006244B8">
        <w:rPr>
          <w:rFonts w:ascii="Times New Roman" w:eastAsia="Times New Roman" w:hAnsi="Times New Roman" w:cs="Times New Roman"/>
          <w:color w:val="000000"/>
          <w:lang w:eastAsia="en-GB"/>
        </w:rPr>
        <w:t>minor among was aged 17</w:t>
      </w:r>
      <w:r w:rsidR="00937524" w:rsidRPr="006244B8">
        <w:rPr>
          <w:rFonts w:ascii="Times New Roman" w:hAnsi="Times New Roman" w:cs="Times New Roman"/>
        </w:rPr>
        <w:t>.</w:t>
      </w:r>
      <w:r w:rsidR="00BF5C28" w:rsidRPr="006244B8">
        <w:rPr>
          <w:rFonts w:ascii="Times New Roman" w:hAnsi="Times New Roman" w:cs="Times New Roman"/>
        </w:rPr>
        <w:t>[3]</w:t>
      </w:r>
    </w:p>
    <w:p w14:paraId="6F93F428" w14:textId="6AE07A2C" w:rsidR="00E40D01" w:rsidRPr="006244B8" w:rsidRDefault="00E40D01" w:rsidP="00194C40">
      <w:pPr>
        <w:autoSpaceDE w:val="0"/>
        <w:autoSpaceDN w:val="0"/>
        <w:adjustRightInd w:val="0"/>
        <w:spacing w:line="480" w:lineRule="auto"/>
        <w:jc w:val="both"/>
        <w:rPr>
          <w:rFonts w:ascii="Times New Roman" w:hAnsi="Times New Roman" w:cs="Times New Roman"/>
          <w:color w:val="0F2A38"/>
          <w:lang w:val="en-GB"/>
        </w:rPr>
      </w:pPr>
    </w:p>
    <w:p w14:paraId="369281AB" w14:textId="75B7C3EF" w:rsidR="00E40D01" w:rsidRPr="006244B8" w:rsidRDefault="00E555CD" w:rsidP="00194C40">
      <w:pPr>
        <w:spacing w:line="480" w:lineRule="auto"/>
        <w:jc w:val="both"/>
        <w:rPr>
          <w:rFonts w:ascii="Times New Roman" w:hAnsi="Times New Roman" w:cs="Times New Roman"/>
        </w:rPr>
      </w:pPr>
      <w:r>
        <w:rPr>
          <w:rFonts w:ascii="Times New Roman" w:hAnsi="Times New Roman" w:cs="Times New Roman"/>
        </w:rPr>
        <w:t>Alt</w:t>
      </w:r>
      <w:r w:rsidR="00E40D01" w:rsidRPr="006244B8">
        <w:rPr>
          <w:rFonts w:ascii="Times New Roman" w:hAnsi="Times New Roman" w:cs="Times New Roman"/>
        </w:rPr>
        <w:t xml:space="preserve">hough the Ripoll cell members were pro-Islamic State (IS), it was possible from the </w:t>
      </w:r>
      <w:r w:rsidR="009215C9" w:rsidRPr="006244B8">
        <w:rPr>
          <w:rFonts w:ascii="Times New Roman" w:hAnsi="Times New Roman" w:cs="Times New Roman"/>
        </w:rPr>
        <w:t xml:space="preserve">very </w:t>
      </w:r>
      <w:r w:rsidR="00E40D01" w:rsidRPr="006244B8">
        <w:rPr>
          <w:rFonts w:ascii="Times New Roman" w:hAnsi="Times New Roman" w:cs="Times New Roman"/>
        </w:rPr>
        <w:t xml:space="preserve">beginning to rule out the possibility of the cell being integrated into IS's structures. IS directorate had introduced changes in its strategy in the West after the March 2016 attacks in Brussels, the last </w:t>
      </w:r>
      <w:r w:rsidR="009215C9" w:rsidRPr="006244B8">
        <w:rPr>
          <w:rFonts w:ascii="Times New Roman" w:hAnsi="Times New Roman" w:cs="Times New Roman"/>
        </w:rPr>
        <w:t xml:space="preserve">attacks </w:t>
      </w:r>
      <w:r w:rsidR="00E40D01" w:rsidRPr="006244B8">
        <w:rPr>
          <w:rFonts w:ascii="Times New Roman" w:hAnsi="Times New Roman" w:cs="Times New Roman"/>
        </w:rPr>
        <w:t>in Western Europe involving IS-trained militants who were part of a centrally-directed operational network.</w:t>
      </w:r>
      <w:r w:rsidR="00BF5C28" w:rsidRPr="006244B8">
        <w:rPr>
          <w:rFonts w:ascii="Times New Roman" w:hAnsi="Times New Roman" w:cs="Times New Roman"/>
        </w:rPr>
        <w:t>[4]</w:t>
      </w:r>
      <w:r w:rsidR="00DB7CAA" w:rsidRPr="006244B8">
        <w:rPr>
          <w:rFonts w:ascii="Times New Roman" w:hAnsi="Times New Roman" w:cs="Times New Roman"/>
        </w:rPr>
        <w:t xml:space="preserve"> </w:t>
      </w:r>
      <w:r w:rsidR="00E40D01" w:rsidRPr="006244B8">
        <w:rPr>
          <w:rFonts w:ascii="Times New Roman" w:hAnsi="Times New Roman" w:cs="Times New Roman"/>
        </w:rPr>
        <w:t xml:space="preserve">The modified strategy was implemented </w:t>
      </w:r>
      <w:r>
        <w:rPr>
          <w:rFonts w:ascii="Times New Roman" w:hAnsi="Times New Roman" w:cs="Times New Roman"/>
        </w:rPr>
        <w:t>in</w:t>
      </w:r>
      <w:r w:rsidR="00E40D01" w:rsidRPr="006244B8">
        <w:rPr>
          <w:rFonts w:ascii="Times New Roman" w:hAnsi="Times New Roman" w:cs="Times New Roman"/>
        </w:rPr>
        <w:t xml:space="preserve"> May 2016 and lasted until 2019, around the time when the caliphate that IS had </w:t>
      </w:r>
      <w:r w:rsidR="009215C9" w:rsidRPr="006244B8">
        <w:rPr>
          <w:rFonts w:ascii="Times New Roman" w:hAnsi="Times New Roman" w:cs="Times New Roman"/>
        </w:rPr>
        <w:t>proclaimed</w:t>
      </w:r>
      <w:r w:rsidR="00E40D01" w:rsidRPr="006244B8">
        <w:rPr>
          <w:rFonts w:ascii="Times New Roman" w:hAnsi="Times New Roman" w:cs="Times New Roman"/>
        </w:rPr>
        <w:t xml:space="preserve"> five years earlier across vast territories of Syria and Ira</w:t>
      </w:r>
      <w:r w:rsidR="009215C9" w:rsidRPr="006244B8">
        <w:rPr>
          <w:rFonts w:ascii="Times New Roman" w:hAnsi="Times New Roman" w:cs="Times New Roman"/>
        </w:rPr>
        <w:t xml:space="preserve">q </w:t>
      </w:r>
      <w:r>
        <w:rPr>
          <w:rFonts w:ascii="Times New Roman" w:hAnsi="Times New Roman" w:cs="Times New Roman"/>
        </w:rPr>
        <w:t>lost most of its territorial base</w:t>
      </w:r>
      <w:r w:rsidR="00E40D01" w:rsidRPr="006244B8">
        <w:rPr>
          <w:rFonts w:ascii="Times New Roman" w:hAnsi="Times New Roman" w:cs="Times New Roman"/>
        </w:rPr>
        <w:t>. In the framework of this modified stra</w:t>
      </w:r>
      <w:r w:rsidR="004C319F" w:rsidRPr="006244B8">
        <w:rPr>
          <w:rFonts w:ascii="Times New Roman" w:hAnsi="Times New Roman" w:cs="Times New Roman"/>
        </w:rPr>
        <w:t>t</w:t>
      </w:r>
      <w:r w:rsidR="00E40D01" w:rsidRPr="006244B8">
        <w:rPr>
          <w:rFonts w:ascii="Times New Roman" w:hAnsi="Times New Roman" w:cs="Times New Roman"/>
        </w:rPr>
        <w:t>egy, IS continued using propaganda to instigate attacks by lone actors and inspired cells on their own but added the option of remotely guiding supporters willing to attack.</w:t>
      </w:r>
      <w:r w:rsidR="00BF5C28" w:rsidRPr="006244B8">
        <w:rPr>
          <w:rFonts w:ascii="Times New Roman" w:hAnsi="Times New Roman" w:cs="Times New Roman"/>
        </w:rPr>
        <w:t>[5]</w:t>
      </w:r>
      <w:r w:rsidR="00E40D01" w:rsidRPr="006244B8">
        <w:rPr>
          <w:rFonts w:ascii="Times New Roman" w:hAnsi="Times New Roman" w:cs="Times New Roman"/>
        </w:rPr>
        <w:t xml:space="preserve"> For th</w:t>
      </w:r>
      <w:r w:rsidR="006A3A9D" w:rsidRPr="006244B8">
        <w:rPr>
          <w:rFonts w:ascii="Times New Roman" w:hAnsi="Times New Roman" w:cs="Times New Roman"/>
        </w:rPr>
        <w:t>is</w:t>
      </w:r>
      <w:r w:rsidR="00E40D01" w:rsidRPr="006244B8">
        <w:rPr>
          <w:rFonts w:ascii="Times New Roman" w:hAnsi="Times New Roman" w:cs="Times New Roman"/>
        </w:rPr>
        <w:t xml:space="preserve"> latter option, IS “external security” apparatus –</w:t>
      </w:r>
      <w:r w:rsidR="008149CD">
        <w:rPr>
          <w:rFonts w:ascii="Times New Roman" w:hAnsi="Times New Roman" w:cs="Times New Roman"/>
        </w:rPr>
        <w:t xml:space="preserve"> </w:t>
      </w:r>
      <w:r w:rsidR="00E40D01" w:rsidRPr="006244B8">
        <w:rPr>
          <w:rFonts w:ascii="Times New Roman" w:hAnsi="Times New Roman" w:cs="Times New Roman"/>
        </w:rPr>
        <w:t xml:space="preserve">part of the security </w:t>
      </w:r>
      <w:r w:rsidR="00E40D01" w:rsidRPr="006244B8">
        <w:rPr>
          <w:rFonts w:ascii="Times New Roman" w:hAnsi="Times New Roman" w:cs="Times New Roman"/>
          <w:i/>
        </w:rPr>
        <w:t xml:space="preserve">diwan </w:t>
      </w:r>
      <w:r w:rsidR="00E40D01" w:rsidRPr="006244B8">
        <w:rPr>
          <w:rFonts w:ascii="Times New Roman" w:hAnsi="Times New Roman" w:cs="Times New Roman"/>
        </w:rPr>
        <w:t>or central bureaucracy of the caliphate</w:t>
      </w:r>
      <w:r w:rsidR="008149CD">
        <w:rPr>
          <w:rFonts w:ascii="Times New Roman" w:hAnsi="Times New Roman" w:cs="Times New Roman"/>
        </w:rPr>
        <w:t xml:space="preserve"> </w:t>
      </w:r>
      <w:r w:rsidR="00E40D01" w:rsidRPr="006244B8">
        <w:rPr>
          <w:rFonts w:ascii="Times New Roman" w:hAnsi="Times New Roman" w:cs="Times New Roman"/>
        </w:rPr>
        <w:t>– was charged with selecting and designating activists, especially among foreign fighters of Western European origin in Syria and Iraq or returnees, to liaise with prospective attackers and to act as virtual planners or field supervisors.</w:t>
      </w:r>
      <w:r w:rsidR="00BF5C28" w:rsidRPr="006244B8">
        <w:rPr>
          <w:rFonts w:ascii="Times New Roman" w:hAnsi="Times New Roman" w:cs="Times New Roman"/>
        </w:rPr>
        <w:t>[6</w:t>
      </w:r>
      <w:r w:rsidR="00DB7CAA" w:rsidRPr="006244B8">
        <w:rPr>
          <w:rFonts w:ascii="Times New Roman" w:hAnsi="Times New Roman" w:cs="Times New Roman"/>
        </w:rPr>
        <w:t>]</w:t>
      </w:r>
    </w:p>
    <w:p w14:paraId="4F9F3142" w14:textId="77777777" w:rsidR="00E40D01" w:rsidRPr="006244B8" w:rsidRDefault="00E40D01" w:rsidP="00194C40">
      <w:pPr>
        <w:spacing w:line="480" w:lineRule="auto"/>
        <w:jc w:val="both"/>
        <w:rPr>
          <w:rFonts w:ascii="Times New Roman" w:hAnsi="Times New Roman" w:cs="Times New Roman"/>
          <w:color w:val="000000" w:themeColor="text1"/>
          <w:shd w:val="clear" w:color="auto" w:fill="FFFFFF"/>
        </w:rPr>
      </w:pPr>
    </w:p>
    <w:p w14:paraId="73B2D3FE" w14:textId="4F59D60C" w:rsidR="00E40D01" w:rsidRPr="006244B8" w:rsidRDefault="00CF1DAB" w:rsidP="00194C40">
      <w:pPr>
        <w:pStyle w:val="EndnoteText"/>
        <w:spacing w:line="480" w:lineRule="auto"/>
        <w:jc w:val="both"/>
        <w:rPr>
          <w:rFonts w:ascii="Times New Roman" w:hAnsi="Times New Roman" w:cs="Times New Roman"/>
          <w:b/>
          <w:bCs/>
          <w:sz w:val="24"/>
          <w:szCs w:val="24"/>
        </w:rPr>
      </w:pPr>
      <w:r w:rsidRPr="006244B8">
        <w:rPr>
          <w:rFonts w:ascii="Times New Roman" w:hAnsi="Times New Roman" w:cs="Times New Roman"/>
          <w:sz w:val="24"/>
          <w:szCs w:val="24"/>
        </w:rPr>
        <w:t>In that respect, our</w:t>
      </w:r>
      <w:r w:rsidR="00E40D01" w:rsidRPr="006244B8">
        <w:rPr>
          <w:rFonts w:ascii="Times New Roman" w:hAnsi="Times New Roman" w:cs="Times New Roman"/>
          <w:sz w:val="24"/>
          <w:szCs w:val="24"/>
        </w:rPr>
        <w:t xml:space="preserve"> article offers a scholarly</w:t>
      </w:r>
      <w:r w:rsidRPr="006244B8">
        <w:rPr>
          <w:rFonts w:ascii="Times New Roman" w:hAnsi="Times New Roman" w:cs="Times New Roman"/>
          <w:sz w:val="24"/>
          <w:szCs w:val="24"/>
        </w:rPr>
        <w:t xml:space="preserve"> analysis</w:t>
      </w:r>
      <w:r w:rsidR="00E40D01" w:rsidRPr="006244B8">
        <w:rPr>
          <w:rFonts w:ascii="Times New Roman" w:hAnsi="Times New Roman" w:cs="Times New Roman"/>
          <w:sz w:val="24"/>
          <w:szCs w:val="24"/>
        </w:rPr>
        <w:t xml:space="preserve">, based on documented evidence, to concisely explain why the Ripoll cell behind the attacks in Barcelona and </w:t>
      </w:r>
      <w:proofErr w:type="spellStart"/>
      <w:r w:rsidR="00E40D01" w:rsidRPr="006244B8">
        <w:rPr>
          <w:rFonts w:ascii="Times New Roman" w:hAnsi="Times New Roman" w:cs="Times New Roman"/>
          <w:sz w:val="24"/>
          <w:szCs w:val="24"/>
        </w:rPr>
        <w:t>Cambrils</w:t>
      </w:r>
      <w:proofErr w:type="spellEnd"/>
      <w:r w:rsidR="00E40D01" w:rsidRPr="006244B8">
        <w:rPr>
          <w:rFonts w:ascii="Times New Roman" w:hAnsi="Times New Roman" w:cs="Times New Roman"/>
          <w:sz w:val="24"/>
          <w:szCs w:val="24"/>
        </w:rPr>
        <w:t xml:space="preserve"> </w:t>
      </w:r>
      <w:r w:rsidRPr="006244B8">
        <w:rPr>
          <w:rFonts w:ascii="Times New Roman" w:hAnsi="Times New Roman" w:cs="Times New Roman"/>
          <w:sz w:val="24"/>
          <w:szCs w:val="24"/>
        </w:rPr>
        <w:t>is be</w:t>
      </w:r>
      <w:r w:rsidR="005F4083">
        <w:rPr>
          <w:rFonts w:ascii="Times New Roman" w:hAnsi="Times New Roman" w:cs="Times New Roman"/>
          <w:sz w:val="24"/>
          <w:szCs w:val="24"/>
        </w:rPr>
        <w:t>st</w:t>
      </w:r>
      <w:r w:rsidR="00E40D01" w:rsidRPr="006244B8">
        <w:rPr>
          <w:rFonts w:ascii="Times New Roman" w:hAnsi="Times New Roman" w:cs="Times New Roman"/>
          <w:sz w:val="24"/>
          <w:szCs w:val="24"/>
        </w:rPr>
        <w:t xml:space="preserve"> understood as a cell linked to the "external security" apparatus of IS</w:t>
      </w:r>
      <w:r w:rsidR="001F63CA" w:rsidRPr="006244B8">
        <w:rPr>
          <w:rFonts w:ascii="Times New Roman" w:hAnsi="Times New Roman" w:cs="Times New Roman"/>
          <w:sz w:val="24"/>
          <w:szCs w:val="24"/>
        </w:rPr>
        <w:t>.</w:t>
      </w:r>
      <w:r w:rsidR="00E40D01" w:rsidRPr="006244B8">
        <w:rPr>
          <w:rFonts w:ascii="Times New Roman" w:hAnsi="Times New Roman" w:cs="Times New Roman"/>
          <w:sz w:val="24"/>
          <w:szCs w:val="24"/>
        </w:rPr>
        <w:t xml:space="preserve"> </w:t>
      </w:r>
      <w:r w:rsidRPr="006244B8">
        <w:rPr>
          <w:rFonts w:ascii="Times New Roman" w:hAnsi="Times New Roman" w:cs="Times New Roman"/>
          <w:sz w:val="24"/>
          <w:szCs w:val="24"/>
        </w:rPr>
        <w:t xml:space="preserve">No other aspects of the cell and its members or other facets of the attacks are dealt with in this article. </w:t>
      </w:r>
      <w:r w:rsidR="00E40D01" w:rsidRPr="006244B8">
        <w:rPr>
          <w:rFonts w:ascii="Times New Roman" w:hAnsi="Times New Roman" w:cs="Times New Roman"/>
          <w:sz w:val="24"/>
          <w:szCs w:val="24"/>
        </w:rPr>
        <w:t xml:space="preserve">Our contribution is part of a larger research initiative on the case and draws basically from primary sources. </w:t>
      </w:r>
      <w:r w:rsidR="00E40D01" w:rsidRPr="006244B8">
        <w:rPr>
          <w:rFonts w:ascii="Times New Roman" w:hAnsi="Times New Roman" w:cs="Times New Roman"/>
          <w:sz w:val="24"/>
          <w:szCs w:val="24"/>
        </w:rPr>
        <w:lastRenderedPageBreak/>
        <w:t xml:space="preserve">These include: </w:t>
      </w:r>
      <w:r w:rsidR="00B30045" w:rsidRPr="006244B8">
        <w:rPr>
          <w:rFonts w:ascii="Times New Roman" w:hAnsi="Times New Roman" w:cs="Times New Roman"/>
          <w:sz w:val="24"/>
          <w:szCs w:val="24"/>
        </w:rPr>
        <w:t xml:space="preserve">twelve </w:t>
      </w:r>
      <w:r w:rsidR="00E40D01" w:rsidRPr="006244B8">
        <w:rPr>
          <w:rFonts w:ascii="Times New Roman" w:hAnsi="Times New Roman" w:cs="Times New Roman"/>
          <w:sz w:val="24"/>
          <w:szCs w:val="24"/>
        </w:rPr>
        <w:t xml:space="preserve">long </w:t>
      </w:r>
      <w:r w:rsidR="00C50F3F" w:rsidRPr="006244B8">
        <w:rPr>
          <w:rFonts w:ascii="Times New Roman" w:hAnsi="Times New Roman" w:cs="Times New Roman"/>
          <w:sz w:val="24"/>
          <w:szCs w:val="24"/>
        </w:rPr>
        <w:t xml:space="preserve">individual and group </w:t>
      </w:r>
      <w:r w:rsidR="00E40D01" w:rsidRPr="006244B8">
        <w:rPr>
          <w:rFonts w:ascii="Times New Roman" w:hAnsi="Times New Roman" w:cs="Times New Roman"/>
          <w:sz w:val="24"/>
          <w:szCs w:val="24"/>
        </w:rPr>
        <w:t xml:space="preserve">interviews </w:t>
      </w:r>
      <w:r w:rsidR="001F63CA" w:rsidRPr="006244B8">
        <w:rPr>
          <w:rFonts w:ascii="Times New Roman" w:hAnsi="Times New Roman" w:cs="Times New Roman"/>
          <w:sz w:val="24"/>
          <w:szCs w:val="24"/>
        </w:rPr>
        <w:t>a</w:t>
      </w:r>
      <w:r w:rsidR="00C50F3F" w:rsidRPr="006244B8">
        <w:rPr>
          <w:rFonts w:ascii="Times New Roman" w:hAnsi="Times New Roman" w:cs="Times New Roman"/>
          <w:sz w:val="24"/>
          <w:szCs w:val="24"/>
        </w:rPr>
        <w:t>s well as</w:t>
      </w:r>
      <w:r w:rsidR="001F63CA" w:rsidRPr="006244B8">
        <w:rPr>
          <w:rFonts w:ascii="Times New Roman" w:hAnsi="Times New Roman" w:cs="Times New Roman"/>
          <w:sz w:val="24"/>
          <w:szCs w:val="24"/>
        </w:rPr>
        <w:t xml:space="preserve"> additional shorter communications</w:t>
      </w:r>
      <w:r w:rsidR="00DE6BA2" w:rsidRPr="006244B8">
        <w:rPr>
          <w:rFonts w:ascii="Times New Roman" w:hAnsi="Times New Roman" w:cs="Times New Roman"/>
          <w:sz w:val="24"/>
          <w:szCs w:val="24"/>
        </w:rPr>
        <w:t xml:space="preserve"> </w:t>
      </w:r>
      <w:r w:rsidR="00E40D01" w:rsidRPr="006244B8">
        <w:rPr>
          <w:rFonts w:ascii="Times New Roman" w:hAnsi="Times New Roman" w:cs="Times New Roman"/>
          <w:sz w:val="24"/>
          <w:szCs w:val="24"/>
        </w:rPr>
        <w:t xml:space="preserve">with officials from Catalonia's autonomous police or </w:t>
      </w:r>
      <w:proofErr w:type="spellStart"/>
      <w:r w:rsidR="00E40D01" w:rsidRPr="006244B8">
        <w:rPr>
          <w:rFonts w:ascii="Times New Roman" w:hAnsi="Times New Roman" w:cs="Times New Roman"/>
          <w:sz w:val="24"/>
          <w:szCs w:val="24"/>
        </w:rPr>
        <w:t>Mossos</w:t>
      </w:r>
      <w:proofErr w:type="spellEnd"/>
      <w:r w:rsidR="00E40D01" w:rsidRPr="006244B8">
        <w:rPr>
          <w:rFonts w:ascii="Times New Roman" w:hAnsi="Times New Roman" w:cs="Times New Roman"/>
          <w:sz w:val="24"/>
          <w:szCs w:val="24"/>
        </w:rPr>
        <w:t xml:space="preserve"> </w:t>
      </w:r>
      <w:proofErr w:type="spellStart"/>
      <w:r w:rsidR="00E40D01" w:rsidRPr="006244B8">
        <w:rPr>
          <w:rFonts w:ascii="Times New Roman" w:hAnsi="Times New Roman" w:cs="Times New Roman"/>
          <w:sz w:val="24"/>
          <w:szCs w:val="24"/>
        </w:rPr>
        <w:t>d'Esquadra</w:t>
      </w:r>
      <w:proofErr w:type="spellEnd"/>
      <w:r w:rsidR="00C50F3F" w:rsidRPr="006244B8">
        <w:rPr>
          <w:rFonts w:ascii="Times New Roman" w:hAnsi="Times New Roman" w:cs="Times New Roman"/>
          <w:sz w:val="24"/>
          <w:szCs w:val="24"/>
        </w:rPr>
        <w:t xml:space="preserve"> </w:t>
      </w:r>
      <w:r w:rsidR="00E40D01" w:rsidRPr="006244B8">
        <w:rPr>
          <w:rFonts w:ascii="Times New Roman" w:hAnsi="Times New Roman" w:cs="Times New Roman"/>
          <w:sz w:val="24"/>
          <w:szCs w:val="24"/>
        </w:rPr>
        <w:t xml:space="preserve">(ME), </w:t>
      </w:r>
      <w:r w:rsidR="00B30045" w:rsidRPr="006244B8">
        <w:rPr>
          <w:rFonts w:ascii="Times New Roman" w:hAnsi="Times New Roman" w:cs="Times New Roman"/>
          <w:sz w:val="24"/>
          <w:szCs w:val="24"/>
        </w:rPr>
        <w:t xml:space="preserve">from </w:t>
      </w:r>
      <w:r w:rsidR="00E40D01" w:rsidRPr="006244B8">
        <w:rPr>
          <w:rFonts w:ascii="Times New Roman" w:hAnsi="Times New Roman" w:cs="Times New Roman"/>
          <w:sz w:val="24"/>
          <w:szCs w:val="24"/>
        </w:rPr>
        <w:t xml:space="preserve">the statewide law enforcement agencies Cuerpo Nacional de Policia (CNP, National Police) and Guardia Civil (GC, Civil Guard), </w:t>
      </w:r>
      <w:r w:rsidR="00B30045" w:rsidRPr="006244B8">
        <w:rPr>
          <w:rFonts w:ascii="Times New Roman" w:hAnsi="Times New Roman" w:cs="Times New Roman"/>
          <w:sz w:val="24"/>
          <w:szCs w:val="24"/>
        </w:rPr>
        <w:t xml:space="preserve">from </w:t>
      </w:r>
      <w:r w:rsidR="00E40D01" w:rsidRPr="006244B8">
        <w:rPr>
          <w:rFonts w:ascii="Times New Roman" w:hAnsi="Times New Roman" w:cs="Times New Roman"/>
          <w:sz w:val="24"/>
          <w:szCs w:val="24"/>
        </w:rPr>
        <w:t xml:space="preserve">the Centro de </w:t>
      </w:r>
      <w:proofErr w:type="spellStart"/>
      <w:r w:rsidR="00E40D01" w:rsidRPr="006244B8">
        <w:rPr>
          <w:rFonts w:ascii="Times New Roman" w:hAnsi="Times New Roman" w:cs="Times New Roman"/>
          <w:sz w:val="24"/>
          <w:szCs w:val="24"/>
        </w:rPr>
        <w:t>Inteligencia</w:t>
      </w:r>
      <w:proofErr w:type="spellEnd"/>
      <w:r w:rsidR="00E40D01" w:rsidRPr="006244B8">
        <w:rPr>
          <w:rFonts w:ascii="Times New Roman" w:hAnsi="Times New Roman" w:cs="Times New Roman"/>
          <w:sz w:val="24"/>
          <w:szCs w:val="24"/>
        </w:rPr>
        <w:t xml:space="preserve"> </w:t>
      </w:r>
      <w:proofErr w:type="spellStart"/>
      <w:r w:rsidR="00E40D01" w:rsidRPr="006244B8">
        <w:rPr>
          <w:rFonts w:ascii="Times New Roman" w:hAnsi="Times New Roman" w:cs="Times New Roman"/>
          <w:sz w:val="24"/>
          <w:szCs w:val="24"/>
        </w:rPr>
        <w:t>sobre</w:t>
      </w:r>
      <w:proofErr w:type="spellEnd"/>
      <w:r w:rsidR="00E40D01" w:rsidRPr="006244B8">
        <w:rPr>
          <w:rFonts w:ascii="Times New Roman" w:hAnsi="Times New Roman" w:cs="Times New Roman"/>
          <w:sz w:val="24"/>
          <w:szCs w:val="24"/>
        </w:rPr>
        <w:t xml:space="preserve"> </w:t>
      </w:r>
      <w:proofErr w:type="spellStart"/>
      <w:r w:rsidR="00E40D01" w:rsidRPr="006244B8">
        <w:rPr>
          <w:rFonts w:ascii="Times New Roman" w:hAnsi="Times New Roman" w:cs="Times New Roman"/>
          <w:sz w:val="24"/>
          <w:szCs w:val="24"/>
        </w:rPr>
        <w:t>Terrorismo</w:t>
      </w:r>
      <w:proofErr w:type="spellEnd"/>
      <w:r w:rsidR="00E40D01" w:rsidRPr="006244B8">
        <w:rPr>
          <w:rFonts w:ascii="Times New Roman" w:hAnsi="Times New Roman" w:cs="Times New Roman"/>
          <w:sz w:val="24"/>
          <w:szCs w:val="24"/>
        </w:rPr>
        <w:t xml:space="preserve"> y </w:t>
      </w:r>
      <w:proofErr w:type="spellStart"/>
      <w:r w:rsidR="00E40D01" w:rsidRPr="006244B8">
        <w:rPr>
          <w:rFonts w:ascii="Times New Roman" w:hAnsi="Times New Roman" w:cs="Times New Roman"/>
          <w:sz w:val="24"/>
          <w:szCs w:val="24"/>
        </w:rPr>
        <w:t>Crimen</w:t>
      </w:r>
      <w:proofErr w:type="spellEnd"/>
      <w:r w:rsidR="00E40D01" w:rsidRPr="006244B8">
        <w:rPr>
          <w:rFonts w:ascii="Times New Roman" w:hAnsi="Times New Roman" w:cs="Times New Roman"/>
          <w:sz w:val="24"/>
          <w:szCs w:val="24"/>
        </w:rPr>
        <w:t xml:space="preserve"> </w:t>
      </w:r>
      <w:proofErr w:type="spellStart"/>
      <w:r w:rsidR="00E40D01" w:rsidRPr="006244B8">
        <w:rPr>
          <w:rFonts w:ascii="Times New Roman" w:hAnsi="Times New Roman" w:cs="Times New Roman"/>
          <w:sz w:val="24"/>
          <w:szCs w:val="24"/>
        </w:rPr>
        <w:t>Organizado</w:t>
      </w:r>
      <w:proofErr w:type="spellEnd"/>
      <w:r w:rsidR="00E40D01" w:rsidRPr="006244B8">
        <w:rPr>
          <w:rFonts w:ascii="Times New Roman" w:hAnsi="Times New Roman" w:cs="Times New Roman"/>
          <w:sz w:val="24"/>
          <w:szCs w:val="24"/>
        </w:rPr>
        <w:t xml:space="preserve"> (CITCO, Center for Intelligence on Terrorism and Organized Crime), </w:t>
      </w:r>
      <w:r w:rsidR="00B30045" w:rsidRPr="006244B8">
        <w:rPr>
          <w:rFonts w:ascii="Times New Roman" w:hAnsi="Times New Roman" w:cs="Times New Roman"/>
          <w:sz w:val="24"/>
          <w:szCs w:val="24"/>
        </w:rPr>
        <w:t xml:space="preserve">from </w:t>
      </w:r>
      <w:r w:rsidR="00E40D01" w:rsidRPr="006244B8">
        <w:rPr>
          <w:rFonts w:ascii="Times New Roman" w:hAnsi="Times New Roman" w:cs="Times New Roman"/>
          <w:sz w:val="24"/>
          <w:szCs w:val="24"/>
        </w:rPr>
        <w:t xml:space="preserve">the Centro Nacional de </w:t>
      </w:r>
      <w:proofErr w:type="spellStart"/>
      <w:r w:rsidR="00E40D01" w:rsidRPr="006244B8">
        <w:rPr>
          <w:rFonts w:ascii="Times New Roman" w:hAnsi="Times New Roman" w:cs="Times New Roman"/>
          <w:sz w:val="24"/>
          <w:szCs w:val="24"/>
        </w:rPr>
        <w:t>Inteligencia</w:t>
      </w:r>
      <w:proofErr w:type="spellEnd"/>
      <w:r w:rsidR="00E40D01" w:rsidRPr="006244B8">
        <w:rPr>
          <w:rFonts w:ascii="Times New Roman" w:hAnsi="Times New Roman" w:cs="Times New Roman"/>
          <w:sz w:val="24"/>
          <w:szCs w:val="24"/>
        </w:rPr>
        <w:t xml:space="preserve"> (CNI, National Intelligence Center), and </w:t>
      </w:r>
      <w:r w:rsidR="00B30045" w:rsidRPr="006244B8">
        <w:rPr>
          <w:rFonts w:ascii="Times New Roman" w:hAnsi="Times New Roman" w:cs="Times New Roman"/>
          <w:sz w:val="24"/>
          <w:szCs w:val="24"/>
        </w:rPr>
        <w:t xml:space="preserve">from </w:t>
      </w:r>
      <w:r w:rsidR="00E40D01" w:rsidRPr="006244B8">
        <w:rPr>
          <w:rFonts w:ascii="Times New Roman" w:hAnsi="Times New Roman" w:cs="Times New Roman"/>
          <w:sz w:val="24"/>
          <w:szCs w:val="24"/>
        </w:rPr>
        <w:t xml:space="preserve">the Prosecutor's Office </w:t>
      </w:r>
      <w:r w:rsidR="00BA588A">
        <w:rPr>
          <w:rFonts w:ascii="Times New Roman" w:hAnsi="Times New Roman" w:cs="Times New Roman"/>
          <w:sz w:val="24"/>
          <w:szCs w:val="24"/>
        </w:rPr>
        <w:t xml:space="preserve">or </w:t>
      </w:r>
      <w:proofErr w:type="spellStart"/>
      <w:r w:rsidR="00BA588A">
        <w:rPr>
          <w:rFonts w:ascii="Times New Roman" w:hAnsi="Times New Roman" w:cs="Times New Roman"/>
          <w:sz w:val="24"/>
          <w:szCs w:val="24"/>
        </w:rPr>
        <w:t>Fiscalía</w:t>
      </w:r>
      <w:proofErr w:type="spellEnd"/>
      <w:r w:rsidR="00BA588A">
        <w:rPr>
          <w:rFonts w:ascii="Times New Roman" w:hAnsi="Times New Roman" w:cs="Times New Roman"/>
          <w:sz w:val="24"/>
          <w:szCs w:val="24"/>
        </w:rPr>
        <w:t xml:space="preserve"> </w:t>
      </w:r>
      <w:r w:rsidR="00E40D01" w:rsidRPr="006244B8">
        <w:rPr>
          <w:rFonts w:ascii="Times New Roman" w:hAnsi="Times New Roman" w:cs="Times New Roman"/>
          <w:sz w:val="24"/>
          <w:szCs w:val="24"/>
        </w:rPr>
        <w:t>of the Audiencia Nacional (</w:t>
      </w:r>
      <w:r w:rsidR="00B30045" w:rsidRPr="006244B8">
        <w:rPr>
          <w:rFonts w:ascii="Times New Roman" w:hAnsi="Times New Roman" w:cs="Times New Roman"/>
          <w:sz w:val="24"/>
          <w:szCs w:val="24"/>
        </w:rPr>
        <w:t xml:space="preserve">AN, </w:t>
      </w:r>
      <w:r w:rsidR="00E40D01" w:rsidRPr="006244B8">
        <w:rPr>
          <w:rFonts w:ascii="Times New Roman" w:hAnsi="Times New Roman" w:cs="Times New Roman"/>
          <w:sz w:val="24"/>
          <w:szCs w:val="24"/>
        </w:rPr>
        <w:t xml:space="preserve">National Court), all </w:t>
      </w:r>
      <w:r w:rsidR="00B30045" w:rsidRPr="006244B8">
        <w:rPr>
          <w:rFonts w:ascii="Times New Roman" w:hAnsi="Times New Roman" w:cs="Times New Roman"/>
          <w:sz w:val="24"/>
          <w:szCs w:val="24"/>
        </w:rPr>
        <w:t xml:space="preserve">of them </w:t>
      </w:r>
      <w:r w:rsidR="00E40D01" w:rsidRPr="006244B8">
        <w:rPr>
          <w:rFonts w:ascii="Times New Roman" w:hAnsi="Times New Roman" w:cs="Times New Roman"/>
          <w:sz w:val="24"/>
          <w:szCs w:val="24"/>
        </w:rPr>
        <w:t>knowledgeable about the cas</w:t>
      </w:r>
      <w:r w:rsidR="00B30045" w:rsidRPr="006244B8">
        <w:rPr>
          <w:rFonts w:ascii="Times New Roman" w:hAnsi="Times New Roman" w:cs="Times New Roman"/>
          <w:sz w:val="24"/>
          <w:szCs w:val="24"/>
        </w:rPr>
        <w:t>e</w:t>
      </w:r>
      <w:r w:rsidR="00E40D01" w:rsidRPr="006244B8">
        <w:rPr>
          <w:rFonts w:ascii="Times New Roman" w:hAnsi="Times New Roman" w:cs="Times New Roman"/>
          <w:sz w:val="24"/>
          <w:szCs w:val="24"/>
        </w:rPr>
        <w:t>;</w:t>
      </w:r>
      <w:r w:rsidR="00BF5C28" w:rsidRPr="006244B8">
        <w:rPr>
          <w:rFonts w:ascii="Times New Roman" w:hAnsi="Times New Roman" w:cs="Times New Roman"/>
          <w:sz w:val="24"/>
          <w:szCs w:val="24"/>
        </w:rPr>
        <w:t>[7]</w:t>
      </w:r>
      <w:r w:rsidR="00E40D01" w:rsidRPr="006244B8">
        <w:rPr>
          <w:rFonts w:ascii="Times New Roman" w:hAnsi="Times New Roman" w:cs="Times New Roman"/>
          <w:sz w:val="24"/>
          <w:szCs w:val="24"/>
        </w:rPr>
        <w:t xml:space="preserve"> judicial </w:t>
      </w:r>
      <w:r w:rsidR="00B30045" w:rsidRPr="006244B8">
        <w:rPr>
          <w:rFonts w:ascii="Times New Roman" w:hAnsi="Times New Roman" w:cs="Times New Roman"/>
          <w:sz w:val="24"/>
          <w:szCs w:val="24"/>
        </w:rPr>
        <w:t xml:space="preserve">documents </w:t>
      </w:r>
      <w:r w:rsidR="00E40D01" w:rsidRPr="006244B8">
        <w:rPr>
          <w:rFonts w:ascii="Times New Roman" w:hAnsi="Times New Roman" w:cs="Times New Roman"/>
          <w:sz w:val="24"/>
          <w:szCs w:val="24"/>
        </w:rPr>
        <w:t xml:space="preserve">and </w:t>
      </w:r>
      <w:r w:rsidR="00C50F3F" w:rsidRPr="006244B8">
        <w:rPr>
          <w:rFonts w:ascii="Times New Roman" w:hAnsi="Times New Roman" w:cs="Times New Roman"/>
          <w:sz w:val="24"/>
          <w:szCs w:val="24"/>
        </w:rPr>
        <w:t xml:space="preserve">police </w:t>
      </w:r>
      <w:r w:rsidR="00B30045" w:rsidRPr="006244B8">
        <w:rPr>
          <w:rFonts w:ascii="Times New Roman" w:hAnsi="Times New Roman" w:cs="Times New Roman"/>
          <w:sz w:val="24"/>
          <w:szCs w:val="24"/>
        </w:rPr>
        <w:t>reports</w:t>
      </w:r>
      <w:r w:rsidR="00333C25" w:rsidRPr="006244B8">
        <w:rPr>
          <w:rFonts w:ascii="Times New Roman" w:hAnsi="Times New Roman" w:cs="Times New Roman"/>
          <w:sz w:val="24"/>
          <w:szCs w:val="24"/>
        </w:rPr>
        <w:t xml:space="preserve"> related to the August 2017 attack</w:t>
      </w:r>
      <w:r w:rsidR="00DC4B98" w:rsidRPr="006244B8">
        <w:rPr>
          <w:rFonts w:ascii="Times New Roman" w:hAnsi="Times New Roman" w:cs="Times New Roman"/>
          <w:sz w:val="24"/>
          <w:szCs w:val="24"/>
        </w:rPr>
        <w:t>s</w:t>
      </w:r>
      <w:r w:rsidR="00DE6BA2" w:rsidRPr="006244B8">
        <w:rPr>
          <w:rFonts w:ascii="Times New Roman" w:hAnsi="Times New Roman" w:cs="Times New Roman"/>
          <w:sz w:val="24"/>
          <w:szCs w:val="24"/>
        </w:rPr>
        <w:t>.</w:t>
      </w:r>
      <w:r w:rsidR="00BF5C28" w:rsidRPr="006244B8">
        <w:rPr>
          <w:rFonts w:ascii="Times New Roman" w:hAnsi="Times New Roman" w:cs="Times New Roman"/>
          <w:sz w:val="24"/>
          <w:szCs w:val="24"/>
        </w:rPr>
        <w:t>[8]</w:t>
      </w:r>
      <w:r w:rsidR="00DE6BA2" w:rsidRPr="006244B8">
        <w:rPr>
          <w:rFonts w:ascii="Times New Roman" w:hAnsi="Times New Roman" w:cs="Times New Roman"/>
          <w:sz w:val="24"/>
          <w:szCs w:val="24"/>
        </w:rPr>
        <w:t xml:space="preserve"> O</w:t>
      </w:r>
      <w:r w:rsidR="00E40D01" w:rsidRPr="006244B8">
        <w:rPr>
          <w:rFonts w:ascii="Times New Roman" w:hAnsi="Times New Roman" w:cs="Times New Roman"/>
          <w:sz w:val="24"/>
          <w:szCs w:val="24"/>
        </w:rPr>
        <w:t>ccasionally we</w:t>
      </w:r>
      <w:r w:rsidR="00CA2CC6">
        <w:rPr>
          <w:rFonts w:ascii="Times New Roman" w:hAnsi="Times New Roman" w:cs="Times New Roman"/>
          <w:sz w:val="24"/>
          <w:szCs w:val="24"/>
        </w:rPr>
        <w:t xml:space="preserve"> relied also</w:t>
      </w:r>
      <w:r w:rsidR="00E40D01" w:rsidRPr="006244B8">
        <w:rPr>
          <w:rFonts w:ascii="Times New Roman" w:hAnsi="Times New Roman" w:cs="Times New Roman"/>
          <w:sz w:val="24"/>
          <w:szCs w:val="24"/>
        </w:rPr>
        <w:t xml:space="preserve"> on </w:t>
      </w:r>
      <w:r w:rsidR="00333C25" w:rsidRPr="006244B8">
        <w:rPr>
          <w:rFonts w:ascii="Times New Roman" w:hAnsi="Times New Roman" w:cs="Times New Roman"/>
          <w:sz w:val="24"/>
          <w:szCs w:val="24"/>
        </w:rPr>
        <w:t>credi</w:t>
      </w:r>
      <w:r w:rsidR="007C7BCA">
        <w:rPr>
          <w:rFonts w:ascii="Times New Roman" w:hAnsi="Times New Roman" w:cs="Times New Roman"/>
          <w:sz w:val="24"/>
          <w:szCs w:val="24"/>
        </w:rPr>
        <w:t>ble</w:t>
      </w:r>
      <w:r w:rsidR="00E40D01" w:rsidRPr="006244B8">
        <w:rPr>
          <w:rFonts w:ascii="Times New Roman" w:hAnsi="Times New Roman" w:cs="Times New Roman"/>
          <w:sz w:val="24"/>
          <w:szCs w:val="24"/>
        </w:rPr>
        <w:t xml:space="preserve"> open and secondary sources.</w:t>
      </w:r>
      <w:r w:rsidR="00BF5C28" w:rsidRPr="006244B8">
        <w:rPr>
          <w:rFonts w:ascii="Times New Roman" w:hAnsi="Times New Roman" w:cs="Times New Roman"/>
          <w:sz w:val="24"/>
          <w:szCs w:val="24"/>
        </w:rPr>
        <w:t>[9]</w:t>
      </w:r>
    </w:p>
    <w:p w14:paraId="2E7BB60E" w14:textId="0004EE4D" w:rsidR="00E40D01" w:rsidRPr="006244B8" w:rsidRDefault="00E40D01" w:rsidP="00194C40">
      <w:pPr>
        <w:spacing w:line="480" w:lineRule="auto"/>
        <w:jc w:val="both"/>
        <w:rPr>
          <w:rFonts w:ascii="Times New Roman" w:hAnsi="Times New Roman" w:cs="Times New Roman"/>
        </w:rPr>
      </w:pPr>
    </w:p>
    <w:p w14:paraId="5836BA31" w14:textId="77777777" w:rsidR="00E40D01" w:rsidRPr="006244B8" w:rsidRDefault="00E40D01" w:rsidP="00194C40">
      <w:pPr>
        <w:spacing w:line="480" w:lineRule="auto"/>
        <w:jc w:val="both"/>
        <w:rPr>
          <w:rFonts w:ascii="Times New Roman" w:hAnsi="Times New Roman" w:cs="Times New Roman"/>
        </w:rPr>
      </w:pPr>
    </w:p>
    <w:p w14:paraId="5B03F773" w14:textId="3E5A3D83" w:rsidR="00E40D01" w:rsidRPr="00A34D3E" w:rsidRDefault="00E40D01" w:rsidP="00194C40">
      <w:pPr>
        <w:spacing w:line="480" w:lineRule="auto"/>
        <w:rPr>
          <w:rFonts w:ascii="Times New Roman" w:hAnsi="Times New Roman" w:cs="Times New Roman"/>
          <w:b/>
          <w:bCs/>
          <w:i/>
          <w:iCs/>
          <w:color w:val="4472C4" w:themeColor="accent1"/>
          <w:sz w:val="28"/>
          <w:szCs w:val="28"/>
        </w:rPr>
      </w:pPr>
      <w:r w:rsidRPr="00A34D3E">
        <w:rPr>
          <w:rFonts w:ascii="Times New Roman" w:hAnsi="Times New Roman" w:cs="Times New Roman"/>
          <w:b/>
          <w:bCs/>
          <w:i/>
          <w:iCs/>
          <w:color w:val="4472C4" w:themeColor="accent1"/>
          <w:sz w:val="28"/>
          <w:szCs w:val="28"/>
        </w:rPr>
        <w:t xml:space="preserve">Imam Es </w:t>
      </w:r>
      <w:proofErr w:type="spellStart"/>
      <w:r w:rsidRPr="00A34D3E">
        <w:rPr>
          <w:rFonts w:ascii="Times New Roman" w:hAnsi="Times New Roman" w:cs="Times New Roman"/>
          <w:b/>
          <w:bCs/>
          <w:i/>
          <w:iCs/>
          <w:color w:val="4472C4" w:themeColor="accent1"/>
          <w:sz w:val="28"/>
          <w:szCs w:val="28"/>
        </w:rPr>
        <w:t>Satty</w:t>
      </w:r>
      <w:proofErr w:type="spellEnd"/>
      <w:r w:rsidRPr="00A34D3E">
        <w:rPr>
          <w:rFonts w:ascii="Times New Roman" w:hAnsi="Times New Roman" w:cs="Times New Roman"/>
          <w:b/>
          <w:bCs/>
          <w:i/>
          <w:iCs/>
          <w:color w:val="4472C4" w:themeColor="accent1"/>
          <w:sz w:val="28"/>
          <w:szCs w:val="28"/>
        </w:rPr>
        <w:t xml:space="preserve"> and his </w:t>
      </w:r>
      <w:r w:rsidR="00A64163" w:rsidRPr="00A34D3E">
        <w:rPr>
          <w:rFonts w:ascii="Times New Roman" w:hAnsi="Times New Roman" w:cs="Times New Roman"/>
          <w:b/>
          <w:bCs/>
          <w:i/>
          <w:iCs/>
          <w:color w:val="4472C4" w:themeColor="accent1"/>
          <w:sz w:val="28"/>
          <w:szCs w:val="28"/>
        </w:rPr>
        <w:t>F</w:t>
      </w:r>
      <w:r w:rsidRPr="00A34D3E">
        <w:rPr>
          <w:rFonts w:ascii="Times New Roman" w:hAnsi="Times New Roman" w:cs="Times New Roman"/>
          <w:b/>
          <w:bCs/>
          <w:i/>
          <w:iCs/>
          <w:color w:val="4472C4" w:themeColor="accent1"/>
          <w:sz w:val="28"/>
          <w:szCs w:val="28"/>
        </w:rPr>
        <w:t xml:space="preserve">ollowers inside the Ripoll </w:t>
      </w:r>
      <w:r w:rsidR="00A64163" w:rsidRPr="00A34D3E">
        <w:rPr>
          <w:rFonts w:ascii="Times New Roman" w:hAnsi="Times New Roman" w:cs="Times New Roman"/>
          <w:b/>
          <w:bCs/>
          <w:i/>
          <w:iCs/>
          <w:color w:val="4472C4" w:themeColor="accent1"/>
          <w:sz w:val="28"/>
          <w:szCs w:val="28"/>
        </w:rPr>
        <w:t>C</w:t>
      </w:r>
      <w:r w:rsidRPr="00A34D3E">
        <w:rPr>
          <w:rFonts w:ascii="Times New Roman" w:hAnsi="Times New Roman" w:cs="Times New Roman"/>
          <w:b/>
          <w:bCs/>
          <w:i/>
          <w:iCs/>
          <w:color w:val="4472C4" w:themeColor="accent1"/>
          <w:sz w:val="28"/>
          <w:szCs w:val="28"/>
        </w:rPr>
        <w:t xml:space="preserve">ell: "We, the soldiers of the Islamic State in the usurped land of Al </w:t>
      </w:r>
      <w:proofErr w:type="spellStart"/>
      <w:r w:rsidRPr="00A34D3E">
        <w:rPr>
          <w:rFonts w:ascii="Times New Roman" w:hAnsi="Times New Roman" w:cs="Times New Roman"/>
          <w:b/>
          <w:bCs/>
          <w:i/>
          <w:iCs/>
          <w:color w:val="4472C4" w:themeColor="accent1"/>
          <w:sz w:val="28"/>
          <w:szCs w:val="28"/>
        </w:rPr>
        <w:t>Andalus</w:t>
      </w:r>
      <w:proofErr w:type="spellEnd"/>
      <w:r w:rsidRPr="00A34D3E">
        <w:rPr>
          <w:rFonts w:ascii="Times New Roman" w:hAnsi="Times New Roman" w:cs="Times New Roman"/>
          <w:b/>
          <w:bCs/>
          <w:i/>
          <w:iCs/>
          <w:color w:val="4472C4" w:themeColor="accent1"/>
          <w:sz w:val="28"/>
          <w:szCs w:val="28"/>
        </w:rPr>
        <w:t>"</w:t>
      </w:r>
    </w:p>
    <w:p w14:paraId="4238D1BE" w14:textId="77777777" w:rsidR="00E40D01" w:rsidRPr="006244B8" w:rsidRDefault="00E40D01" w:rsidP="00194C40">
      <w:pPr>
        <w:spacing w:line="480" w:lineRule="auto"/>
        <w:jc w:val="both"/>
        <w:rPr>
          <w:rFonts w:ascii="Times New Roman" w:hAnsi="Times New Roman" w:cs="Times New Roman"/>
        </w:rPr>
      </w:pPr>
    </w:p>
    <w:p w14:paraId="18D32D22" w14:textId="3A970661" w:rsidR="00E40D01" w:rsidRPr="006244B8" w:rsidRDefault="00E40D01" w:rsidP="00194C40">
      <w:pPr>
        <w:spacing w:line="480" w:lineRule="auto"/>
        <w:jc w:val="both"/>
        <w:rPr>
          <w:rFonts w:ascii="Times New Roman" w:hAnsi="Times New Roman" w:cs="Times New Roman"/>
        </w:rPr>
      </w:pPr>
      <w:r w:rsidRPr="006244B8">
        <w:rPr>
          <w:rFonts w:ascii="Times New Roman" w:hAnsi="Times New Roman" w:cs="Times New Roman"/>
        </w:rPr>
        <w:t xml:space="preserve">Among the ruins of the house in </w:t>
      </w:r>
      <w:proofErr w:type="spellStart"/>
      <w:r w:rsidRPr="006244B8">
        <w:rPr>
          <w:rFonts w:ascii="Times New Roman" w:hAnsi="Times New Roman" w:cs="Times New Roman"/>
        </w:rPr>
        <w:t>Alcanar</w:t>
      </w:r>
      <w:proofErr w:type="spellEnd"/>
      <w:r w:rsidRPr="006244B8">
        <w:rPr>
          <w:rFonts w:ascii="Times New Roman" w:hAnsi="Times New Roman" w:cs="Times New Roman"/>
        </w:rPr>
        <w:t xml:space="preserve"> that the Ripoll cell members occupied and used as a bomb factory –the house where on the night of 16 August 2017 </w:t>
      </w:r>
      <w:r w:rsidR="00E51613" w:rsidRPr="006244B8">
        <w:rPr>
          <w:rFonts w:ascii="Times New Roman" w:hAnsi="Times New Roman" w:cs="Times New Roman"/>
        </w:rPr>
        <w:t xml:space="preserve">a good part </w:t>
      </w:r>
      <w:r w:rsidRPr="006244B8">
        <w:rPr>
          <w:rFonts w:ascii="Times New Roman" w:hAnsi="Times New Roman" w:cs="Times New Roman"/>
        </w:rPr>
        <w:t>of the</w:t>
      </w:r>
      <w:r w:rsidR="00053BF1" w:rsidRPr="006244B8">
        <w:rPr>
          <w:rFonts w:ascii="Times New Roman" w:hAnsi="Times New Roman" w:cs="Times New Roman"/>
        </w:rPr>
        <w:t xml:space="preserve"> between </w:t>
      </w:r>
      <w:r w:rsidR="004F7583" w:rsidRPr="006244B8">
        <w:rPr>
          <w:rFonts w:ascii="Times New Roman" w:hAnsi="Times New Roman" w:cs="Times New Roman"/>
        </w:rPr>
        <w:t>200 and 500</w:t>
      </w:r>
      <w:r w:rsidR="00E51613" w:rsidRPr="006244B8">
        <w:rPr>
          <w:rFonts w:ascii="Times New Roman" w:hAnsi="Times New Roman" w:cs="Times New Roman"/>
          <w:color w:val="FF0000"/>
        </w:rPr>
        <w:t xml:space="preserve"> </w:t>
      </w:r>
      <w:r w:rsidR="00E51613" w:rsidRPr="006244B8">
        <w:rPr>
          <w:rFonts w:ascii="Times New Roman" w:hAnsi="Times New Roman" w:cs="Times New Roman"/>
        </w:rPr>
        <w:t>kilograms of</w:t>
      </w:r>
      <w:r w:rsidRPr="006244B8">
        <w:rPr>
          <w:rFonts w:ascii="Times New Roman" w:hAnsi="Times New Roman" w:cs="Times New Roman"/>
        </w:rPr>
        <w:t xml:space="preserve"> TATP produced by members of that terrorist cell during the preceding days had accidentally exploded</w:t>
      </w:r>
      <w:r w:rsidR="007C7BCA">
        <w:rPr>
          <w:rFonts w:ascii="Times New Roman" w:hAnsi="Times New Roman" w:cs="Times New Roman"/>
        </w:rPr>
        <w:t xml:space="preserve"> </w:t>
      </w:r>
      <w:r w:rsidRPr="006244B8">
        <w:rPr>
          <w:rFonts w:ascii="Times New Roman" w:hAnsi="Times New Roman" w:cs="Times New Roman"/>
        </w:rPr>
        <w:t>–</w:t>
      </w:r>
      <w:r w:rsidR="00E51613" w:rsidRPr="006244B8">
        <w:rPr>
          <w:rFonts w:ascii="Times New Roman" w:hAnsi="Times New Roman" w:cs="Times New Roman"/>
        </w:rPr>
        <w:t xml:space="preserve"> </w:t>
      </w:r>
      <w:r w:rsidRPr="006244B8">
        <w:rPr>
          <w:rFonts w:ascii="Times New Roman" w:hAnsi="Times New Roman" w:cs="Times New Roman"/>
        </w:rPr>
        <w:t>police investigators</w:t>
      </w:r>
      <w:r w:rsidR="00E51613" w:rsidRPr="006244B8">
        <w:rPr>
          <w:rFonts w:ascii="Times New Roman" w:hAnsi="Times New Roman" w:cs="Times New Roman"/>
        </w:rPr>
        <w:t xml:space="preserve"> of ME</w:t>
      </w:r>
      <w:r w:rsidRPr="006244B8">
        <w:rPr>
          <w:rFonts w:ascii="Times New Roman" w:hAnsi="Times New Roman" w:cs="Times New Roman"/>
        </w:rPr>
        <w:t xml:space="preserve"> found three Arabic-language </w:t>
      </w:r>
      <w:r w:rsidR="00EE7A02" w:rsidRPr="006244B8">
        <w:rPr>
          <w:rFonts w:ascii="Times New Roman" w:hAnsi="Times New Roman" w:cs="Times New Roman"/>
        </w:rPr>
        <w:t>manuscripts ha</w:t>
      </w:r>
      <w:r w:rsidR="007C7BCA">
        <w:rPr>
          <w:rFonts w:ascii="Times New Roman" w:hAnsi="Times New Roman" w:cs="Times New Roman"/>
        </w:rPr>
        <w:t>n</w:t>
      </w:r>
      <w:r w:rsidR="00EE7A02" w:rsidRPr="006244B8">
        <w:rPr>
          <w:rFonts w:ascii="Times New Roman" w:hAnsi="Times New Roman" w:cs="Times New Roman"/>
        </w:rPr>
        <w:t>dwritten by</w:t>
      </w:r>
      <w:r w:rsidRPr="006244B8">
        <w:rPr>
          <w:rFonts w:ascii="Times New Roman" w:hAnsi="Times New Roman" w:cs="Times New Roman"/>
        </w:rPr>
        <w:t xml:space="preserve"> Es </w:t>
      </w:r>
      <w:proofErr w:type="spellStart"/>
      <w:r w:rsidRPr="006244B8">
        <w:rPr>
          <w:rFonts w:ascii="Times New Roman" w:hAnsi="Times New Roman" w:cs="Times New Roman"/>
        </w:rPr>
        <w:t>Satty</w:t>
      </w:r>
      <w:proofErr w:type="spellEnd"/>
      <w:r w:rsidRPr="006244B8">
        <w:rPr>
          <w:rFonts w:ascii="Times New Roman" w:hAnsi="Times New Roman" w:cs="Times New Roman"/>
        </w:rPr>
        <w:t xml:space="preserve">. </w:t>
      </w:r>
      <w:r w:rsidR="007C7BCA">
        <w:rPr>
          <w:rFonts w:ascii="Times New Roman" w:hAnsi="Times New Roman" w:cs="Times New Roman"/>
        </w:rPr>
        <w:t xml:space="preserve">These </w:t>
      </w:r>
      <w:r w:rsidR="00EE7A02" w:rsidRPr="006244B8">
        <w:rPr>
          <w:rFonts w:ascii="Times New Roman" w:hAnsi="Times New Roman" w:cs="Times New Roman"/>
        </w:rPr>
        <w:t>text</w:t>
      </w:r>
      <w:r w:rsidR="007C7BCA">
        <w:rPr>
          <w:rFonts w:ascii="Times New Roman" w:hAnsi="Times New Roman" w:cs="Times New Roman"/>
        </w:rPr>
        <w:t>s</w:t>
      </w:r>
      <w:r w:rsidRPr="006244B8">
        <w:rPr>
          <w:rFonts w:ascii="Times New Roman" w:hAnsi="Times New Roman" w:cs="Times New Roman"/>
        </w:rPr>
        <w:t xml:space="preserve"> are of interest to </w:t>
      </w:r>
      <w:r w:rsidR="007C7BCA">
        <w:rPr>
          <w:rFonts w:ascii="Times New Roman" w:hAnsi="Times New Roman" w:cs="Times New Roman"/>
        </w:rPr>
        <w:t>learn</w:t>
      </w:r>
      <w:r w:rsidRPr="006244B8">
        <w:rPr>
          <w:rFonts w:ascii="Times New Roman" w:hAnsi="Times New Roman" w:cs="Times New Roman"/>
        </w:rPr>
        <w:t xml:space="preserve"> how he defined himself and his followers as members of the jihadist cell that they formed in Ripoll. The first of these handwritten </w:t>
      </w:r>
      <w:r w:rsidR="00EE7A02" w:rsidRPr="006244B8">
        <w:rPr>
          <w:rFonts w:ascii="Times New Roman" w:hAnsi="Times New Roman" w:cs="Times New Roman"/>
        </w:rPr>
        <w:t xml:space="preserve">samples </w:t>
      </w:r>
      <w:r w:rsidRPr="006244B8">
        <w:rPr>
          <w:rFonts w:ascii="Times New Roman" w:hAnsi="Times New Roman" w:cs="Times New Roman"/>
        </w:rPr>
        <w:t xml:space="preserve">is a note </w:t>
      </w:r>
      <w:r w:rsidR="00EE7A02" w:rsidRPr="006244B8">
        <w:rPr>
          <w:rFonts w:ascii="Times New Roman" w:hAnsi="Times New Roman" w:cs="Times New Roman"/>
        </w:rPr>
        <w:t xml:space="preserve">that Es </w:t>
      </w:r>
      <w:proofErr w:type="spellStart"/>
      <w:r w:rsidR="00EE7A02" w:rsidRPr="006244B8">
        <w:rPr>
          <w:rFonts w:ascii="Times New Roman" w:hAnsi="Times New Roman" w:cs="Times New Roman"/>
        </w:rPr>
        <w:t>Satty</w:t>
      </w:r>
      <w:proofErr w:type="spellEnd"/>
      <w:r w:rsidRPr="006244B8">
        <w:rPr>
          <w:rFonts w:ascii="Times New Roman" w:hAnsi="Times New Roman" w:cs="Times New Roman"/>
        </w:rPr>
        <w:t xml:space="preserve"> wrote on the back of a passport-type photograph of himself. Its translation into English is </w:t>
      </w:r>
      <w:r w:rsidR="00EE7A02" w:rsidRPr="006244B8">
        <w:rPr>
          <w:rFonts w:ascii="Times New Roman" w:hAnsi="Times New Roman" w:cs="Times New Roman"/>
        </w:rPr>
        <w:t>the</w:t>
      </w:r>
      <w:r w:rsidRPr="006244B8">
        <w:rPr>
          <w:rFonts w:ascii="Times New Roman" w:hAnsi="Times New Roman" w:cs="Times New Roman"/>
        </w:rPr>
        <w:t xml:space="preserve"> follow</w:t>
      </w:r>
      <w:r w:rsidR="00EE7A02" w:rsidRPr="006244B8">
        <w:rPr>
          <w:rFonts w:ascii="Times New Roman" w:hAnsi="Times New Roman" w:cs="Times New Roman"/>
        </w:rPr>
        <w:t>ing</w:t>
      </w:r>
      <w:r w:rsidRPr="006244B8">
        <w:rPr>
          <w:rFonts w:ascii="Times New Roman" w:hAnsi="Times New Roman" w:cs="Times New Roman"/>
        </w:rPr>
        <w:t>:</w:t>
      </w:r>
    </w:p>
    <w:p w14:paraId="78773349" w14:textId="77777777" w:rsidR="00E40D01" w:rsidRPr="006244B8" w:rsidRDefault="00E40D01" w:rsidP="00194C40">
      <w:pPr>
        <w:spacing w:line="480" w:lineRule="auto"/>
        <w:jc w:val="both"/>
        <w:rPr>
          <w:rFonts w:ascii="Times New Roman" w:hAnsi="Times New Roman" w:cs="Times New Roman"/>
        </w:rPr>
      </w:pPr>
    </w:p>
    <w:p w14:paraId="0FF771BB" w14:textId="6658613A" w:rsidR="00E40D01" w:rsidRPr="006244B8" w:rsidRDefault="00E40D01" w:rsidP="00194C40">
      <w:pPr>
        <w:spacing w:line="480" w:lineRule="auto"/>
        <w:ind w:left="1134"/>
        <w:jc w:val="both"/>
        <w:rPr>
          <w:rFonts w:ascii="Times New Roman" w:hAnsi="Times New Roman" w:cs="Times New Roman"/>
        </w:rPr>
      </w:pPr>
      <w:r w:rsidRPr="006244B8">
        <w:rPr>
          <w:rFonts w:ascii="Times New Roman" w:hAnsi="Times New Roman" w:cs="Times New Roman"/>
        </w:rPr>
        <w:t xml:space="preserve">"Soldier of the soldiers of the Islamic State. </w:t>
      </w:r>
      <w:r w:rsidRPr="006244B8">
        <w:rPr>
          <w:rFonts w:ascii="Times New Roman" w:eastAsia="Times New Roman" w:hAnsi="Times New Roman" w:cs="Times New Roman"/>
          <w:color w:val="202124"/>
          <w:lang w:val="en" w:eastAsia="en-GB"/>
        </w:rPr>
        <w:t>The one who comes is more astute and ordered: Wait! I am also one of those who wait”</w:t>
      </w:r>
      <w:r w:rsidRPr="006244B8">
        <w:rPr>
          <w:rFonts w:ascii="Times New Roman" w:hAnsi="Times New Roman" w:cs="Times New Roman"/>
        </w:rPr>
        <w:t>.</w:t>
      </w:r>
      <w:r w:rsidR="00BF5C28" w:rsidRPr="006244B8">
        <w:rPr>
          <w:rFonts w:ascii="Times New Roman" w:hAnsi="Times New Roman" w:cs="Times New Roman"/>
        </w:rPr>
        <w:t>[10]</w:t>
      </w:r>
    </w:p>
    <w:p w14:paraId="22D2D04D" w14:textId="77777777" w:rsidR="00E40D01" w:rsidRPr="006244B8" w:rsidRDefault="00E40D01" w:rsidP="00194C40">
      <w:pPr>
        <w:spacing w:line="480" w:lineRule="auto"/>
        <w:jc w:val="both"/>
        <w:rPr>
          <w:rFonts w:ascii="Times New Roman" w:hAnsi="Times New Roman" w:cs="Times New Roman"/>
        </w:rPr>
      </w:pPr>
    </w:p>
    <w:p w14:paraId="33C21647" w14:textId="72A0168F" w:rsidR="003E4CAD" w:rsidRPr="006244B8" w:rsidRDefault="00910A81" w:rsidP="00194C40">
      <w:pPr>
        <w:spacing w:line="480" w:lineRule="auto"/>
        <w:jc w:val="both"/>
        <w:rPr>
          <w:rFonts w:ascii="Times New Roman" w:hAnsi="Times New Roman" w:cs="Times New Roman"/>
        </w:rPr>
      </w:pPr>
      <w:r w:rsidRPr="006244B8">
        <w:rPr>
          <w:rFonts w:ascii="Times New Roman" w:hAnsi="Times New Roman" w:cs="Times New Roman"/>
        </w:rPr>
        <w:t xml:space="preserve">This </w:t>
      </w:r>
      <w:r w:rsidR="00E40D01" w:rsidRPr="006244B8">
        <w:rPr>
          <w:rFonts w:ascii="Times New Roman" w:hAnsi="Times New Roman" w:cs="Times New Roman"/>
        </w:rPr>
        <w:t xml:space="preserve">note makes it plain that Es </w:t>
      </w:r>
      <w:proofErr w:type="spellStart"/>
      <w:r w:rsidR="00E40D01" w:rsidRPr="006244B8">
        <w:rPr>
          <w:rFonts w:ascii="Times New Roman" w:hAnsi="Times New Roman" w:cs="Times New Roman"/>
        </w:rPr>
        <w:t>Satty</w:t>
      </w:r>
      <w:proofErr w:type="spellEnd"/>
      <w:r w:rsidR="00E40D01" w:rsidRPr="006244B8">
        <w:rPr>
          <w:rFonts w:ascii="Times New Roman" w:hAnsi="Times New Roman" w:cs="Times New Roman"/>
        </w:rPr>
        <w:t xml:space="preserve"> saw himself as a "soldier" of IS</w:t>
      </w:r>
      <w:r w:rsidRPr="006244B8">
        <w:rPr>
          <w:rFonts w:ascii="Times New Roman" w:hAnsi="Times New Roman" w:cs="Times New Roman"/>
        </w:rPr>
        <w:t xml:space="preserve">. </w:t>
      </w:r>
      <w:r w:rsidR="001E36AE" w:rsidRPr="006244B8">
        <w:rPr>
          <w:rFonts w:ascii="Times New Roman" w:hAnsi="Times New Roman" w:cs="Times New Roman"/>
        </w:rPr>
        <w:t>But a</w:t>
      </w:r>
      <w:r w:rsidR="00E40D01" w:rsidRPr="006244B8">
        <w:rPr>
          <w:rFonts w:ascii="Times New Roman" w:hAnsi="Times New Roman" w:cs="Times New Roman"/>
        </w:rPr>
        <w:t>side from th</w:t>
      </w:r>
      <w:r w:rsidR="00163CA4" w:rsidRPr="006244B8">
        <w:rPr>
          <w:rFonts w:ascii="Times New Roman" w:hAnsi="Times New Roman" w:cs="Times New Roman"/>
        </w:rPr>
        <w:t>at</w:t>
      </w:r>
      <w:r w:rsidR="00E40D01" w:rsidRPr="006244B8">
        <w:rPr>
          <w:rFonts w:ascii="Times New Roman" w:hAnsi="Times New Roman" w:cs="Times New Roman"/>
        </w:rPr>
        <w:t xml:space="preserve"> it is also worth observing, even at this early stage in our analysis o</w:t>
      </w:r>
      <w:r w:rsidR="00163CA4" w:rsidRPr="006244B8">
        <w:rPr>
          <w:rFonts w:ascii="Times New Roman" w:hAnsi="Times New Roman" w:cs="Times New Roman"/>
        </w:rPr>
        <w:t>n</w:t>
      </w:r>
      <w:r w:rsidR="00E40D01" w:rsidRPr="006244B8">
        <w:rPr>
          <w:rFonts w:ascii="Times New Roman" w:hAnsi="Times New Roman" w:cs="Times New Roman"/>
        </w:rPr>
        <w:t xml:space="preserve"> the links between the Ripoll cell and IS “external security” apparatus, how </w:t>
      </w:r>
      <w:r w:rsidR="002270E3" w:rsidRPr="006244B8">
        <w:rPr>
          <w:rFonts w:ascii="Times New Roman" w:hAnsi="Times New Roman" w:cs="Times New Roman"/>
        </w:rPr>
        <w:t xml:space="preserve">the </w:t>
      </w:r>
      <w:r w:rsidR="002270E3" w:rsidRPr="006244B8">
        <w:rPr>
          <w:rFonts w:ascii="Times New Roman" w:hAnsi="Times New Roman" w:cs="Times New Roman"/>
          <w:color w:val="000000" w:themeColor="text1"/>
        </w:rPr>
        <w:t>more cryptic</w:t>
      </w:r>
      <w:r w:rsidR="00193C30" w:rsidRPr="006244B8">
        <w:rPr>
          <w:rFonts w:ascii="Times New Roman" w:hAnsi="Times New Roman" w:cs="Times New Roman"/>
          <w:color w:val="000000" w:themeColor="text1"/>
        </w:rPr>
        <w:t xml:space="preserve"> </w:t>
      </w:r>
      <w:r w:rsidR="002270E3" w:rsidRPr="006244B8">
        <w:rPr>
          <w:rFonts w:ascii="Times New Roman" w:hAnsi="Times New Roman" w:cs="Times New Roman"/>
          <w:color w:val="000000" w:themeColor="text1"/>
        </w:rPr>
        <w:t xml:space="preserve">words </w:t>
      </w:r>
      <w:r w:rsidR="002270E3" w:rsidRPr="006244B8">
        <w:rPr>
          <w:rFonts w:ascii="Times New Roman" w:hAnsi="Times New Roman" w:cs="Times New Roman"/>
        </w:rPr>
        <w:t xml:space="preserve">of such brief note </w:t>
      </w:r>
      <w:r w:rsidR="00E40D01" w:rsidRPr="006244B8">
        <w:rPr>
          <w:rFonts w:ascii="Times New Roman" w:hAnsi="Times New Roman" w:cs="Times New Roman"/>
        </w:rPr>
        <w:t>seemed to insinuate that</w:t>
      </w:r>
      <w:r w:rsidR="00193C30" w:rsidRPr="006244B8">
        <w:rPr>
          <w:rFonts w:ascii="Times New Roman" w:hAnsi="Times New Roman" w:cs="Times New Roman"/>
        </w:rPr>
        <w:t xml:space="preserve"> </w:t>
      </w:r>
      <w:r w:rsidR="002270E3" w:rsidRPr="006244B8">
        <w:rPr>
          <w:rFonts w:ascii="Times New Roman" w:hAnsi="Times New Roman" w:cs="Times New Roman"/>
          <w:color w:val="000000" w:themeColor="text1"/>
        </w:rPr>
        <w:t xml:space="preserve">Es </w:t>
      </w:r>
      <w:proofErr w:type="spellStart"/>
      <w:r w:rsidR="002270E3" w:rsidRPr="006244B8">
        <w:rPr>
          <w:rFonts w:ascii="Times New Roman" w:hAnsi="Times New Roman" w:cs="Times New Roman"/>
          <w:color w:val="000000" w:themeColor="text1"/>
        </w:rPr>
        <w:t>Satty</w:t>
      </w:r>
      <w:r w:rsidR="00193C30" w:rsidRPr="006244B8">
        <w:rPr>
          <w:rFonts w:ascii="Times New Roman" w:hAnsi="Times New Roman" w:cs="Times New Roman"/>
          <w:color w:val="000000" w:themeColor="text1"/>
        </w:rPr>
        <w:t>’s</w:t>
      </w:r>
      <w:proofErr w:type="spellEnd"/>
      <w:r w:rsidR="00E40D01" w:rsidRPr="006244B8">
        <w:rPr>
          <w:rFonts w:ascii="Times New Roman" w:hAnsi="Times New Roman" w:cs="Times New Roman"/>
          <w:color w:val="000000" w:themeColor="text1"/>
        </w:rPr>
        <w:t xml:space="preserve"> </w:t>
      </w:r>
      <w:r w:rsidR="002270E3" w:rsidRPr="006244B8">
        <w:rPr>
          <w:rFonts w:ascii="Times New Roman" w:hAnsi="Times New Roman" w:cs="Times New Roman"/>
          <w:color w:val="000000" w:themeColor="text1"/>
        </w:rPr>
        <w:t xml:space="preserve">activities and </w:t>
      </w:r>
      <w:r w:rsidR="00AC0348" w:rsidRPr="006244B8">
        <w:rPr>
          <w:rFonts w:ascii="Times New Roman" w:hAnsi="Times New Roman" w:cs="Times New Roman"/>
          <w:color w:val="000000" w:themeColor="text1"/>
        </w:rPr>
        <w:t>movements</w:t>
      </w:r>
      <w:r w:rsidR="004E6DAC" w:rsidRPr="006244B8">
        <w:rPr>
          <w:rFonts w:ascii="Times New Roman" w:hAnsi="Times New Roman" w:cs="Times New Roman"/>
          <w:color w:val="000000" w:themeColor="text1"/>
        </w:rPr>
        <w:t xml:space="preserve"> with </w:t>
      </w:r>
      <w:r w:rsidR="004E6DAC" w:rsidRPr="006244B8">
        <w:rPr>
          <w:rFonts w:ascii="Times New Roman" w:hAnsi="Times New Roman" w:cs="Times New Roman"/>
        </w:rPr>
        <w:t xml:space="preserve">respect to </w:t>
      </w:r>
      <w:r w:rsidR="001E4444">
        <w:rPr>
          <w:rFonts w:ascii="Times New Roman" w:hAnsi="Times New Roman" w:cs="Times New Roman"/>
        </w:rPr>
        <w:t>the terrorist</w:t>
      </w:r>
      <w:r w:rsidR="004E6DAC" w:rsidRPr="006244B8">
        <w:rPr>
          <w:rFonts w:ascii="Times New Roman" w:hAnsi="Times New Roman" w:cs="Times New Roman"/>
        </w:rPr>
        <w:t xml:space="preserve"> plot </w:t>
      </w:r>
      <w:r w:rsidR="001E4444">
        <w:rPr>
          <w:rFonts w:ascii="Times New Roman" w:hAnsi="Times New Roman" w:cs="Times New Roman"/>
        </w:rPr>
        <w:t xml:space="preserve">under way </w:t>
      </w:r>
      <w:r w:rsidR="004E6DAC" w:rsidRPr="006244B8">
        <w:rPr>
          <w:rFonts w:ascii="Times New Roman" w:hAnsi="Times New Roman" w:cs="Times New Roman"/>
        </w:rPr>
        <w:t xml:space="preserve">depended on orders given by someone </w:t>
      </w:r>
      <w:r w:rsidR="00E40D01" w:rsidRPr="006244B8">
        <w:rPr>
          <w:rFonts w:ascii="Times New Roman" w:hAnsi="Times New Roman" w:cs="Times New Roman"/>
        </w:rPr>
        <w:t xml:space="preserve">who was </w:t>
      </w:r>
      <w:r w:rsidR="002F454A" w:rsidRPr="006244B8">
        <w:rPr>
          <w:rFonts w:ascii="Times New Roman" w:hAnsi="Times New Roman" w:cs="Times New Roman"/>
        </w:rPr>
        <w:t xml:space="preserve">above </w:t>
      </w:r>
      <w:r w:rsidR="001E4444">
        <w:rPr>
          <w:rFonts w:ascii="Times New Roman" w:hAnsi="Times New Roman" w:cs="Times New Roman"/>
        </w:rPr>
        <w:t xml:space="preserve">him </w:t>
      </w:r>
      <w:r w:rsidR="002F454A" w:rsidRPr="006244B8">
        <w:rPr>
          <w:rFonts w:ascii="Times New Roman" w:hAnsi="Times New Roman" w:cs="Times New Roman"/>
        </w:rPr>
        <w:t xml:space="preserve">and </w:t>
      </w:r>
      <w:r w:rsidR="00E40D01" w:rsidRPr="006244B8">
        <w:rPr>
          <w:rFonts w:ascii="Times New Roman" w:hAnsi="Times New Roman" w:cs="Times New Roman"/>
        </w:rPr>
        <w:t>further afield</w:t>
      </w:r>
      <w:r w:rsidR="00A175B1" w:rsidRPr="006244B8">
        <w:rPr>
          <w:rFonts w:ascii="Times New Roman" w:hAnsi="Times New Roman" w:cs="Times New Roman"/>
        </w:rPr>
        <w:t>. Someone</w:t>
      </w:r>
      <w:r w:rsidR="00E40D01" w:rsidRPr="006244B8">
        <w:rPr>
          <w:rFonts w:ascii="Times New Roman" w:hAnsi="Times New Roman" w:cs="Times New Roman"/>
        </w:rPr>
        <w:t xml:space="preserve"> </w:t>
      </w:r>
      <w:r w:rsidR="00B5038F" w:rsidRPr="006244B8">
        <w:rPr>
          <w:rFonts w:ascii="Times New Roman" w:hAnsi="Times New Roman" w:cs="Times New Roman"/>
        </w:rPr>
        <w:t xml:space="preserve">whom Es </w:t>
      </w:r>
      <w:proofErr w:type="spellStart"/>
      <w:r w:rsidR="00B5038F" w:rsidRPr="006244B8">
        <w:rPr>
          <w:rFonts w:ascii="Times New Roman" w:hAnsi="Times New Roman" w:cs="Times New Roman"/>
        </w:rPr>
        <w:t>Satty</w:t>
      </w:r>
      <w:proofErr w:type="spellEnd"/>
      <w:r w:rsidR="00B5038F" w:rsidRPr="006244B8">
        <w:rPr>
          <w:rFonts w:ascii="Times New Roman" w:hAnsi="Times New Roman" w:cs="Times New Roman"/>
        </w:rPr>
        <w:t xml:space="preserve"> </w:t>
      </w:r>
      <w:r w:rsidR="00FC026E" w:rsidRPr="006244B8">
        <w:rPr>
          <w:rFonts w:ascii="Times New Roman" w:hAnsi="Times New Roman" w:cs="Times New Roman"/>
        </w:rPr>
        <w:t>was awaiting</w:t>
      </w:r>
      <w:r w:rsidR="00B5038F" w:rsidRPr="006244B8">
        <w:rPr>
          <w:rFonts w:ascii="Times New Roman" w:hAnsi="Times New Roman" w:cs="Times New Roman"/>
        </w:rPr>
        <w:t xml:space="preserve"> </w:t>
      </w:r>
      <w:r w:rsidR="009C4083" w:rsidRPr="006244B8">
        <w:rPr>
          <w:rFonts w:ascii="Times New Roman" w:hAnsi="Times New Roman" w:cs="Times New Roman"/>
        </w:rPr>
        <w:t>–</w:t>
      </w:r>
      <w:r w:rsidR="007C7BCA">
        <w:rPr>
          <w:rFonts w:ascii="Times New Roman" w:hAnsi="Times New Roman" w:cs="Times New Roman"/>
        </w:rPr>
        <w:t xml:space="preserve"> either</w:t>
      </w:r>
      <w:r w:rsidR="00714B92" w:rsidRPr="006244B8">
        <w:rPr>
          <w:rFonts w:ascii="Times New Roman" w:hAnsi="Times New Roman" w:cs="Times New Roman"/>
        </w:rPr>
        <w:t xml:space="preserve"> in person </w:t>
      </w:r>
      <w:r w:rsidR="007C7BCA">
        <w:rPr>
          <w:rFonts w:ascii="Times New Roman" w:hAnsi="Times New Roman" w:cs="Times New Roman"/>
        </w:rPr>
        <w:t>or</w:t>
      </w:r>
      <w:r w:rsidR="00714B92" w:rsidRPr="006244B8">
        <w:rPr>
          <w:rFonts w:ascii="Times New Roman" w:hAnsi="Times New Roman" w:cs="Times New Roman"/>
        </w:rPr>
        <w:t xml:space="preserve"> virtually</w:t>
      </w:r>
      <w:r w:rsidR="007C7BCA">
        <w:rPr>
          <w:rFonts w:ascii="Times New Roman" w:hAnsi="Times New Roman" w:cs="Times New Roman"/>
        </w:rPr>
        <w:t xml:space="preserve"> -</w:t>
      </w:r>
      <w:r w:rsidR="00E76807" w:rsidRPr="006244B8">
        <w:rPr>
          <w:rFonts w:ascii="Times New Roman" w:hAnsi="Times New Roman" w:cs="Times New Roman"/>
        </w:rPr>
        <w:t xml:space="preserve"> </w:t>
      </w:r>
      <w:r w:rsidR="00B5038F" w:rsidRPr="006244B8">
        <w:rPr>
          <w:rFonts w:ascii="Times New Roman" w:hAnsi="Times New Roman" w:cs="Times New Roman"/>
        </w:rPr>
        <w:t xml:space="preserve">before </w:t>
      </w:r>
      <w:r w:rsidR="00FC026E" w:rsidRPr="006244B8">
        <w:rPr>
          <w:rFonts w:ascii="Times New Roman" w:hAnsi="Times New Roman" w:cs="Times New Roman"/>
        </w:rPr>
        <w:t xml:space="preserve">he and his followers in the Ripoll cell </w:t>
      </w:r>
      <w:r w:rsidR="00B5038F" w:rsidRPr="006244B8">
        <w:rPr>
          <w:rFonts w:ascii="Times New Roman" w:hAnsi="Times New Roman" w:cs="Times New Roman"/>
        </w:rPr>
        <w:t>attempt</w:t>
      </w:r>
      <w:r w:rsidR="00FC026E" w:rsidRPr="006244B8">
        <w:rPr>
          <w:rFonts w:ascii="Times New Roman" w:hAnsi="Times New Roman" w:cs="Times New Roman"/>
        </w:rPr>
        <w:t>ed</w:t>
      </w:r>
      <w:r w:rsidR="00B5038F" w:rsidRPr="006244B8">
        <w:rPr>
          <w:rFonts w:ascii="Times New Roman" w:hAnsi="Times New Roman" w:cs="Times New Roman"/>
        </w:rPr>
        <w:t xml:space="preserve"> to</w:t>
      </w:r>
      <w:r w:rsidR="00FC026E" w:rsidRPr="006244B8">
        <w:rPr>
          <w:rFonts w:ascii="Times New Roman" w:hAnsi="Times New Roman" w:cs="Times New Roman"/>
        </w:rPr>
        <w:t xml:space="preserve"> </w:t>
      </w:r>
      <w:r w:rsidR="007C7BCA">
        <w:rPr>
          <w:rFonts w:ascii="Times New Roman" w:hAnsi="Times New Roman" w:cs="Times New Roman"/>
        </w:rPr>
        <w:t>execute</w:t>
      </w:r>
      <w:r w:rsidR="00B5038F" w:rsidRPr="006244B8">
        <w:rPr>
          <w:rFonts w:ascii="Times New Roman" w:hAnsi="Times New Roman" w:cs="Times New Roman"/>
        </w:rPr>
        <w:t xml:space="preserve"> the plot. Someone </w:t>
      </w:r>
      <w:r w:rsidR="00DB5AC6" w:rsidRPr="006244B8">
        <w:rPr>
          <w:rFonts w:ascii="Times New Roman" w:hAnsi="Times New Roman" w:cs="Times New Roman"/>
        </w:rPr>
        <w:t xml:space="preserve">to </w:t>
      </w:r>
      <w:r w:rsidR="004E6DAC" w:rsidRPr="006244B8">
        <w:rPr>
          <w:rFonts w:ascii="Times New Roman" w:hAnsi="Times New Roman" w:cs="Times New Roman"/>
        </w:rPr>
        <w:t>who</w:t>
      </w:r>
      <w:r w:rsidR="00DB5AC6" w:rsidRPr="006244B8">
        <w:rPr>
          <w:rFonts w:ascii="Times New Roman" w:hAnsi="Times New Roman" w:cs="Times New Roman"/>
        </w:rPr>
        <w:t>m</w:t>
      </w:r>
      <w:r w:rsidR="004E6DAC" w:rsidRPr="006244B8">
        <w:rPr>
          <w:rFonts w:ascii="Times New Roman" w:hAnsi="Times New Roman" w:cs="Times New Roman"/>
        </w:rPr>
        <w:t xml:space="preserve"> </w:t>
      </w:r>
      <w:r w:rsidR="009C4083" w:rsidRPr="006244B8">
        <w:rPr>
          <w:rFonts w:ascii="Times New Roman" w:hAnsi="Times New Roman" w:cs="Times New Roman"/>
        </w:rPr>
        <w:t xml:space="preserve">Es </w:t>
      </w:r>
      <w:proofErr w:type="spellStart"/>
      <w:r w:rsidR="009C4083" w:rsidRPr="006244B8">
        <w:rPr>
          <w:rFonts w:ascii="Times New Roman" w:hAnsi="Times New Roman" w:cs="Times New Roman"/>
        </w:rPr>
        <w:t>Satty</w:t>
      </w:r>
      <w:proofErr w:type="spellEnd"/>
      <w:r w:rsidR="009C4083" w:rsidRPr="006244B8">
        <w:rPr>
          <w:rFonts w:ascii="Times New Roman" w:hAnsi="Times New Roman" w:cs="Times New Roman"/>
        </w:rPr>
        <w:t xml:space="preserve"> </w:t>
      </w:r>
      <w:r w:rsidR="00DB5AC6" w:rsidRPr="006244B8">
        <w:rPr>
          <w:rFonts w:ascii="Times New Roman" w:hAnsi="Times New Roman" w:cs="Times New Roman"/>
        </w:rPr>
        <w:t xml:space="preserve">was subordinated </w:t>
      </w:r>
      <w:r w:rsidR="009C4083" w:rsidRPr="006244B8">
        <w:rPr>
          <w:rFonts w:ascii="Times New Roman" w:hAnsi="Times New Roman" w:cs="Times New Roman"/>
        </w:rPr>
        <w:t xml:space="preserve">and had better aptitudes or skills </w:t>
      </w:r>
      <w:r w:rsidR="00CC643D" w:rsidRPr="006244B8">
        <w:rPr>
          <w:rFonts w:ascii="Times New Roman" w:hAnsi="Times New Roman" w:cs="Times New Roman"/>
        </w:rPr>
        <w:t xml:space="preserve">for guiding or supervising the intended purpose </w:t>
      </w:r>
      <w:r w:rsidR="009C4083" w:rsidRPr="006244B8">
        <w:rPr>
          <w:rFonts w:ascii="Times New Roman" w:hAnsi="Times New Roman" w:cs="Times New Roman"/>
        </w:rPr>
        <w:t xml:space="preserve">than </w:t>
      </w:r>
      <w:r w:rsidR="000F1801" w:rsidRPr="006244B8">
        <w:rPr>
          <w:rFonts w:ascii="Times New Roman" w:hAnsi="Times New Roman" w:cs="Times New Roman"/>
        </w:rPr>
        <w:t>the Moroccan imam</w:t>
      </w:r>
      <w:r w:rsidR="00DB5AC6" w:rsidRPr="006244B8">
        <w:rPr>
          <w:rFonts w:ascii="Times New Roman" w:hAnsi="Times New Roman" w:cs="Times New Roman"/>
        </w:rPr>
        <w:t xml:space="preserve">, as this </w:t>
      </w:r>
      <w:r w:rsidR="007C7BCA">
        <w:rPr>
          <w:rFonts w:ascii="Times New Roman" w:hAnsi="Times New Roman" w:cs="Times New Roman"/>
        </w:rPr>
        <w:t>note</w:t>
      </w:r>
      <w:r w:rsidR="00DB5AC6" w:rsidRPr="006244B8">
        <w:rPr>
          <w:rFonts w:ascii="Times New Roman" w:hAnsi="Times New Roman" w:cs="Times New Roman"/>
        </w:rPr>
        <w:t xml:space="preserve"> </w:t>
      </w:r>
      <w:r w:rsidR="00E40D01" w:rsidRPr="006244B8">
        <w:rPr>
          <w:rFonts w:ascii="Times New Roman" w:hAnsi="Times New Roman" w:cs="Times New Roman"/>
        </w:rPr>
        <w:t>acknowledge</w:t>
      </w:r>
      <w:r w:rsidR="000F1801" w:rsidRPr="006244B8">
        <w:rPr>
          <w:rFonts w:ascii="Times New Roman" w:hAnsi="Times New Roman" w:cs="Times New Roman"/>
        </w:rPr>
        <w:t>d</w:t>
      </w:r>
      <w:r w:rsidR="00E40D01" w:rsidRPr="006244B8">
        <w:rPr>
          <w:rFonts w:ascii="Times New Roman" w:hAnsi="Times New Roman" w:cs="Times New Roman"/>
        </w:rPr>
        <w:t xml:space="preserve">. </w:t>
      </w:r>
    </w:p>
    <w:p w14:paraId="357CB3E6" w14:textId="77777777" w:rsidR="00E40D01" w:rsidRPr="006244B8" w:rsidRDefault="00E40D01" w:rsidP="00194C40">
      <w:pPr>
        <w:spacing w:line="480" w:lineRule="auto"/>
        <w:jc w:val="both"/>
        <w:rPr>
          <w:rFonts w:ascii="Times New Roman" w:hAnsi="Times New Roman" w:cs="Times New Roman"/>
        </w:rPr>
      </w:pPr>
    </w:p>
    <w:p w14:paraId="5CEDAF96" w14:textId="448044F5" w:rsidR="00D6514C" w:rsidRPr="006244B8" w:rsidRDefault="00F7767A" w:rsidP="00194C40">
      <w:pPr>
        <w:spacing w:line="480" w:lineRule="auto"/>
        <w:jc w:val="both"/>
        <w:rPr>
          <w:rFonts w:ascii="Times New Roman" w:hAnsi="Times New Roman" w:cs="Times New Roman"/>
        </w:rPr>
      </w:pPr>
      <w:r w:rsidRPr="006244B8">
        <w:rPr>
          <w:rFonts w:ascii="Times New Roman" w:hAnsi="Times New Roman" w:cs="Times New Roman"/>
        </w:rPr>
        <w:t>R</w:t>
      </w:r>
      <w:r w:rsidR="00E40D01" w:rsidRPr="006244B8">
        <w:rPr>
          <w:rFonts w:ascii="Times New Roman" w:hAnsi="Times New Roman" w:cs="Times New Roman"/>
        </w:rPr>
        <w:t xml:space="preserve">eferring </w:t>
      </w:r>
      <w:r w:rsidRPr="006244B8">
        <w:rPr>
          <w:rFonts w:ascii="Times New Roman" w:hAnsi="Times New Roman" w:cs="Times New Roman"/>
        </w:rPr>
        <w:t xml:space="preserve">now </w:t>
      </w:r>
      <w:r w:rsidR="00E40D01" w:rsidRPr="006244B8">
        <w:rPr>
          <w:rFonts w:ascii="Times New Roman" w:hAnsi="Times New Roman" w:cs="Times New Roman"/>
        </w:rPr>
        <w:t xml:space="preserve">to the jihadist in </w:t>
      </w:r>
      <w:r w:rsidRPr="006244B8">
        <w:rPr>
          <w:rFonts w:ascii="Times New Roman" w:hAnsi="Times New Roman" w:cs="Times New Roman"/>
        </w:rPr>
        <w:t xml:space="preserve">the Ripoll </w:t>
      </w:r>
      <w:r w:rsidR="00E40D01" w:rsidRPr="006244B8">
        <w:rPr>
          <w:rFonts w:ascii="Times New Roman" w:hAnsi="Times New Roman" w:cs="Times New Roman"/>
        </w:rPr>
        <w:t xml:space="preserve">cell who, like Es </w:t>
      </w:r>
      <w:proofErr w:type="spellStart"/>
      <w:r w:rsidR="00E40D01" w:rsidRPr="006244B8">
        <w:rPr>
          <w:rFonts w:ascii="Times New Roman" w:hAnsi="Times New Roman" w:cs="Times New Roman"/>
        </w:rPr>
        <w:t>Satty</w:t>
      </w:r>
      <w:proofErr w:type="spellEnd"/>
      <w:r w:rsidR="00E40D01" w:rsidRPr="006244B8">
        <w:rPr>
          <w:rFonts w:ascii="Times New Roman" w:hAnsi="Times New Roman" w:cs="Times New Roman"/>
        </w:rPr>
        <w:t xml:space="preserve"> himself, were ready to </w:t>
      </w:r>
      <w:r w:rsidRPr="006244B8">
        <w:rPr>
          <w:rFonts w:ascii="Times New Roman" w:hAnsi="Times New Roman" w:cs="Times New Roman"/>
        </w:rPr>
        <w:t>die while killing as many as possible</w:t>
      </w:r>
      <w:r w:rsidR="00E40D01" w:rsidRPr="006244B8">
        <w:rPr>
          <w:rFonts w:ascii="Times New Roman" w:hAnsi="Times New Roman" w:cs="Times New Roman"/>
        </w:rPr>
        <w:t xml:space="preserve"> in Barcelona, the cell leader used two expressions that </w:t>
      </w:r>
      <w:r w:rsidR="00E40D01" w:rsidRPr="006244B8">
        <w:rPr>
          <w:rFonts w:ascii="Times New Roman" w:hAnsi="Times New Roman" w:cs="Times New Roman"/>
          <w:color w:val="000000" w:themeColor="text1"/>
        </w:rPr>
        <w:t xml:space="preserve">appeared </w:t>
      </w:r>
      <w:r w:rsidRPr="006244B8">
        <w:rPr>
          <w:rFonts w:ascii="Times New Roman" w:hAnsi="Times New Roman" w:cs="Times New Roman"/>
          <w:color w:val="000000" w:themeColor="text1"/>
        </w:rPr>
        <w:t xml:space="preserve">respectively </w:t>
      </w:r>
      <w:r w:rsidR="00E40D01" w:rsidRPr="006244B8">
        <w:rPr>
          <w:rFonts w:ascii="Times New Roman" w:hAnsi="Times New Roman" w:cs="Times New Roman"/>
          <w:color w:val="000000" w:themeColor="text1"/>
        </w:rPr>
        <w:t xml:space="preserve">on a sheet of paper and on a separate </w:t>
      </w:r>
      <w:r w:rsidRPr="006244B8">
        <w:rPr>
          <w:rFonts w:ascii="Times New Roman" w:hAnsi="Times New Roman" w:cs="Times New Roman"/>
          <w:color w:val="000000" w:themeColor="text1"/>
        </w:rPr>
        <w:t>fragment</w:t>
      </w:r>
      <w:r w:rsidR="00E40D01" w:rsidRPr="006244B8">
        <w:rPr>
          <w:rFonts w:ascii="Times New Roman" w:hAnsi="Times New Roman" w:cs="Times New Roman"/>
          <w:color w:val="000000" w:themeColor="text1"/>
        </w:rPr>
        <w:t xml:space="preserve"> of white paper, as </w:t>
      </w:r>
      <w:r w:rsidR="00193C30" w:rsidRPr="006244B8">
        <w:rPr>
          <w:rFonts w:ascii="Times New Roman" w:hAnsi="Times New Roman" w:cs="Times New Roman"/>
          <w:color w:val="000000" w:themeColor="text1"/>
        </w:rPr>
        <w:t xml:space="preserve">fragments </w:t>
      </w:r>
      <w:r w:rsidR="00E40D01" w:rsidRPr="006244B8">
        <w:rPr>
          <w:rFonts w:ascii="Times New Roman" w:hAnsi="Times New Roman" w:cs="Times New Roman"/>
          <w:color w:val="000000" w:themeColor="text1"/>
        </w:rPr>
        <w:t xml:space="preserve">of an open letter or </w:t>
      </w:r>
      <w:r w:rsidR="001B2777" w:rsidRPr="006244B8">
        <w:rPr>
          <w:rFonts w:ascii="Times New Roman" w:hAnsi="Times New Roman" w:cs="Times New Roman"/>
          <w:color w:val="000000" w:themeColor="text1"/>
        </w:rPr>
        <w:t xml:space="preserve">declaration </w:t>
      </w:r>
      <w:r w:rsidR="00E40D01" w:rsidRPr="006244B8">
        <w:rPr>
          <w:rFonts w:ascii="Times New Roman" w:hAnsi="Times New Roman" w:cs="Times New Roman"/>
          <w:color w:val="000000" w:themeColor="text1"/>
        </w:rPr>
        <w:t>that he was drafting the same day that he lost his life</w:t>
      </w:r>
      <w:r w:rsidR="00E40D01" w:rsidRPr="006244B8">
        <w:rPr>
          <w:rFonts w:ascii="Times New Roman" w:hAnsi="Times New Roman" w:cs="Times New Roman"/>
        </w:rPr>
        <w:t xml:space="preserve">. </w:t>
      </w:r>
      <w:r w:rsidR="007C7BCA">
        <w:rPr>
          <w:rFonts w:ascii="Times New Roman" w:hAnsi="Times New Roman" w:cs="Times New Roman"/>
        </w:rPr>
        <w:t>T</w:t>
      </w:r>
      <w:r w:rsidR="001B2777" w:rsidRPr="006244B8">
        <w:rPr>
          <w:rFonts w:ascii="Times New Roman" w:hAnsi="Times New Roman" w:cs="Times New Roman"/>
        </w:rPr>
        <w:t xml:space="preserve">he declaration </w:t>
      </w:r>
      <w:r w:rsidR="00E40D01" w:rsidRPr="006244B8">
        <w:rPr>
          <w:rFonts w:ascii="Times New Roman" w:hAnsi="Times New Roman" w:cs="Times New Roman"/>
        </w:rPr>
        <w:t>was to be made public on 20 August or very shortly thereafte</w:t>
      </w:r>
      <w:r w:rsidR="001B2777" w:rsidRPr="006244B8">
        <w:rPr>
          <w:rFonts w:ascii="Times New Roman" w:hAnsi="Times New Roman" w:cs="Times New Roman"/>
        </w:rPr>
        <w:t>r</w:t>
      </w:r>
      <w:r w:rsidR="00E40D01" w:rsidRPr="006244B8">
        <w:rPr>
          <w:rFonts w:ascii="Times New Roman" w:hAnsi="Times New Roman" w:cs="Times New Roman"/>
        </w:rPr>
        <w:t xml:space="preserve">, </w:t>
      </w:r>
      <w:r w:rsidR="001B2777" w:rsidRPr="006244B8">
        <w:rPr>
          <w:rFonts w:ascii="Times New Roman" w:hAnsi="Times New Roman" w:cs="Times New Roman"/>
        </w:rPr>
        <w:t xml:space="preserve">since that is the </w:t>
      </w:r>
      <w:r w:rsidR="00E40D01" w:rsidRPr="006244B8">
        <w:rPr>
          <w:rFonts w:ascii="Times New Roman" w:hAnsi="Times New Roman" w:cs="Times New Roman"/>
        </w:rPr>
        <w:t>date that appears on these fragments. Both expressions reiterate</w:t>
      </w:r>
      <w:r w:rsidR="001B2777" w:rsidRPr="006244B8">
        <w:rPr>
          <w:rFonts w:ascii="Times New Roman" w:hAnsi="Times New Roman" w:cs="Times New Roman"/>
        </w:rPr>
        <w:t>d</w:t>
      </w:r>
      <w:r w:rsidR="00E40D01" w:rsidRPr="006244B8">
        <w:rPr>
          <w:rFonts w:ascii="Times New Roman" w:hAnsi="Times New Roman" w:cs="Times New Roman"/>
        </w:rPr>
        <w:t xml:space="preserve"> the denomination “soldiers of Islamic State” </w:t>
      </w:r>
      <w:r w:rsidR="001B2777" w:rsidRPr="006244B8">
        <w:rPr>
          <w:rFonts w:ascii="Times New Roman" w:hAnsi="Times New Roman" w:cs="Times New Roman"/>
        </w:rPr>
        <w:t xml:space="preserve">for the Ripoll cell members </w:t>
      </w:r>
      <w:r w:rsidR="00E40D01" w:rsidRPr="006244B8">
        <w:rPr>
          <w:rFonts w:ascii="Times New Roman" w:hAnsi="Times New Roman" w:cs="Times New Roman"/>
        </w:rPr>
        <w:t>and include</w:t>
      </w:r>
      <w:r w:rsidR="001B2777" w:rsidRPr="006244B8">
        <w:rPr>
          <w:rFonts w:ascii="Times New Roman" w:hAnsi="Times New Roman" w:cs="Times New Roman"/>
        </w:rPr>
        <w:t>d</w:t>
      </w:r>
      <w:r w:rsidR="00E40D01" w:rsidRPr="006244B8">
        <w:rPr>
          <w:rFonts w:ascii="Times New Roman" w:hAnsi="Times New Roman" w:cs="Times New Roman"/>
        </w:rPr>
        <w:t xml:space="preserve"> a mention of the Ripoll cell’s setting </w:t>
      </w:r>
      <w:r w:rsidR="00D6514C" w:rsidRPr="006244B8">
        <w:rPr>
          <w:rFonts w:ascii="Times New Roman" w:hAnsi="Times New Roman" w:cs="Times New Roman"/>
        </w:rPr>
        <w:t xml:space="preserve">when alluding </w:t>
      </w:r>
      <w:r w:rsidR="00E40D01" w:rsidRPr="006244B8">
        <w:rPr>
          <w:rFonts w:ascii="Times New Roman" w:hAnsi="Times New Roman" w:cs="Times New Roman"/>
        </w:rPr>
        <w:t xml:space="preserve">to the </w:t>
      </w:r>
      <w:r w:rsidR="006D2AFC">
        <w:rPr>
          <w:rFonts w:ascii="Times New Roman" w:hAnsi="Times New Roman" w:cs="Times New Roman"/>
        </w:rPr>
        <w:t xml:space="preserve">medieval </w:t>
      </w:r>
      <w:r w:rsidR="00E40D01" w:rsidRPr="006244B8">
        <w:rPr>
          <w:rFonts w:ascii="Times New Roman" w:hAnsi="Times New Roman" w:cs="Times New Roman"/>
        </w:rPr>
        <w:t xml:space="preserve">Islamic dominion over most of the Iberian Peninsula or “Al </w:t>
      </w:r>
      <w:proofErr w:type="spellStart"/>
      <w:r w:rsidR="00E40D01" w:rsidRPr="006244B8">
        <w:rPr>
          <w:rFonts w:ascii="Times New Roman" w:hAnsi="Times New Roman" w:cs="Times New Roman"/>
        </w:rPr>
        <w:t>Andalus</w:t>
      </w:r>
      <w:proofErr w:type="spellEnd"/>
      <w:r w:rsidR="00E40D01" w:rsidRPr="006244B8">
        <w:rPr>
          <w:rFonts w:ascii="Times New Roman" w:hAnsi="Times New Roman" w:cs="Times New Roman"/>
        </w:rPr>
        <w:t>” which holds a special meaning for the jihadists.</w:t>
      </w:r>
    </w:p>
    <w:p w14:paraId="3B406B20" w14:textId="77777777" w:rsidR="00D6514C" w:rsidRPr="006244B8" w:rsidRDefault="00D6514C" w:rsidP="00194C40">
      <w:pPr>
        <w:spacing w:line="480" w:lineRule="auto"/>
        <w:jc w:val="both"/>
        <w:rPr>
          <w:rFonts w:ascii="Times New Roman" w:hAnsi="Times New Roman" w:cs="Times New Roman"/>
        </w:rPr>
      </w:pPr>
    </w:p>
    <w:p w14:paraId="0C8DEAC0" w14:textId="6C662193" w:rsidR="00E40D01" w:rsidRPr="006244B8" w:rsidRDefault="00E40D01" w:rsidP="00194C40">
      <w:pPr>
        <w:spacing w:line="480" w:lineRule="auto"/>
        <w:jc w:val="both"/>
        <w:rPr>
          <w:rFonts w:ascii="Times New Roman" w:hAnsi="Times New Roman" w:cs="Times New Roman"/>
        </w:rPr>
      </w:pPr>
      <w:r w:rsidRPr="006244B8">
        <w:rPr>
          <w:rFonts w:ascii="Times New Roman" w:hAnsi="Times New Roman" w:cs="Times New Roman"/>
        </w:rPr>
        <w:t xml:space="preserve">Moreover, the first </w:t>
      </w:r>
      <w:r w:rsidR="00D6514C" w:rsidRPr="006244B8">
        <w:rPr>
          <w:rFonts w:ascii="Times New Roman" w:hAnsi="Times New Roman" w:cs="Times New Roman"/>
        </w:rPr>
        <w:t xml:space="preserve">expression </w:t>
      </w:r>
      <w:r w:rsidRPr="006244B8">
        <w:rPr>
          <w:rFonts w:ascii="Times New Roman" w:hAnsi="Times New Roman" w:cs="Times New Roman"/>
        </w:rPr>
        <w:t xml:space="preserve">remarks the situation that jihadists attribute to what they still consider to be a Muslim land, whereas the second </w:t>
      </w:r>
      <w:r w:rsidR="00D6514C" w:rsidRPr="006244B8">
        <w:rPr>
          <w:rFonts w:ascii="Times New Roman" w:hAnsi="Times New Roman" w:cs="Times New Roman"/>
        </w:rPr>
        <w:t xml:space="preserve">uses five </w:t>
      </w:r>
      <w:r w:rsidR="00DB5AC6" w:rsidRPr="006244B8">
        <w:rPr>
          <w:rFonts w:ascii="Times New Roman" w:hAnsi="Times New Roman" w:cs="Times New Roman"/>
        </w:rPr>
        <w:t>terms common</w:t>
      </w:r>
      <w:r w:rsidR="006D2AFC">
        <w:rPr>
          <w:rFonts w:ascii="Times New Roman" w:hAnsi="Times New Roman" w:cs="Times New Roman"/>
        </w:rPr>
        <w:t>ly used</w:t>
      </w:r>
      <w:r w:rsidR="00DB5AC6" w:rsidRPr="006244B8">
        <w:rPr>
          <w:rFonts w:ascii="Times New Roman" w:hAnsi="Times New Roman" w:cs="Times New Roman"/>
        </w:rPr>
        <w:t xml:space="preserve"> in the propaganda of IS to</w:t>
      </w:r>
      <w:r w:rsidRPr="006244B8">
        <w:rPr>
          <w:rFonts w:ascii="Times New Roman" w:hAnsi="Times New Roman" w:cs="Times New Roman"/>
        </w:rPr>
        <w:t xml:space="preserve"> </w:t>
      </w:r>
      <w:r w:rsidR="00DB5AC6" w:rsidRPr="006244B8">
        <w:rPr>
          <w:rFonts w:ascii="Times New Roman" w:hAnsi="Times New Roman" w:cs="Times New Roman"/>
        </w:rPr>
        <w:t xml:space="preserve">broadly </w:t>
      </w:r>
      <w:r w:rsidR="006D2AFC">
        <w:rPr>
          <w:rFonts w:ascii="Times New Roman" w:hAnsi="Times New Roman" w:cs="Times New Roman"/>
        </w:rPr>
        <w:t>identify</w:t>
      </w:r>
      <w:r w:rsidR="00DB5AC6" w:rsidRPr="006244B8">
        <w:rPr>
          <w:rFonts w:ascii="Times New Roman" w:hAnsi="Times New Roman" w:cs="Times New Roman"/>
        </w:rPr>
        <w:t xml:space="preserve"> </w:t>
      </w:r>
      <w:r w:rsidRPr="006244B8">
        <w:rPr>
          <w:rFonts w:ascii="Times New Roman" w:hAnsi="Times New Roman" w:cs="Times New Roman"/>
        </w:rPr>
        <w:t xml:space="preserve">the addressees of the </w:t>
      </w:r>
      <w:r w:rsidR="00DB5AC6" w:rsidRPr="006244B8">
        <w:rPr>
          <w:rFonts w:ascii="Times New Roman" w:hAnsi="Times New Roman" w:cs="Times New Roman"/>
        </w:rPr>
        <w:t>declaration</w:t>
      </w:r>
      <w:r w:rsidR="001E4444">
        <w:rPr>
          <w:rFonts w:ascii="Times New Roman" w:hAnsi="Times New Roman" w:cs="Times New Roman"/>
        </w:rPr>
        <w:t xml:space="preserve">, a typical range of </w:t>
      </w:r>
      <w:r w:rsidR="001E4444">
        <w:rPr>
          <w:rFonts w:ascii="Times New Roman" w:hAnsi="Times New Roman" w:cs="Times New Roman"/>
        </w:rPr>
        <w:lastRenderedPageBreak/>
        <w:t>enemies designated commonly in IS rhetoric</w:t>
      </w:r>
      <w:r w:rsidRPr="006244B8">
        <w:rPr>
          <w:rFonts w:ascii="Times New Roman" w:hAnsi="Times New Roman" w:cs="Times New Roman"/>
        </w:rPr>
        <w:t>. Translated into English, these sentences read as follows:</w:t>
      </w:r>
    </w:p>
    <w:p w14:paraId="3B7373E2" w14:textId="77777777" w:rsidR="00E40D01" w:rsidRPr="006244B8" w:rsidRDefault="00E40D01" w:rsidP="00194C40">
      <w:pPr>
        <w:spacing w:line="480" w:lineRule="auto"/>
        <w:jc w:val="both"/>
        <w:rPr>
          <w:rFonts w:ascii="Times New Roman" w:hAnsi="Times New Roman" w:cs="Times New Roman"/>
        </w:rPr>
      </w:pPr>
    </w:p>
    <w:p w14:paraId="36B68084" w14:textId="6796EB0C" w:rsidR="00E40D01" w:rsidRPr="006244B8" w:rsidRDefault="00E40D01" w:rsidP="00194C40">
      <w:pPr>
        <w:spacing w:line="480" w:lineRule="auto"/>
        <w:ind w:left="1134"/>
        <w:jc w:val="both"/>
        <w:rPr>
          <w:rFonts w:ascii="Times New Roman" w:hAnsi="Times New Roman" w:cs="Times New Roman"/>
        </w:rPr>
      </w:pPr>
      <w:r w:rsidRPr="006244B8">
        <w:rPr>
          <w:rFonts w:ascii="Times New Roman" w:hAnsi="Times New Roman" w:cs="Times New Roman"/>
        </w:rPr>
        <w:t>"</w:t>
      </w:r>
      <w:r w:rsidR="005A38EA" w:rsidRPr="006244B8">
        <w:rPr>
          <w:rFonts w:ascii="Times New Roman" w:hAnsi="Times New Roman" w:cs="Times New Roman"/>
        </w:rPr>
        <w:t>[…] W</w:t>
      </w:r>
      <w:r w:rsidRPr="006244B8">
        <w:rPr>
          <w:rFonts w:ascii="Times New Roman" w:hAnsi="Times New Roman" w:cs="Times New Roman"/>
        </w:rPr>
        <w:t xml:space="preserve">e the soldiers of the Islamic State in the usurped land of Al </w:t>
      </w:r>
      <w:proofErr w:type="spellStart"/>
      <w:r w:rsidRPr="006244B8">
        <w:rPr>
          <w:rFonts w:ascii="Times New Roman" w:hAnsi="Times New Roman" w:cs="Times New Roman"/>
        </w:rPr>
        <w:t>Andalus</w:t>
      </w:r>
      <w:proofErr w:type="spellEnd"/>
      <w:r w:rsidRPr="006244B8">
        <w:rPr>
          <w:rFonts w:ascii="Times New Roman" w:hAnsi="Times New Roman" w:cs="Times New Roman"/>
        </w:rPr>
        <w:t>."</w:t>
      </w:r>
      <w:r w:rsidR="00BF5C28" w:rsidRPr="006244B8">
        <w:rPr>
          <w:rFonts w:ascii="Times New Roman" w:hAnsi="Times New Roman" w:cs="Times New Roman"/>
        </w:rPr>
        <w:t>[11]</w:t>
      </w:r>
    </w:p>
    <w:p w14:paraId="5FC2BE21" w14:textId="77777777" w:rsidR="00E40D01" w:rsidRPr="006244B8" w:rsidRDefault="00E40D01" w:rsidP="00194C40">
      <w:pPr>
        <w:spacing w:line="480" w:lineRule="auto"/>
        <w:ind w:left="1134"/>
        <w:jc w:val="both"/>
        <w:rPr>
          <w:rFonts w:ascii="Times New Roman" w:hAnsi="Times New Roman" w:cs="Times New Roman"/>
        </w:rPr>
      </w:pPr>
    </w:p>
    <w:p w14:paraId="57317E6A" w14:textId="23C42AAA" w:rsidR="00E40D01" w:rsidRPr="006244B8" w:rsidRDefault="00E40D01" w:rsidP="00194C40">
      <w:pPr>
        <w:spacing w:line="480" w:lineRule="auto"/>
        <w:ind w:left="1134"/>
        <w:jc w:val="both"/>
        <w:rPr>
          <w:rFonts w:ascii="Times New Roman" w:hAnsi="Times New Roman" w:cs="Times New Roman"/>
        </w:rPr>
      </w:pPr>
      <w:r w:rsidRPr="006244B8">
        <w:rPr>
          <w:rFonts w:ascii="Times New Roman" w:hAnsi="Times New Roman" w:cs="Times New Roman"/>
        </w:rPr>
        <w:t>"</w:t>
      </w:r>
      <w:r w:rsidR="00193C30" w:rsidRPr="006244B8">
        <w:rPr>
          <w:rFonts w:ascii="Times New Roman" w:hAnsi="Times New Roman" w:cs="Times New Roman"/>
        </w:rPr>
        <w:t xml:space="preserve">In the name of Allah, the merciful, the </w:t>
      </w:r>
      <w:proofErr w:type="spellStart"/>
      <w:r w:rsidR="00193C30" w:rsidRPr="006244B8">
        <w:rPr>
          <w:rFonts w:ascii="Times New Roman" w:hAnsi="Times New Roman" w:cs="Times New Roman"/>
        </w:rPr>
        <w:t>beneficient</w:t>
      </w:r>
      <w:proofErr w:type="spellEnd"/>
      <w:r w:rsidR="00193C30" w:rsidRPr="006244B8">
        <w:rPr>
          <w:rFonts w:ascii="Times New Roman" w:hAnsi="Times New Roman" w:cs="Times New Roman"/>
        </w:rPr>
        <w:t>.</w:t>
      </w:r>
      <w:r w:rsidR="00D015E2" w:rsidRPr="006244B8">
        <w:rPr>
          <w:rFonts w:ascii="Times New Roman" w:hAnsi="Times New Roman" w:cs="Times New Roman"/>
        </w:rPr>
        <w:t xml:space="preserve"> </w:t>
      </w:r>
      <w:r w:rsidRPr="006244B8">
        <w:rPr>
          <w:rFonts w:ascii="Times New Roman" w:hAnsi="Times New Roman" w:cs="Times New Roman"/>
        </w:rPr>
        <w:t xml:space="preserve">Brief letter from the soldiers of the Islamic State in the land of Al </w:t>
      </w:r>
      <w:proofErr w:type="spellStart"/>
      <w:r w:rsidRPr="006244B8">
        <w:rPr>
          <w:rFonts w:ascii="Times New Roman" w:hAnsi="Times New Roman" w:cs="Times New Roman"/>
        </w:rPr>
        <w:t>Andalus</w:t>
      </w:r>
      <w:proofErr w:type="spellEnd"/>
      <w:r w:rsidRPr="006244B8">
        <w:rPr>
          <w:rFonts w:ascii="Times New Roman" w:hAnsi="Times New Roman" w:cs="Times New Roman"/>
        </w:rPr>
        <w:t xml:space="preserve"> to the crusaders, the hateful, the sinners, the unjust, the corrupt."</w:t>
      </w:r>
      <w:r w:rsidR="00BF5C28" w:rsidRPr="006244B8">
        <w:rPr>
          <w:rFonts w:ascii="Times New Roman" w:hAnsi="Times New Roman" w:cs="Times New Roman"/>
        </w:rPr>
        <w:t>[12]</w:t>
      </w:r>
    </w:p>
    <w:p w14:paraId="6D69A1C5" w14:textId="77777777" w:rsidR="00E40D01" w:rsidRPr="006244B8" w:rsidRDefault="00E40D01" w:rsidP="00194C40">
      <w:pPr>
        <w:spacing w:line="480" w:lineRule="auto"/>
        <w:jc w:val="both"/>
        <w:rPr>
          <w:rFonts w:ascii="Times New Roman" w:hAnsi="Times New Roman" w:cs="Times New Roman"/>
        </w:rPr>
      </w:pPr>
    </w:p>
    <w:p w14:paraId="1ECB3F04" w14:textId="3E18ED30" w:rsidR="00A756FF" w:rsidRPr="006244B8" w:rsidRDefault="006D2AFC" w:rsidP="00194C40">
      <w:pPr>
        <w:pStyle w:val="EndnoteText"/>
        <w:spacing w:line="48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T</w:t>
      </w:r>
      <w:r w:rsidR="00E40D01" w:rsidRPr="006244B8">
        <w:rPr>
          <w:rFonts w:ascii="Times New Roman" w:hAnsi="Times New Roman" w:cs="Times New Roman"/>
          <w:sz w:val="24"/>
          <w:szCs w:val="24"/>
        </w:rPr>
        <w:t xml:space="preserve">he Ripoll cell members were major consumers, through different electronic devices, of the propaganda that IS had been spreading online since 2014, when the organization was constituted as such, and </w:t>
      </w:r>
      <w:r>
        <w:rPr>
          <w:rFonts w:ascii="Times New Roman" w:hAnsi="Times New Roman" w:cs="Times New Roman"/>
          <w:sz w:val="24"/>
          <w:szCs w:val="24"/>
        </w:rPr>
        <w:t xml:space="preserve">when </w:t>
      </w:r>
      <w:r w:rsidR="00E40D01" w:rsidRPr="006244B8">
        <w:rPr>
          <w:rFonts w:ascii="Times New Roman" w:hAnsi="Times New Roman" w:cs="Times New Roman"/>
          <w:sz w:val="24"/>
          <w:szCs w:val="24"/>
        </w:rPr>
        <w:t xml:space="preserve">their leaders adopted its </w:t>
      </w:r>
      <w:r>
        <w:rPr>
          <w:rFonts w:ascii="Times New Roman" w:hAnsi="Times New Roman" w:cs="Times New Roman"/>
          <w:sz w:val="24"/>
          <w:szCs w:val="24"/>
        </w:rPr>
        <w:t>new</w:t>
      </w:r>
      <w:r w:rsidR="00E40D01" w:rsidRPr="006244B8">
        <w:rPr>
          <w:rFonts w:ascii="Times New Roman" w:hAnsi="Times New Roman" w:cs="Times New Roman"/>
          <w:sz w:val="24"/>
          <w:szCs w:val="24"/>
        </w:rPr>
        <w:t xml:space="preserve"> name while proclaiming a caliphate over the territories of Syria and Iraq then under IS control. That propaganda included speeches by IS's emir at the time, Abu Bakr al Baghdadi, and by Abu Mohamed al </w:t>
      </w:r>
      <w:proofErr w:type="spellStart"/>
      <w:r w:rsidR="00E40D01" w:rsidRPr="006244B8">
        <w:rPr>
          <w:rFonts w:ascii="Times New Roman" w:hAnsi="Times New Roman" w:cs="Times New Roman"/>
          <w:sz w:val="24"/>
          <w:szCs w:val="24"/>
        </w:rPr>
        <w:t>Adnani</w:t>
      </w:r>
      <w:proofErr w:type="spellEnd"/>
      <w:r>
        <w:rPr>
          <w:rFonts w:ascii="Times New Roman" w:hAnsi="Times New Roman" w:cs="Times New Roman"/>
          <w:sz w:val="24"/>
          <w:szCs w:val="24"/>
        </w:rPr>
        <w:t xml:space="preserve">, </w:t>
      </w:r>
      <w:r w:rsidRPr="006244B8">
        <w:rPr>
          <w:rFonts w:ascii="Times New Roman" w:hAnsi="Times New Roman" w:cs="Times New Roman"/>
          <w:sz w:val="24"/>
          <w:szCs w:val="24"/>
        </w:rPr>
        <w:t>its main strategist until his death in August 2016</w:t>
      </w:r>
      <w:r w:rsidR="00E40D01" w:rsidRPr="006244B8">
        <w:rPr>
          <w:rFonts w:ascii="Times New Roman" w:hAnsi="Times New Roman" w:cs="Times New Roman"/>
          <w:sz w:val="24"/>
          <w:szCs w:val="24"/>
        </w:rPr>
        <w:t>.</w:t>
      </w:r>
      <w:r w:rsidR="00BF5C28" w:rsidRPr="006244B8">
        <w:rPr>
          <w:rFonts w:ascii="Times New Roman" w:hAnsi="Times New Roman" w:cs="Times New Roman"/>
          <w:sz w:val="24"/>
          <w:szCs w:val="24"/>
        </w:rPr>
        <w:t>[13]</w:t>
      </w:r>
      <w:r w:rsidR="00E40D01" w:rsidRPr="006244B8">
        <w:rPr>
          <w:rFonts w:ascii="Times New Roman" w:hAnsi="Times New Roman" w:cs="Times New Roman"/>
          <w:sz w:val="24"/>
          <w:szCs w:val="24"/>
        </w:rPr>
        <w:t xml:space="preserve"> Members of the Ripoll cell </w:t>
      </w:r>
      <w:r w:rsidR="004A3D4F" w:rsidRPr="006244B8">
        <w:rPr>
          <w:rFonts w:ascii="Times New Roman" w:hAnsi="Times New Roman" w:cs="Times New Roman"/>
          <w:sz w:val="24"/>
          <w:szCs w:val="24"/>
        </w:rPr>
        <w:t xml:space="preserve">also </w:t>
      </w:r>
      <w:r w:rsidR="00E40D01" w:rsidRPr="006244B8">
        <w:rPr>
          <w:rFonts w:ascii="Times New Roman" w:hAnsi="Times New Roman" w:cs="Times New Roman"/>
          <w:sz w:val="24"/>
          <w:szCs w:val="24"/>
        </w:rPr>
        <w:t>showed adherence to IS in many other ways, from carrying images with the jihadist organization's flag on their mobile phones to drawing the</w:t>
      </w:r>
      <w:r w:rsidR="004A3D4F" w:rsidRPr="006244B8">
        <w:rPr>
          <w:rFonts w:ascii="Times New Roman" w:hAnsi="Times New Roman" w:cs="Times New Roman"/>
          <w:sz w:val="24"/>
          <w:szCs w:val="24"/>
        </w:rPr>
        <w:t xml:space="preserve"> same</w:t>
      </w:r>
      <w:r w:rsidR="00E40D01" w:rsidRPr="006244B8">
        <w:rPr>
          <w:rFonts w:ascii="Times New Roman" w:hAnsi="Times New Roman" w:cs="Times New Roman"/>
          <w:sz w:val="24"/>
          <w:szCs w:val="24"/>
        </w:rPr>
        <w:t xml:space="preserve"> banner on </w:t>
      </w:r>
      <w:r w:rsidR="004A3D4F" w:rsidRPr="006244B8">
        <w:rPr>
          <w:rFonts w:ascii="Times New Roman" w:hAnsi="Times New Roman" w:cs="Times New Roman"/>
          <w:sz w:val="24"/>
          <w:szCs w:val="24"/>
        </w:rPr>
        <w:t xml:space="preserve">at least </w:t>
      </w:r>
      <w:r w:rsidR="00E40D01" w:rsidRPr="006244B8">
        <w:rPr>
          <w:rFonts w:ascii="Times New Roman" w:hAnsi="Times New Roman" w:cs="Times New Roman"/>
          <w:sz w:val="24"/>
          <w:szCs w:val="24"/>
        </w:rPr>
        <w:t xml:space="preserve">one of the </w:t>
      </w:r>
      <w:r w:rsidR="004A3D4F" w:rsidRPr="006244B8">
        <w:rPr>
          <w:rFonts w:ascii="Times New Roman" w:hAnsi="Times New Roman" w:cs="Times New Roman"/>
          <w:sz w:val="24"/>
          <w:szCs w:val="24"/>
        </w:rPr>
        <w:t xml:space="preserve">many </w:t>
      </w:r>
      <w:r w:rsidR="00E40D01" w:rsidRPr="006244B8">
        <w:rPr>
          <w:rFonts w:ascii="Times New Roman" w:hAnsi="Times New Roman" w:cs="Times New Roman"/>
          <w:sz w:val="24"/>
          <w:szCs w:val="24"/>
        </w:rPr>
        <w:t xml:space="preserve">pillowcases </w:t>
      </w:r>
      <w:r w:rsidR="004A3D4F" w:rsidRPr="006244B8">
        <w:rPr>
          <w:rFonts w:ascii="Times New Roman" w:hAnsi="Times New Roman" w:cs="Times New Roman"/>
          <w:sz w:val="24"/>
          <w:szCs w:val="24"/>
        </w:rPr>
        <w:t xml:space="preserve">they </w:t>
      </w:r>
      <w:r w:rsidR="00E40D01" w:rsidRPr="006244B8">
        <w:rPr>
          <w:rFonts w:ascii="Times New Roman" w:hAnsi="Times New Roman" w:cs="Times New Roman"/>
          <w:sz w:val="24"/>
          <w:szCs w:val="24"/>
        </w:rPr>
        <w:t>used to dry TATP</w:t>
      </w:r>
      <w:r w:rsidR="000D5F56" w:rsidRPr="006244B8">
        <w:rPr>
          <w:rFonts w:ascii="Times New Roman" w:hAnsi="Times New Roman" w:cs="Times New Roman"/>
          <w:sz w:val="24"/>
          <w:szCs w:val="24"/>
        </w:rPr>
        <w:t xml:space="preserve"> in the house of </w:t>
      </w:r>
      <w:proofErr w:type="spellStart"/>
      <w:r w:rsidR="000D5F56" w:rsidRPr="006244B8">
        <w:rPr>
          <w:rFonts w:ascii="Times New Roman" w:hAnsi="Times New Roman" w:cs="Times New Roman"/>
          <w:sz w:val="24"/>
          <w:szCs w:val="24"/>
        </w:rPr>
        <w:t>Alcanar</w:t>
      </w:r>
      <w:proofErr w:type="spellEnd"/>
      <w:r w:rsidR="00E40D01" w:rsidRPr="006244B8">
        <w:rPr>
          <w:rFonts w:ascii="Times New Roman" w:hAnsi="Times New Roman" w:cs="Times New Roman"/>
          <w:sz w:val="24"/>
          <w:szCs w:val="24"/>
        </w:rPr>
        <w:t>.</w:t>
      </w:r>
      <w:r w:rsidR="00BF5C28" w:rsidRPr="006244B8">
        <w:rPr>
          <w:rFonts w:ascii="Times New Roman" w:hAnsi="Times New Roman" w:cs="Times New Roman"/>
          <w:sz w:val="24"/>
          <w:szCs w:val="24"/>
        </w:rPr>
        <w:t>[14]</w:t>
      </w:r>
    </w:p>
    <w:p w14:paraId="244AB04C" w14:textId="77777777" w:rsidR="00A756FF" w:rsidRPr="006244B8" w:rsidRDefault="00A756FF" w:rsidP="00194C40">
      <w:pPr>
        <w:pStyle w:val="EndnoteText"/>
        <w:spacing w:line="480" w:lineRule="auto"/>
        <w:jc w:val="both"/>
        <w:rPr>
          <w:rFonts w:ascii="Times New Roman" w:hAnsi="Times New Roman" w:cs="Times New Roman"/>
          <w:color w:val="000000" w:themeColor="text1"/>
          <w:sz w:val="24"/>
          <w:szCs w:val="24"/>
        </w:rPr>
      </w:pPr>
    </w:p>
    <w:p w14:paraId="390CD737" w14:textId="061760F1" w:rsidR="00E40D01" w:rsidRPr="006244B8" w:rsidRDefault="00E40D01" w:rsidP="00194C40">
      <w:pPr>
        <w:pStyle w:val="EndnoteText"/>
        <w:spacing w:line="480" w:lineRule="auto"/>
        <w:jc w:val="both"/>
        <w:rPr>
          <w:rFonts w:ascii="Times New Roman" w:hAnsi="Times New Roman" w:cs="Times New Roman"/>
          <w:sz w:val="24"/>
          <w:szCs w:val="24"/>
        </w:rPr>
      </w:pPr>
      <w:r w:rsidRPr="006244B8">
        <w:rPr>
          <w:rFonts w:ascii="Times New Roman" w:hAnsi="Times New Roman" w:cs="Times New Roman"/>
          <w:color w:val="000000" w:themeColor="text1"/>
          <w:sz w:val="24"/>
          <w:szCs w:val="24"/>
        </w:rPr>
        <w:t xml:space="preserve">Likewise, </w:t>
      </w:r>
      <w:r w:rsidRPr="006244B8">
        <w:rPr>
          <w:rFonts w:ascii="Times New Roman" w:hAnsi="Times New Roman" w:cs="Times New Roman"/>
          <w:sz w:val="24"/>
          <w:szCs w:val="24"/>
        </w:rPr>
        <w:t xml:space="preserve">the cell members who </w:t>
      </w:r>
      <w:r w:rsidR="00B711E6" w:rsidRPr="006244B8">
        <w:rPr>
          <w:rFonts w:ascii="Times New Roman" w:hAnsi="Times New Roman" w:cs="Times New Roman"/>
          <w:sz w:val="24"/>
          <w:szCs w:val="24"/>
        </w:rPr>
        <w:t>launche</w:t>
      </w:r>
      <w:r w:rsidRPr="006244B8">
        <w:rPr>
          <w:rFonts w:ascii="Times New Roman" w:hAnsi="Times New Roman" w:cs="Times New Roman"/>
          <w:sz w:val="24"/>
          <w:szCs w:val="24"/>
        </w:rPr>
        <w:t xml:space="preserve">d the </w:t>
      </w:r>
      <w:proofErr w:type="spellStart"/>
      <w:r w:rsidRPr="006244B8">
        <w:rPr>
          <w:rFonts w:ascii="Times New Roman" w:hAnsi="Times New Roman" w:cs="Times New Roman"/>
          <w:sz w:val="24"/>
          <w:szCs w:val="24"/>
        </w:rPr>
        <w:t>Cambrils</w:t>
      </w:r>
      <w:proofErr w:type="spellEnd"/>
      <w:r w:rsidRPr="006244B8">
        <w:rPr>
          <w:rFonts w:ascii="Times New Roman" w:hAnsi="Times New Roman" w:cs="Times New Roman"/>
          <w:sz w:val="24"/>
          <w:szCs w:val="24"/>
        </w:rPr>
        <w:t xml:space="preserve"> attacks emulated hours before a behavior observed among young Muslims that IS had recruited in Western Europe</w:t>
      </w:r>
      <w:r w:rsidR="00A756FF" w:rsidRPr="006244B8">
        <w:rPr>
          <w:rFonts w:ascii="Times New Roman" w:hAnsi="Times New Roman" w:cs="Times New Roman"/>
          <w:sz w:val="24"/>
          <w:szCs w:val="24"/>
        </w:rPr>
        <w:t xml:space="preserve"> mainly as foreign fighters</w:t>
      </w:r>
      <w:r w:rsidRPr="006244B8">
        <w:rPr>
          <w:rFonts w:ascii="Times New Roman" w:hAnsi="Times New Roman" w:cs="Times New Roman"/>
          <w:sz w:val="24"/>
          <w:szCs w:val="24"/>
        </w:rPr>
        <w:t xml:space="preserve">: they met to burn their </w:t>
      </w:r>
      <w:r w:rsidR="00A756FF" w:rsidRPr="006244B8">
        <w:rPr>
          <w:rFonts w:ascii="Times New Roman" w:hAnsi="Times New Roman" w:cs="Times New Roman"/>
          <w:sz w:val="24"/>
          <w:szCs w:val="24"/>
        </w:rPr>
        <w:t>passports and other identity</w:t>
      </w:r>
      <w:r w:rsidRPr="006244B8">
        <w:rPr>
          <w:rFonts w:ascii="Times New Roman" w:hAnsi="Times New Roman" w:cs="Times New Roman"/>
          <w:sz w:val="24"/>
          <w:szCs w:val="24"/>
        </w:rPr>
        <w:t xml:space="preserve"> documents in a</w:t>
      </w:r>
      <w:r w:rsidR="00A756FF" w:rsidRPr="006244B8">
        <w:rPr>
          <w:rFonts w:ascii="Times New Roman" w:hAnsi="Times New Roman" w:cs="Times New Roman"/>
          <w:sz w:val="24"/>
          <w:szCs w:val="24"/>
        </w:rPr>
        <w:t xml:space="preserve"> </w:t>
      </w:r>
      <w:r w:rsidR="00016439" w:rsidRPr="006244B8">
        <w:rPr>
          <w:rFonts w:ascii="Times New Roman" w:hAnsi="Times New Roman" w:cs="Times New Roman"/>
          <w:sz w:val="24"/>
          <w:szCs w:val="24"/>
        </w:rPr>
        <w:t>ceremony</w:t>
      </w:r>
      <w:r w:rsidR="00791D6E" w:rsidRPr="006244B8">
        <w:rPr>
          <w:rFonts w:ascii="Times New Roman" w:hAnsi="Times New Roman" w:cs="Times New Roman"/>
          <w:sz w:val="24"/>
          <w:szCs w:val="24"/>
        </w:rPr>
        <w:t xml:space="preserve"> </w:t>
      </w:r>
      <w:r w:rsidR="00016439" w:rsidRPr="006244B8">
        <w:rPr>
          <w:rFonts w:ascii="Times New Roman" w:hAnsi="Times New Roman" w:cs="Times New Roman"/>
          <w:sz w:val="24"/>
          <w:szCs w:val="24"/>
        </w:rPr>
        <w:t xml:space="preserve">seen as a </w:t>
      </w:r>
      <w:r w:rsidR="00791D6E" w:rsidRPr="006244B8">
        <w:rPr>
          <w:rFonts w:ascii="Times New Roman" w:hAnsi="Times New Roman" w:cs="Times New Roman"/>
          <w:sz w:val="24"/>
          <w:szCs w:val="24"/>
        </w:rPr>
        <w:t>ritual</w:t>
      </w:r>
      <w:r w:rsidR="00016439" w:rsidRPr="006244B8">
        <w:rPr>
          <w:rFonts w:ascii="Times New Roman" w:hAnsi="Times New Roman" w:cs="Times New Roman"/>
          <w:sz w:val="24"/>
          <w:szCs w:val="24"/>
        </w:rPr>
        <w:t xml:space="preserve"> of loyalty to IS and </w:t>
      </w:r>
      <w:r w:rsidR="006D2AFC">
        <w:rPr>
          <w:rFonts w:ascii="Times New Roman" w:hAnsi="Times New Roman" w:cs="Times New Roman"/>
          <w:sz w:val="24"/>
          <w:szCs w:val="24"/>
        </w:rPr>
        <w:t xml:space="preserve">as an open </w:t>
      </w:r>
      <w:r w:rsidR="00016439" w:rsidRPr="006244B8">
        <w:rPr>
          <w:rFonts w:ascii="Times New Roman" w:hAnsi="Times New Roman" w:cs="Times New Roman"/>
          <w:sz w:val="24"/>
          <w:szCs w:val="24"/>
        </w:rPr>
        <w:t>renouncement of their nationalities</w:t>
      </w:r>
      <w:r w:rsidR="00A756FF" w:rsidRPr="006244B8">
        <w:rPr>
          <w:rFonts w:ascii="Times New Roman" w:hAnsi="Times New Roman" w:cs="Times New Roman"/>
          <w:sz w:val="24"/>
          <w:szCs w:val="24"/>
        </w:rPr>
        <w:t xml:space="preserve"> in favor of </w:t>
      </w:r>
      <w:r w:rsidR="00A756FF" w:rsidRPr="006244B8">
        <w:rPr>
          <w:rFonts w:ascii="Times New Roman" w:hAnsi="Times New Roman" w:cs="Times New Roman"/>
          <w:color w:val="000000" w:themeColor="text1"/>
          <w:sz w:val="24"/>
          <w:szCs w:val="24"/>
        </w:rPr>
        <w:t xml:space="preserve">the ummah or </w:t>
      </w:r>
      <w:r w:rsidR="00660D51">
        <w:rPr>
          <w:rFonts w:ascii="Times New Roman" w:hAnsi="Times New Roman" w:cs="Times New Roman"/>
          <w:color w:val="000000" w:themeColor="text1"/>
          <w:sz w:val="24"/>
          <w:szCs w:val="24"/>
        </w:rPr>
        <w:t xml:space="preserve">the </w:t>
      </w:r>
      <w:r w:rsidR="00A756FF" w:rsidRPr="006244B8">
        <w:rPr>
          <w:rFonts w:ascii="Times New Roman" w:hAnsi="Times New Roman" w:cs="Times New Roman"/>
          <w:sz w:val="24"/>
          <w:szCs w:val="24"/>
        </w:rPr>
        <w:t>nation of Islam</w:t>
      </w:r>
      <w:r w:rsidR="00016439" w:rsidRPr="006244B8">
        <w:rPr>
          <w:rFonts w:ascii="Times New Roman" w:hAnsi="Times New Roman" w:cs="Times New Roman"/>
          <w:sz w:val="24"/>
          <w:szCs w:val="24"/>
        </w:rPr>
        <w:t>.</w:t>
      </w:r>
      <w:r w:rsidR="00BF5C28" w:rsidRPr="006244B8">
        <w:rPr>
          <w:rFonts w:ascii="Times New Roman" w:hAnsi="Times New Roman" w:cs="Times New Roman"/>
          <w:sz w:val="24"/>
          <w:szCs w:val="24"/>
        </w:rPr>
        <w:t>[15]</w:t>
      </w:r>
      <w:r w:rsidR="00A756FF" w:rsidRPr="006244B8">
        <w:rPr>
          <w:rFonts w:ascii="Times New Roman" w:hAnsi="Times New Roman" w:cs="Times New Roman"/>
          <w:sz w:val="24"/>
          <w:szCs w:val="24"/>
        </w:rPr>
        <w:t xml:space="preserve"> </w:t>
      </w:r>
      <w:r w:rsidRPr="006244B8">
        <w:rPr>
          <w:rFonts w:ascii="Times New Roman" w:hAnsi="Times New Roman" w:cs="Times New Roman"/>
          <w:sz w:val="24"/>
          <w:szCs w:val="24"/>
        </w:rPr>
        <w:t xml:space="preserve">In short, the Ripoll cell </w:t>
      </w:r>
      <w:r w:rsidR="00A756FF" w:rsidRPr="006244B8">
        <w:rPr>
          <w:rFonts w:ascii="Times New Roman" w:hAnsi="Times New Roman" w:cs="Times New Roman"/>
          <w:sz w:val="24"/>
          <w:szCs w:val="24"/>
        </w:rPr>
        <w:t xml:space="preserve">members </w:t>
      </w:r>
      <w:r w:rsidRPr="006244B8">
        <w:rPr>
          <w:rFonts w:ascii="Times New Roman" w:hAnsi="Times New Roman" w:cs="Times New Roman"/>
          <w:sz w:val="24"/>
          <w:szCs w:val="24"/>
        </w:rPr>
        <w:t xml:space="preserve">considered themselves IS "soldiers" and saw IS as their go-to jihadist organization. But the foregoing does not yet </w:t>
      </w:r>
      <w:r w:rsidRPr="006244B8">
        <w:rPr>
          <w:rFonts w:ascii="Times New Roman" w:hAnsi="Times New Roman" w:cs="Times New Roman"/>
          <w:sz w:val="24"/>
          <w:szCs w:val="24"/>
        </w:rPr>
        <w:lastRenderedPageBreak/>
        <w:t xml:space="preserve">make it possible to clarify whether Es </w:t>
      </w:r>
      <w:proofErr w:type="spellStart"/>
      <w:r w:rsidRPr="006244B8">
        <w:rPr>
          <w:rFonts w:ascii="Times New Roman" w:hAnsi="Times New Roman" w:cs="Times New Roman"/>
          <w:sz w:val="24"/>
          <w:szCs w:val="24"/>
        </w:rPr>
        <w:t>Satty</w:t>
      </w:r>
      <w:proofErr w:type="spellEnd"/>
      <w:r w:rsidRPr="006244B8">
        <w:rPr>
          <w:rFonts w:ascii="Times New Roman" w:hAnsi="Times New Roman" w:cs="Times New Roman"/>
          <w:sz w:val="24"/>
          <w:szCs w:val="24"/>
        </w:rPr>
        <w:t xml:space="preserve"> and his followers formed an </w:t>
      </w:r>
      <w:r w:rsidR="00AD6332" w:rsidRPr="006244B8">
        <w:rPr>
          <w:rFonts w:ascii="Times New Roman" w:hAnsi="Times New Roman" w:cs="Times New Roman"/>
          <w:sz w:val="24"/>
          <w:szCs w:val="24"/>
        </w:rPr>
        <w:t>IS-inspired cell or an IS</w:t>
      </w:r>
      <w:r w:rsidR="005B37BB" w:rsidRPr="006244B8">
        <w:rPr>
          <w:rFonts w:ascii="Times New Roman" w:hAnsi="Times New Roman" w:cs="Times New Roman"/>
          <w:sz w:val="24"/>
          <w:szCs w:val="24"/>
        </w:rPr>
        <w:t>-</w:t>
      </w:r>
      <w:r w:rsidR="00AD6332" w:rsidRPr="006244B8">
        <w:rPr>
          <w:rFonts w:ascii="Times New Roman" w:hAnsi="Times New Roman" w:cs="Times New Roman"/>
          <w:sz w:val="24"/>
          <w:szCs w:val="24"/>
        </w:rPr>
        <w:t xml:space="preserve">linked cell. </w:t>
      </w:r>
      <w:r w:rsidRPr="006244B8">
        <w:rPr>
          <w:rFonts w:ascii="Times New Roman" w:hAnsi="Times New Roman" w:cs="Times New Roman"/>
          <w:sz w:val="24"/>
          <w:szCs w:val="24"/>
        </w:rPr>
        <w:t xml:space="preserve">To elucidate </w:t>
      </w:r>
      <w:r w:rsidR="005B37BB" w:rsidRPr="006244B8">
        <w:rPr>
          <w:rFonts w:ascii="Times New Roman" w:hAnsi="Times New Roman" w:cs="Times New Roman"/>
          <w:sz w:val="24"/>
          <w:szCs w:val="24"/>
        </w:rPr>
        <w:t>it</w:t>
      </w:r>
      <w:r w:rsidRPr="006244B8">
        <w:rPr>
          <w:rFonts w:ascii="Times New Roman" w:hAnsi="Times New Roman" w:cs="Times New Roman"/>
          <w:sz w:val="24"/>
          <w:szCs w:val="24"/>
        </w:rPr>
        <w:t xml:space="preserve"> </w:t>
      </w:r>
      <w:r w:rsidR="001176AD" w:rsidRPr="006244B8">
        <w:rPr>
          <w:rFonts w:ascii="Times New Roman" w:hAnsi="Times New Roman" w:cs="Times New Roman"/>
          <w:sz w:val="24"/>
          <w:szCs w:val="24"/>
        </w:rPr>
        <w:t xml:space="preserve">we must continue by </w:t>
      </w:r>
      <w:r w:rsidR="00660D51">
        <w:rPr>
          <w:rFonts w:ascii="Times New Roman" w:hAnsi="Times New Roman" w:cs="Times New Roman"/>
          <w:sz w:val="24"/>
          <w:szCs w:val="24"/>
        </w:rPr>
        <w:t>understanding</w:t>
      </w:r>
      <w:r w:rsidRPr="006244B8">
        <w:rPr>
          <w:rFonts w:ascii="Times New Roman" w:hAnsi="Times New Roman" w:cs="Times New Roman"/>
          <w:sz w:val="24"/>
          <w:szCs w:val="24"/>
        </w:rPr>
        <w:t xml:space="preserve"> what IS said about the members of the Ripoll cell and especially when and how </w:t>
      </w:r>
      <w:r w:rsidR="002A2873">
        <w:rPr>
          <w:rFonts w:ascii="Times New Roman" w:hAnsi="Times New Roman" w:cs="Times New Roman"/>
          <w:sz w:val="24"/>
          <w:szCs w:val="24"/>
        </w:rPr>
        <w:t xml:space="preserve">IS </w:t>
      </w:r>
      <w:r w:rsidR="001176AD" w:rsidRPr="006244B8">
        <w:rPr>
          <w:rFonts w:ascii="Times New Roman" w:hAnsi="Times New Roman" w:cs="Times New Roman"/>
          <w:sz w:val="24"/>
          <w:szCs w:val="24"/>
        </w:rPr>
        <w:t>disseminated</w:t>
      </w:r>
      <w:r w:rsidRPr="006244B8">
        <w:rPr>
          <w:rFonts w:ascii="Times New Roman" w:hAnsi="Times New Roman" w:cs="Times New Roman"/>
          <w:sz w:val="24"/>
          <w:szCs w:val="24"/>
        </w:rPr>
        <w:t xml:space="preserve"> statements on the matter.</w:t>
      </w:r>
    </w:p>
    <w:p w14:paraId="3CA9203D" w14:textId="558D192D" w:rsidR="00E40D01" w:rsidRPr="006244B8" w:rsidRDefault="00E40D01" w:rsidP="00194C40">
      <w:pPr>
        <w:spacing w:line="480" w:lineRule="auto"/>
        <w:jc w:val="both"/>
        <w:rPr>
          <w:rFonts w:ascii="Times New Roman" w:hAnsi="Times New Roman" w:cs="Times New Roman"/>
        </w:rPr>
      </w:pPr>
    </w:p>
    <w:p w14:paraId="210BBA00" w14:textId="6D1E23AA" w:rsidR="00E40D01" w:rsidRPr="006244B8" w:rsidRDefault="00E40D01" w:rsidP="00194C40">
      <w:pPr>
        <w:spacing w:line="480" w:lineRule="auto"/>
        <w:jc w:val="both"/>
        <w:rPr>
          <w:rFonts w:ascii="Times New Roman" w:hAnsi="Times New Roman" w:cs="Times New Roman"/>
        </w:rPr>
      </w:pPr>
    </w:p>
    <w:p w14:paraId="17BFA109" w14:textId="3C4088AE" w:rsidR="00E40D01" w:rsidRPr="00A34D3E" w:rsidRDefault="00E40D01" w:rsidP="00194C40">
      <w:pPr>
        <w:spacing w:line="480" w:lineRule="auto"/>
        <w:rPr>
          <w:rFonts w:ascii="Times New Roman" w:hAnsi="Times New Roman" w:cs="Times New Roman"/>
          <w:b/>
          <w:bCs/>
          <w:i/>
          <w:iCs/>
          <w:color w:val="4472C4" w:themeColor="accent1"/>
          <w:sz w:val="28"/>
          <w:szCs w:val="28"/>
        </w:rPr>
      </w:pPr>
      <w:r w:rsidRPr="00A34D3E">
        <w:rPr>
          <w:rFonts w:ascii="Times New Roman" w:hAnsi="Times New Roman" w:cs="Times New Roman"/>
          <w:b/>
          <w:bCs/>
          <w:i/>
          <w:iCs/>
          <w:color w:val="4472C4" w:themeColor="accent1"/>
          <w:sz w:val="28"/>
          <w:szCs w:val="28"/>
        </w:rPr>
        <w:t xml:space="preserve">What </w:t>
      </w:r>
      <w:r w:rsidR="006E7422" w:rsidRPr="00A34D3E">
        <w:rPr>
          <w:rFonts w:ascii="Times New Roman" w:hAnsi="Times New Roman" w:cs="Times New Roman"/>
          <w:b/>
          <w:bCs/>
          <w:i/>
          <w:iCs/>
          <w:color w:val="4472C4" w:themeColor="accent1"/>
          <w:sz w:val="28"/>
          <w:szCs w:val="28"/>
        </w:rPr>
        <w:t xml:space="preserve">the </w:t>
      </w:r>
      <w:proofErr w:type="spellStart"/>
      <w:r w:rsidRPr="00A34D3E">
        <w:rPr>
          <w:rFonts w:ascii="Times New Roman" w:hAnsi="Times New Roman" w:cs="Times New Roman"/>
          <w:b/>
          <w:bCs/>
          <w:i/>
          <w:iCs/>
          <w:color w:val="4472C4" w:themeColor="accent1"/>
          <w:sz w:val="28"/>
          <w:szCs w:val="28"/>
        </w:rPr>
        <w:t>Amaq</w:t>
      </w:r>
      <w:proofErr w:type="spellEnd"/>
      <w:r w:rsidRPr="00A34D3E">
        <w:rPr>
          <w:rFonts w:ascii="Times New Roman" w:hAnsi="Times New Roman" w:cs="Times New Roman"/>
          <w:b/>
          <w:bCs/>
          <w:i/>
          <w:iCs/>
          <w:color w:val="4472C4" w:themeColor="accent1"/>
          <w:sz w:val="28"/>
          <w:szCs w:val="28"/>
        </w:rPr>
        <w:t xml:space="preserve"> News </w:t>
      </w:r>
      <w:r w:rsidR="006E7422" w:rsidRPr="00A34D3E">
        <w:rPr>
          <w:rFonts w:ascii="Times New Roman" w:hAnsi="Times New Roman" w:cs="Times New Roman"/>
          <w:b/>
          <w:bCs/>
          <w:i/>
          <w:iCs/>
          <w:color w:val="4472C4" w:themeColor="accent1"/>
          <w:sz w:val="28"/>
          <w:szCs w:val="28"/>
        </w:rPr>
        <w:t>A</w:t>
      </w:r>
      <w:r w:rsidRPr="00A34D3E">
        <w:rPr>
          <w:rFonts w:ascii="Times New Roman" w:hAnsi="Times New Roman" w:cs="Times New Roman"/>
          <w:b/>
          <w:bCs/>
          <w:i/>
          <w:iCs/>
          <w:color w:val="4472C4" w:themeColor="accent1"/>
          <w:sz w:val="28"/>
          <w:szCs w:val="28"/>
        </w:rPr>
        <w:t xml:space="preserve">gency and a </w:t>
      </w:r>
      <w:r w:rsidR="006E7422" w:rsidRPr="00A34D3E">
        <w:rPr>
          <w:rFonts w:ascii="Times New Roman" w:hAnsi="Times New Roman" w:cs="Times New Roman"/>
          <w:b/>
          <w:bCs/>
          <w:i/>
          <w:iCs/>
          <w:color w:val="4472C4" w:themeColor="accent1"/>
          <w:sz w:val="28"/>
          <w:szCs w:val="28"/>
        </w:rPr>
        <w:t>S</w:t>
      </w:r>
      <w:r w:rsidRPr="00A34D3E">
        <w:rPr>
          <w:rFonts w:ascii="Times New Roman" w:hAnsi="Times New Roman" w:cs="Times New Roman"/>
          <w:b/>
          <w:bCs/>
          <w:i/>
          <w:iCs/>
          <w:color w:val="4472C4" w:themeColor="accent1"/>
          <w:sz w:val="28"/>
          <w:szCs w:val="28"/>
        </w:rPr>
        <w:t xml:space="preserve">equence of </w:t>
      </w:r>
      <w:r w:rsidR="006E7422" w:rsidRPr="00A34D3E">
        <w:rPr>
          <w:rFonts w:ascii="Times New Roman" w:hAnsi="Times New Roman" w:cs="Times New Roman"/>
          <w:b/>
          <w:bCs/>
          <w:i/>
          <w:iCs/>
          <w:color w:val="4472C4" w:themeColor="accent1"/>
          <w:sz w:val="28"/>
          <w:szCs w:val="28"/>
        </w:rPr>
        <w:t>N</w:t>
      </w:r>
      <w:r w:rsidRPr="00A34D3E">
        <w:rPr>
          <w:rFonts w:ascii="Times New Roman" w:hAnsi="Times New Roman" w:cs="Times New Roman"/>
          <w:b/>
          <w:bCs/>
          <w:i/>
          <w:iCs/>
          <w:color w:val="4472C4" w:themeColor="accent1"/>
          <w:sz w:val="28"/>
          <w:szCs w:val="28"/>
        </w:rPr>
        <w:t xml:space="preserve">otifications </w:t>
      </w:r>
      <w:r w:rsidR="006E7422" w:rsidRPr="00A34D3E">
        <w:rPr>
          <w:rFonts w:ascii="Times New Roman" w:hAnsi="Times New Roman" w:cs="Times New Roman"/>
          <w:b/>
          <w:bCs/>
          <w:i/>
          <w:iCs/>
          <w:color w:val="4472C4" w:themeColor="accent1"/>
          <w:sz w:val="28"/>
          <w:szCs w:val="28"/>
        </w:rPr>
        <w:t>A</w:t>
      </w:r>
      <w:r w:rsidRPr="00A34D3E">
        <w:rPr>
          <w:rFonts w:ascii="Times New Roman" w:hAnsi="Times New Roman" w:cs="Times New Roman"/>
          <w:b/>
          <w:bCs/>
          <w:i/>
          <w:iCs/>
          <w:color w:val="4472C4" w:themeColor="accent1"/>
          <w:sz w:val="28"/>
          <w:szCs w:val="28"/>
        </w:rPr>
        <w:t xml:space="preserve">fterwards </w:t>
      </w:r>
      <w:r w:rsidR="006E7422" w:rsidRPr="00A34D3E">
        <w:rPr>
          <w:rFonts w:ascii="Times New Roman" w:hAnsi="Times New Roman" w:cs="Times New Roman"/>
          <w:b/>
          <w:bCs/>
          <w:i/>
          <w:iCs/>
          <w:color w:val="4472C4" w:themeColor="accent1"/>
          <w:sz w:val="28"/>
          <w:szCs w:val="28"/>
        </w:rPr>
        <w:t>R</w:t>
      </w:r>
      <w:r w:rsidRPr="00A34D3E">
        <w:rPr>
          <w:rFonts w:ascii="Times New Roman" w:hAnsi="Times New Roman" w:cs="Times New Roman"/>
          <w:b/>
          <w:bCs/>
          <w:i/>
          <w:iCs/>
          <w:color w:val="4472C4" w:themeColor="accent1"/>
          <w:sz w:val="28"/>
          <w:szCs w:val="28"/>
        </w:rPr>
        <w:t xml:space="preserve">evealed about the </w:t>
      </w:r>
      <w:r w:rsidR="006E7422" w:rsidRPr="00A34D3E">
        <w:rPr>
          <w:rFonts w:ascii="Times New Roman" w:hAnsi="Times New Roman" w:cs="Times New Roman"/>
          <w:b/>
          <w:bCs/>
          <w:i/>
          <w:iCs/>
          <w:color w:val="4472C4" w:themeColor="accent1"/>
          <w:sz w:val="28"/>
          <w:szCs w:val="28"/>
        </w:rPr>
        <w:t>R</w:t>
      </w:r>
      <w:r w:rsidRPr="00A34D3E">
        <w:rPr>
          <w:rFonts w:ascii="Times New Roman" w:hAnsi="Times New Roman" w:cs="Times New Roman"/>
          <w:b/>
          <w:bCs/>
          <w:i/>
          <w:iCs/>
          <w:color w:val="4472C4" w:themeColor="accent1"/>
          <w:sz w:val="28"/>
          <w:szCs w:val="28"/>
        </w:rPr>
        <w:t xml:space="preserve">elationship between the Ripoll </w:t>
      </w:r>
      <w:r w:rsidR="006E7422" w:rsidRPr="00A34D3E">
        <w:rPr>
          <w:rFonts w:ascii="Times New Roman" w:hAnsi="Times New Roman" w:cs="Times New Roman"/>
          <w:b/>
          <w:bCs/>
          <w:i/>
          <w:iCs/>
          <w:color w:val="4472C4" w:themeColor="accent1"/>
          <w:sz w:val="28"/>
          <w:szCs w:val="28"/>
        </w:rPr>
        <w:t>C</w:t>
      </w:r>
      <w:r w:rsidRPr="00A34D3E">
        <w:rPr>
          <w:rFonts w:ascii="Times New Roman" w:hAnsi="Times New Roman" w:cs="Times New Roman"/>
          <w:b/>
          <w:bCs/>
          <w:i/>
          <w:iCs/>
          <w:color w:val="4472C4" w:themeColor="accent1"/>
          <w:sz w:val="28"/>
          <w:szCs w:val="28"/>
        </w:rPr>
        <w:t>ell and IS</w:t>
      </w:r>
    </w:p>
    <w:p w14:paraId="11A9E8E0" w14:textId="77777777" w:rsidR="00E40D01" w:rsidRPr="006244B8" w:rsidRDefault="00E40D01" w:rsidP="00194C40">
      <w:pPr>
        <w:spacing w:line="480" w:lineRule="auto"/>
        <w:jc w:val="both"/>
        <w:rPr>
          <w:rFonts w:ascii="Times New Roman" w:hAnsi="Times New Roman" w:cs="Times New Roman"/>
        </w:rPr>
      </w:pPr>
    </w:p>
    <w:p w14:paraId="00FD68A0" w14:textId="58BDDD3A" w:rsidR="00E40D01" w:rsidRPr="006244B8" w:rsidRDefault="00E40D01" w:rsidP="00194C40">
      <w:pPr>
        <w:pStyle w:val="EndnoteText"/>
        <w:spacing w:line="480" w:lineRule="auto"/>
        <w:jc w:val="both"/>
        <w:rPr>
          <w:rFonts w:ascii="Times New Roman" w:hAnsi="Times New Roman" w:cs="Times New Roman"/>
          <w:b/>
          <w:bCs/>
          <w:color w:val="000000" w:themeColor="text1"/>
          <w:sz w:val="24"/>
          <w:szCs w:val="24"/>
          <w:lang w:val="en-GB"/>
        </w:rPr>
      </w:pPr>
      <w:r w:rsidRPr="006244B8">
        <w:rPr>
          <w:rFonts w:ascii="Times New Roman" w:hAnsi="Times New Roman" w:cs="Times New Roman"/>
          <w:sz w:val="24"/>
          <w:szCs w:val="24"/>
        </w:rPr>
        <w:t xml:space="preserve">On 17 August 2017, just four hours after the vehicle-ramming attack in La Rambla, </w:t>
      </w:r>
      <w:proofErr w:type="spellStart"/>
      <w:r w:rsidRPr="006244B8">
        <w:rPr>
          <w:rFonts w:ascii="Times New Roman" w:hAnsi="Times New Roman" w:cs="Times New Roman"/>
          <w:sz w:val="24"/>
          <w:szCs w:val="24"/>
        </w:rPr>
        <w:t>Amaq</w:t>
      </w:r>
      <w:proofErr w:type="spellEnd"/>
      <w:r w:rsidRPr="006244B8">
        <w:rPr>
          <w:rFonts w:ascii="Times New Roman" w:hAnsi="Times New Roman" w:cs="Times New Roman"/>
          <w:sz w:val="24"/>
          <w:szCs w:val="24"/>
        </w:rPr>
        <w:t xml:space="preserve"> News reported through </w:t>
      </w:r>
      <w:r w:rsidR="006E7422">
        <w:rPr>
          <w:rFonts w:ascii="Times New Roman" w:hAnsi="Times New Roman" w:cs="Times New Roman"/>
          <w:sz w:val="24"/>
          <w:szCs w:val="24"/>
        </w:rPr>
        <w:t xml:space="preserve">the </w:t>
      </w:r>
      <w:r w:rsidRPr="006244B8">
        <w:rPr>
          <w:rFonts w:ascii="Times New Roman" w:hAnsi="Times New Roman" w:cs="Times New Roman"/>
          <w:sz w:val="24"/>
          <w:szCs w:val="24"/>
        </w:rPr>
        <w:t xml:space="preserve">Telegram messaging application that IS was taking credit for what had happened. Since its creation in 2014, </w:t>
      </w:r>
      <w:proofErr w:type="spellStart"/>
      <w:r w:rsidRPr="006244B8">
        <w:rPr>
          <w:rFonts w:ascii="Times New Roman" w:hAnsi="Times New Roman" w:cs="Times New Roman"/>
          <w:sz w:val="24"/>
          <w:szCs w:val="24"/>
        </w:rPr>
        <w:t>Amaq</w:t>
      </w:r>
      <w:proofErr w:type="spellEnd"/>
      <w:r w:rsidRPr="006244B8">
        <w:rPr>
          <w:rFonts w:ascii="Times New Roman" w:hAnsi="Times New Roman" w:cs="Times New Roman"/>
          <w:sz w:val="24"/>
          <w:szCs w:val="24"/>
        </w:rPr>
        <w:t xml:space="preserve"> News agency was part of the IS central propaganda structures, and</w:t>
      </w:r>
      <w:r w:rsidR="006E7422">
        <w:rPr>
          <w:rFonts w:ascii="Times New Roman" w:hAnsi="Times New Roman" w:cs="Times New Roman"/>
          <w:sz w:val="24"/>
          <w:szCs w:val="24"/>
        </w:rPr>
        <w:t>,</w:t>
      </w:r>
      <w:r w:rsidRPr="006244B8">
        <w:rPr>
          <w:rFonts w:ascii="Times New Roman" w:hAnsi="Times New Roman" w:cs="Times New Roman"/>
          <w:sz w:val="24"/>
          <w:szCs w:val="24"/>
        </w:rPr>
        <w:t xml:space="preserve"> as of 2016</w:t>
      </w:r>
      <w:r w:rsidR="006E7422">
        <w:rPr>
          <w:rFonts w:ascii="Times New Roman" w:hAnsi="Times New Roman" w:cs="Times New Roman"/>
          <w:sz w:val="24"/>
          <w:szCs w:val="24"/>
        </w:rPr>
        <w:t>,</w:t>
      </w:r>
      <w:r w:rsidRPr="006244B8">
        <w:rPr>
          <w:rFonts w:ascii="Times New Roman" w:hAnsi="Times New Roman" w:cs="Times New Roman"/>
          <w:sz w:val="24"/>
          <w:szCs w:val="24"/>
        </w:rPr>
        <w:t xml:space="preserve"> became the prefer</w:t>
      </w:r>
      <w:r w:rsidR="00271FBE">
        <w:rPr>
          <w:rFonts w:ascii="Times New Roman" w:hAnsi="Times New Roman" w:cs="Times New Roman"/>
          <w:sz w:val="24"/>
          <w:szCs w:val="24"/>
        </w:rPr>
        <w:t>r</w:t>
      </w:r>
      <w:r w:rsidRPr="006244B8">
        <w:rPr>
          <w:rFonts w:ascii="Times New Roman" w:hAnsi="Times New Roman" w:cs="Times New Roman"/>
          <w:sz w:val="24"/>
          <w:szCs w:val="24"/>
        </w:rPr>
        <w:t>e</w:t>
      </w:r>
      <w:r w:rsidR="006E7422">
        <w:rPr>
          <w:rFonts w:ascii="Times New Roman" w:hAnsi="Times New Roman" w:cs="Times New Roman"/>
          <w:sz w:val="24"/>
          <w:szCs w:val="24"/>
        </w:rPr>
        <w:t>d</w:t>
      </w:r>
      <w:r w:rsidRPr="006244B8">
        <w:rPr>
          <w:rFonts w:ascii="Times New Roman" w:hAnsi="Times New Roman" w:cs="Times New Roman"/>
          <w:sz w:val="24"/>
          <w:szCs w:val="24"/>
        </w:rPr>
        <w:t xml:space="preserve"> </w:t>
      </w:r>
      <w:r w:rsidR="006E7422">
        <w:rPr>
          <w:rFonts w:ascii="Times New Roman" w:hAnsi="Times New Roman" w:cs="Times New Roman"/>
          <w:sz w:val="24"/>
          <w:szCs w:val="24"/>
        </w:rPr>
        <w:t>tool</w:t>
      </w:r>
      <w:r w:rsidRPr="006244B8">
        <w:rPr>
          <w:rFonts w:ascii="Times New Roman" w:hAnsi="Times New Roman" w:cs="Times New Roman"/>
          <w:sz w:val="24"/>
          <w:szCs w:val="24"/>
        </w:rPr>
        <w:t xml:space="preserve"> to claim as quickly as possible responsibility for attacks in the West, though only if authorized by the aforementioned "external security" apparatus.</w:t>
      </w:r>
      <w:r w:rsidR="00E22C42" w:rsidRPr="006244B8">
        <w:rPr>
          <w:rFonts w:ascii="Times New Roman" w:hAnsi="Times New Roman" w:cs="Times New Roman"/>
          <w:sz w:val="24"/>
          <w:szCs w:val="24"/>
          <w:lang w:val="en-GB"/>
        </w:rPr>
        <w:t xml:space="preserve"> </w:t>
      </w:r>
      <w:r w:rsidR="00CA02CB" w:rsidRPr="006244B8">
        <w:rPr>
          <w:rFonts w:ascii="Times New Roman" w:hAnsi="Times New Roman" w:cs="Times New Roman"/>
          <w:sz w:val="24"/>
          <w:szCs w:val="24"/>
          <w:lang w:val="en-GB"/>
        </w:rPr>
        <w:t xml:space="preserve">This formula </w:t>
      </w:r>
      <w:r w:rsidR="00E22C42" w:rsidRPr="006244B8">
        <w:rPr>
          <w:rFonts w:ascii="Times New Roman" w:hAnsi="Times New Roman" w:cs="Times New Roman"/>
          <w:sz w:val="24"/>
          <w:szCs w:val="24"/>
          <w:lang w:val="en-GB"/>
        </w:rPr>
        <w:t>created some distance between</w:t>
      </w:r>
      <w:r w:rsidR="00CA02CB" w:rsidRPr="006244B8">
        <w:rPr>
          <w:rFonts w:ascii="Times New Roman" w:hAnsi="Times New Roman" w:cs="Times New Roman"/>
          <w:sz w:val="24"/>
          <w:szCs w:val="24"/>
          <w:lang w:val="en-GB"/>
        </w:rPr>
        <w:t xml:space="preserve"> </w:t>
      </w:r>
      <w:r w:rsidR="00E22C42" w:rsidRPr="006244B8">
        <w:rPr>
          <w:rFonts w:ascii="Times New Roman" w:hAnsi="Times New Roman" w:cs="Times New Roman"/>
          <w:sz w:val="24"/>
          <w:szCs w:val="24"/>
          <w:lang w:val="en-GB"/>
        </w:rPr>
        <w:t xml:space="preserve">IS leadership and the </w:t>
      </w:r>
      <w:r w:rsidR="00CA02CB" w:rsidRPr="006244B8">
        <w:rPr>
          <w:rFonts w:ascii="Times New Roman" w:hAnsi="Times New Roman" w:cs="Times New Roman"/>
          <w:sz w:val="24"/>
          <w:szCs w:val="24"/>
          <w:lang w:val="en-GB"/>
        </w:rPr>
        <w:t xml:space="preserve">attackers, </w:t>
      </w:r>
      <w:r w:rsidR="00E22C42" w:rsidRPr="006244B8">
        <w:rPr>
          <w:rFonts w:ascii="Times New Roman" w:hAnsi="Times New Roman" w:cs="Times New Roman"/>
          <w:sz w:val="24"/>
          <w:szCs w:val="24"/>
          <w:lang w:val="en-GB"/>
        </w:rPr>
        <w:t>plac</w:t>
      </w:r>
      <w:r w:rsidR="00CA02CB" w:rsidRPr="006244B8">
        <w:rPr>
          <w:rFonts w:ascii="Times New Roman" w:hAnsi="Times New Roman" w:cs="Times New Roman"/>
          <w:sz w:val="24"/>
          <w:szCs w:val="24"/>
          <w:lang w:val="en-GB"/>
        </w:rPr>
        <w:t xml:space="preserve">ing on the latter </w:t>
      </w:r>
      <w:r w:rsidR="00E22C42" w:rsidRPr="006244B8">
        <w:rPr>
          <w:rFonts w:ascii="Times New Roman" w:hAnsi="Times New Roman" w:cs="Times New Roman"/>
          <w:sz w:val="24"/>
          <w:szCs w:val="24"/>
          <w:lang w:val="en-GB"/>
        </w:rPr>
        <w:t xml:space="preserve">the responsibility for the </w:t>
      </w:r>
      <w:r w:rsidR="00CA02CB" w:rsidRPr="006244B8">
        <w:rPr>
          <w:rFonts w:ascii="Times New Roman" w:hAnsi="Times New Roman" w:cs="Times New Roman"/>
          <w:sz w:val="24"/>
          <w:szCs w:val="24"/>
          <w:lang w:val="en-GB"/>
        </w:rPr>
        <w:t xml:space="preserve">outcome </w:t>
      </w:r>
      <w:r w:rsidR="00E22C42" w:rsidRPr="006244B8">
        <w:rPr>
          <w:rFonts w:ascii="Times New Roman" w:hAnsi="Times New Roman" w:cs="Times New Roman"/>
          <w:sz w:val="24"/>
          <w:szCs w:val="24"/>
          <w:lang w:val="en-GB"/>
        </w:rPr>
        <w:t>of the</w:t>
      </w:r>
      <w:r w:rsidR="00CA02CB" w:rsidRPr="006244B8">
        <w:rPr>
          <w:rFonts w:ascii="Times New Roman" w:hAnsi="Times New Roman" w:cs="Times New Roman"/>
          <w:sz w:val="24"/>
          <w:szCs w:val="24"/>
          <w:lang w:val="en-GB"/>
        </w:rPr>
        <w:t>ir</w:t>
      </w:r>
      <w:r w:rsidR="00E22C42" w:rsidRPr="006244B8">
        <w:rPr>
          <w:rFonts w:ascii="Times New Roman" w:hAnsi="Times New Roman" w:cs="Times New Roman"/>
          <w:sz w:val="24"/>
          <w:szCs w:val="24"/>
          <w:lang w:val="en-GB"/>
        </w:rPr>
        <w:t xml:space="preserve"> </w:t>
      </w:r>
      <w:r w:rsidR="00CA02CB" w:rsidRPr="006244B8">
        <w:rPr>
          <w:rFonts w:ascii="Times New Roman" w:hAnsi="Times New Roman" w:cs="Times New Roman"/>
          <w:sz w:val="24"/>
          <w:szCs w:val="24"/>
          <w:lang w:val="en-GB"/>
        </w:rPr>
        <w:t>attacks</w:t>
      </w:r>
      <w:r w:rsidR="0068586B" w:rsidRPr="006244B8">
        <w:rPr>
          <w:rFonts w:ascii="Times New Roman" w:hAnsi="Times New Roman" w:cs="Times New Roman"/>
          <w:sz w:val="24"/>
          <w:szCs w:val="24"/>
          <w:lang w:val="en-GB"/>
        </w:rPr>
        <w:t>.</w:t>
      </w:r>
      <w:r w:rsidR="00BF5C28" w:rsidRPr="006244B8">
        <w:rPr>
          <w:rFonts w:ascii="Times New Roman" w:hAnsi="Times New Roman" w:cs="Times New Roman"/>
          <w:sz w:val="24"/>
          <w:szCs w:val="24"/>
          <w:lang w:val="en-GB"/>
        </w:rPr>
        <w:t>[16]</w:t>
      </w:r>
      <w:r w:rsidRPr="006244B8">
        <w:rPr>
          <w:rFonts w:ascii="Times New Roman" w:hAnsi="Times New Roman" w:cs="Times New Roman"/>
          <w:sz w:val="24"/>
          <w:szCs w:val="24"/>
        </w:rPr>
        <w:t xml:space="preserve"> The notification issued by </w:t>
      </w:r>
      <w:proofErr w:type="spellStart"/>
      <w:r w:rsidRPr="006244B8">
        <w:rPr>
          <w:rFonts w:ascii="Times New Roman" w:hAnsi="Times New Roman" w:cs="Times New Roman"/>
          <w:sz w:val="24"/>
          <w:szCs w:val="24"/>
        </w:rPr>
        <w:t>Amaq</w:t>
      </w:r>
      <w:proofErr w:type="spellEnd"/>
      <w:r w:rsidRPr="006244B8">
        <w:rPr>
          <w:rFonts w:ascii="Times New Roman" w:hAnsi="Times New Roman" w:cs="Times New Roman"/>
          <w:sz w:val="24"/>
          <w:szCs w:val="24"/>
        </w:rPr>
        <w:t xml:space="preserve"> News</w:t>
      </w:r>
      <w:r w:rsidR="006E7422">
        <w:rPr>
          <w:rFonts w:ascii="Times New Roman" w:hAnsi="Times New Roman" w:cs="Times New Roman"/>
          <w:sz w:val="24"/>
          <w:szCs w:val="24"/>
        </w:rPr>
        <w:t>,</w:t>
      </w:r>
      <w:r w:rsidRPr="006244B8">
        <w:rPr>
          <w:rFonts w:ascii="Times New Roman" w:hAnsi="Times New Roman" w:cs="Times New Roman"/>
          <w:sz w:val="24"/>
          <w:szCs w:val="24"/>
        </w:rPr>
        <w:t xml:space="preserve"> citing a “security source”</w:t>
      </w:r>
      <w:r w:rsidR="006E7422">
        <w:rPr>
          <w:rFonts w:ascii="Times New Roman" w:hAnsi="Times New Roman" w:cs="Times New Roman"/>
          <w:sz w:val="24"/>
          <w:szCs w:val="24"/>
        </w:rPr>
        <w:t>,</w:t>
      </w:r>
      <w:r w:rsidRPr="006244B8">
        <w:rPr>
          <w:rFonts w:ascii="Times New Roman" w:hAnsi="Times New Roman" w:cs="Times New Roman"/>
          <w:sz w:val="24"/>
          <w:szCs w:val="24"/>
        </w:rPr>
        <w:t xml:space="preserve"> included the </w:t>
      </w:r>
      <w:r w:rsidRPr="006244B8">
        <w:rPr>
          <w:rFonts w:ascii="Times New Roman" w:hAnsi="Times New Roman" w:cs="Times New Roman"/>
          <w:color w:val="000000" w:themeColor="text1"/>
          <w:sz w:val="24"/>
          <w:szCs w:val="24"/>
        </w:rPr>
        <w:t>following statement:</w:t>
      </w:r>
    </w:p>
    <w:p w14:paraId="14A37873" w14:textId="77777777" w:rsidR="00E40D01" w:rsidRPr="006244B8" w:rsidRDefault="00E40D01" w:rsidP="00194C40">
      <w:pPr>
        <w:spacing w:line="480" w:lineRule="auto"/>
        <w:jc w:val="both"/>
        <w:rPr>
          <w:rFonts w:ascii="Times New Roman" w:hAnsi="Times New Roman" w:cs="Times New Roman"/>
          <w:color w:val="000000" w:themeColor="text1"/>
          <w:lang w:val="en-GB"/>
        </w:rPr>
      </w:pPr>
    </w:p>
    <w:p w14:paraId="5E50A1B4" w14:textId="2A374775" w:rsidR="00E40D01" w:rsidRPr="006244B8" w:rsidRDefault="00E40D01" w:rsidP="00194C40">
      <w:pPr>
        <w:spacing w:line="480" w:lineRule="auto"/>
        <w:ind w:left="1134"/>
        <w:jc w:val="both"/>
        <w:rPr>
          <w:rFonts w:ascii="Times New Roman" w:hAnsi="Times New Roman" w:cs="Times New Roman"/>
          <w:color w:val="000000" w:themeColor="text1"/>
        </w:rPr>
      </w:pPr>
      <w:r w:rsidRPr="006244B8">
        <w:rPr>
          <w:rFonts w:ascii="Times New Roman" w:hAnsi="Times New Roman" w:cs="Times New Roman"/>
          <w:color w:val="000000" w:themeColor="text1"/>
        </w:rPr>
        <w:t xml:space="preserve">"The perpetrators of the attack in Barcelona were Islamic State soldiers </w:t>
      </w:r>
      <w:r w:rsidRPr="006244B8">
        <w:rPr>
          <w:rFonts w:ascii="Times New Roman" w:eastAsia="Times New Roman" w:hAnsi="Times New Roman" w:cs="Times New Roman"/>
          <w:color w:val="000000" w:themeColor="text1"/>
          <w:shd w:val="clear" w:color="auto" w:fill="FFFFFF"/>
          <w:lang w:eastAsia="en-GB"/>
        </w:rPr>
        <w:t xml:space="preserve">and the operation was carried out in response to calls for targeting </w:t>
      </w:r>
      <w:r w:rsidR="00BE231A" w:rsidRPr="006244B8">
        <w:rPr>
          <w:rFonts w:ascii="Times New Roman" w:eastAsia="Times New Roman" w:hAnsi="Times New Roman" w:cs="Times New Roman"/>
          <w:color w:val="000000" w:themeColor="text1"/>
          <w:shd w:val="clear" w:color="auto" w:fill="FFFFFF"/>
          <w:lang w:eastAsia="en-GB"/>
        </w:rPr>
        <w:t xml:space="preserve">the </w:t>
      </w:r>
      <w:r w:rsidRPr="006244B8">
        <w:rPr>
          <w:rFonts w:ascii="Times New Roman" w:eastAsia="Times New Roman" w:hAnsi="Times New Roman" w:cs="Times New Roman"/>
          <w:color w:val="000000" w:themeColor="text1"/>
          <w:shd w:val="clear" w:color="auto" w:fill="FFFFFF"/>
          <w:lang w:eastAsia="en-GB"/>
        </w:rPr>
        <w:t>coalition countries</w:t>
      </w:r>
      <w:r w:rsidRPr="006244B8">
        <w:rPr>
          <w:rFonts w:ascii="Times New Roman" w:hAnsi="Times New Roman" w:cs="Times New Roman"/>
          <w:color w:val="000000" w:themeColor="text1"/>
        </w:rPr>
        <w:t>".</w:t>
      </w:r>
      <w:r w:rsidR="00BF5C28" w:rsidRPr="006244B8">
        <w:rPr>
          <w:rFonts w:ascii="Times New Roman" w:hAnsi="Times New Roman" w:cs="Times New Roman"/>
          <w:color w:val="000000" w:themeColor="text1"/>
        </w:rPr>
        <w:t>[17]</w:t>
      </w:r>
    </w:p>
    <w:p w14:paraId="376F2F42" w14:textId="77777777" w:rsidR="00E40D01" w:rsidRPr="006244B8" w:rsidRDefault="00E40D01" w:rsidP="00194C40">
      <w:pPr>
        <w:spacing w:line="480" w:lineRule="auto"/>
        <w:jc w:val="both"/>
        <w:rPr>
          <w:rFonts w:ascii="Times New Roman" w:hAnsi="Times New Roman" w:cs="Times New Roman"/>
          <w:color w:val="000000" w:themeColor="text1"/>
        </w:rPr>
      </w:pPr>
    </w:p>
    <w:p w14:paraId="01BA29BC" w14:textId="21D38681" w:rsidR="00E40D01" w:rsidRPr="006244B8" w:rsidRDefault="00E40D01" w:rsidP="00194C40">
      <w:pPr>
        <w:spacing w:line="480" w:lineRule="auto"/>
        <w:jc w:val="both"/>
        <w:rPr>
          <w:rFonts w:ascii="Times New Roman" w:hAnsi="Times New Roman" w:cs="Times New Roman"/>
        </w:rPr>
      </w:pPr>
      <w:r w:rsidRPr="006244B8">
        <w:rPr>
          <w:rFonts w:ascii="Times New Roman" w:hAnsi="Times New Roman" w:cs="Times New Roman"/>
        </w:rPr>
        <w:t xml:space="preserve">Hence, the Ripoll cell members' description of themselves as "soldiers of the Islamic State" coincided with the way </w:t>
      </w:r>
      <w:proofErr w:type="spellStart"/>
      <w:r w:rsidRPr="006244B8">
        <w:rPr>
          <w:rFonts w:ascii="Times New Roman" w:hAnsi="Times New Roman" w:cs="Times New Roman"/>
        </w:rPr>
        <w:t>Amaq</w:t>
      </w:r>
      <w:proofErr w:type="spellEnd"/>
      <w:r w:rsidRPr="006244B8">
        <w:rPr>
          <w:rFonts w:ascii="Times New Roman" w:hAnsi="Times New Roman" w:cs="Times New Roman"/>
        </w:rPr>
        <w:t xml:space="preserve"> News described them in th</w:t>
      </w:r>
      <w:r w:rsidR="006E7422">
        <w:rPr>
          <w:rFonts w:ascii="Times New Roman" w:hAnsi="Times New Roman" w:cs="Times New Roman"/>
        </w:rPr>
        <w:t>is</w:t>
      </w:r>
      <w:r w:rsidRPr="006244B8">
        <w:rPr>
          <w:rFonts w:ascii="Times New Roman" w:hAnsi="Times New Roman" w:cs="Times New Roman"/>
        </w:rPr>
        <w:t xml:space="preserve"> sentence.</w:t>
      </w:r>
      <w:r w:rsidR="00BF5C28" w:rsidRPr="006244B8">
        <w:rPr>
          <w:rFonts w:ascii="Times New Roman" w:hAnsi="Times New Roman" w:cs="Times New Roman"/>
        </w:rPr>
        <w:t>[18]</w:t>
      </w:r>
      <w:r w:rsidRPr="006244B8">
        <w:rPr>
          <w:rFonts w:ascii="Times New Roman" w:hAnsi="Times New Roman" w:cs="Times New Roman"/>
        </w:rPr>
        <w:t xml:space="preserve"> This is relevant if </w:t>
      </w:r>
      <w:r w:rsidRPr="006244B8">
        <w:rPr>
          <w:rFonts w:ascii="Times New Roman" w:hAnsi="Times New Roman" w:cs="Times New Roman"/>
        </w:rPr>
        <w:lastRenderedPageBreak/>
        <w:t>only because in 2017 IS spread notifications of at least six terrorist incidents in West</w:t>
      </w:r>
      <w:r w:rsidR="004D5302" w:rsidRPr="006244B8">
        <w:rPr>
          <w:rFonts w:ascii="Times New Roman" w:hAnsi="Times New Roman" w:cs="Times New Roman"/>
        </w:rPr>
        <w:t>ern countries</w:t>
      </w:r>
      <w:r w:rsidRPr="006244B8">
        <w:rPr>
          <w:rFonts w:ascii="Times New Roman" w:hAnsi="Times New Roman" w:cs="Times New Roman"/>
        </w:rPr>
        <w:t xml:space="preserve"> without calling the</w:t>
      </w:r>
      <w:r w:rsidR="006E7422">
        <w:rPr>
          <w:rFonts w:ascii="Times New Roman" w:hAnsi="Times New Roman" w:cs="Times New Roman"/>
        </w:rPr>
        <w:t xml:space="preserve"> perpetrator</w:t>
      </w:r>
      <w:r w:rsidRPr="006244B8">
        <w:rPr>
          <w:rFonts w:ascii="Times New Roman" w:hAnsi="Times New Roman" w:cs="Times New Roman"/>
        </w:rPr>
        <w:t>s "Islamic State soldiers."</w:t>
      </w:r>
      <w:r w:rsidR="00BF5C28" w:rsidRPr="006244B8">
        <w:rPr>
          <w:rFonts w:ascii="Times New Roman" w:hAnsi="Times New Roman" w:cs="Times New Roman"/>
        </w:rPr>
        <w:t>[19]</w:t>
      </w:r>
      <w:r w:rsidRPr="006244B8">
        <w:rPr>
          <w:rFonts w:ascii="Times New Roman" w:hAnsi="Times New Roman" w:cs="Times New Roman"/>
        </w:rPr>
        <w:t xml:space="preserve"> However, that does not </w:t>
      </w:r>
      <w:r w:rsidR="006E7422">
        <w:rPr>
          <w:rFonts w:ascii="Times New Roman" w:hAnsi="Times New Roman" w:cs="Times New Roman"/>
        </w:rPr>
        <w:t xml:space="preserve">sufficiently </w:t>
      </w:r>
      <w:r w:rsidRPr="006244B8">
        <w:rPr>
          <w:rFonts w:ascii="Times New Roman" w:hAnsi="Times New Roman" w:cs="Times New Roman"/>
        </w:rPr>
        <w:t>clarify whether the Ripoll cell was an IS-inspired cell or an IS-linked cell. Nor does it help clarify th</w:t>
      </w:r>
      <w:r w:rsidR="006E7422">
        <w:rPr>
          <w:rFonts w:ascii="Times New Roman" w:hAnsi="Times New Roman" w:cs="Times New Roman"/>
        </w:rPr>
        <w:t>e real meaning of</w:t>
      </w:r>
      <w:r w:rsidRPr="006244B8">
        <w:rPr>
          <w:rFonts w:ascii="Times New Roman" w:hAnsi="Times New Roman" w:cs="Times New Roman"/>
        </w:rPr>
        <w:t xml:space="preserve"> the second part of the sentence. Since September 2014, IS leaders had been making calls to their supporters living in countries that, like Spain, contributed to the international coalition created earlier that month to combat and defeat the jihadist organization, inciting them to attack from within as a form of retribution and deterrence.</w:t>
      </w:r>
      <w:r w:rsidR="00BF5C28" w:rsidRPr="006244B8">
        <w:rPr>
          <w:rFonts w:ascii="Times New Roman" w:hAnsi="Times New Roman" w:cs="Times New Roman"/>
        </w:rPr>
        <w:t>[20]</w:t>
      </w:r>
      <w:r w:rsidR="00DB7CAA" w:rsidRPr="006244B8">
        <w:rPr>
          <w:rFonts w:ascii="Times New Roman" w:hAnsi="Times New Roman" w:cs="Times New Roman"/>
          <w:color w:val="000000" w:themeColor="text1"/>
          <w:shd w:val="clear" w:color="auto" w:fill="FFFFFF"/>
        </w:rPr>
        <w:t xml:space="preserve"> </w:t>
      </w:r>
      <w:r w:rsidRPr="006244B8">
        <w:rPr>
          <w:rFonts w:ascii="Times New Roman" w:hAnsi="Times New Roman" w:cs="Times New Roman"/>
        </w:rPr>
        <w:t xml:space="preserve">But </w:t>
      </w:r>
      <w:r w:rsidR="00553DC9">
        <w:rPr>
          <w:rFonts w:ascii="Times New Roman" w:hAnsi="Times New Roman" w:cs="Times New Roman"/>
        </w:rPr>
        <w:t>such</w:t>
      </w:r>
      <w:r w:rsidRPr="006244B8">
        <w:rPr>
          <w:rFonts w:ascii="Times New Roman" w:hAnsi="Times New Roman" w:cs="Times New Roman"/>
        </w:rPr>
        <w:t xml:space="preserve"> calls, </w:t>
      </w:r>
      <w:r w:rsidR="00553DC9">
        <w:rPr>
          <w:rFonts w:ascii="Times New Roman" w:hAnsi="Times New Roman" w:cs="Times New Roman"/>
        </w:rPr>
        <w:t xml:space="preserve">which became </w:t>
      </w:r>
      <w:r w:rsidRPr="006244B8">
        <w:rPr>
          <w:rFonts w:ascii="Times New Roman" w:hAnsi="Times New Roman" w:cs="Times New Roman"/>
        </w:rPr>
        <w:t>more frequent in 2015 and 2016, could have been answered in 2017 by IS-inspired cells a</w:t>
      </w:r>
      <w:r w:rsidR="00553DC9">
        <w:rPr>
          <w:rFonts w:ascii="Times New Roman" w:hAnsi="Times New Roman" w:cs="Times New Roman"/>
        </w:rPr>
        <w:t xml:space="preserve">s well as </w:t>
      </w:r>
      <w:r w:rsidRPr="006244B8">
        <w:rPr>
          <w:rFonts w:ascii="Times New Roman" w:hAnsi="Times New Roman" w:cs="Times New Roman"/>
        </w:rPr>
        <w:t xml:space="preserve"> by IS-linked cells.</w:t>
      </w:r>
    </w:p>
    <w:p w14:paraId="6C47B4B5" w14:textId="77777777" w:rsidR="00E40D01" w:rsidRPr="006244B8" w:rsidRDefault="00E40D01" w:rsidP="00194C40">
      <w:pPr>
        <w:spacing w:line="480" w:lineRule="auto"/>
        <w:jc w:val="both"/>
        <w:rPr>
          <w:rFonts w:ascii="Times New Roman" w:hAnsi="Times New Roman" w:cs="Times New Roman"/>
        </w:rPr>
      </w:pPr>
    </w:p>
    <w:p w14:paraId="4804040A" w14:textId="24C618A3" w:rsidR="00E40D01" w:rsidRPr="006244B8" w:rsidRDefault="00553DC9" w:rsidP="00194C40">
      <w:pPr>
        <w:spacing w:line="480" w:lineRule="auto"/>
        <w:jc w:val="both"/>
        <w:rPr>
          <w:rFonts w:ascii="Times New Roman" w:hAnsi="Times New Roman" w:cs="Times New Roman"/>
        </w:rPr>
      </w:pPr>
      <w:r>
        <w:rPr>
          <w:rFonts w:ascii="Times New Roman" w:hAnsi="Times New Roman" w:cs="Times New Roman"/>
        </w:rPr>
        <w:t>However</w:t>
      </w:r>
      <w:r w:rsidR="00E40D01" w:rsidRPr="006244B8">
        <w:rPr>
          <w:rFonts w:ascii="Times New Roman" w:hAnsi="Times New Roman" w:cs="Times New Roman"/>
        </w:rPr>
        <w:t xml:space="preserve">, in the </w:t>
      </w:r>
      <w:proofErr w:type="spellStart"/>
      <w:r w:rsidR="00E40D01" w:rsidRPr="006244B8">
        <w:rPr>
          <w:rFonts w:ascii="Times New Roman" w:hAnsi="Times New Roman" w:cs="Times New Roman"/>
        </w:rPr>
        <w:t>Amaq</w:t>
      </w:r>
      <w:proofErr w:type="spellEnd"/>
      <w:r w:rsidR="00E40D01" w:rsidRPr="006244B8">
        <w:rPr>
          <w:rFonts w:ascii="Times New Roman" w:hAnsi="Times New Roman" w:cs="Times New Roman"/>
        </w:rPr>
        <w:t xml:space="preserve"> News notifications about the attacks in Barcelona and </w:t>
      </w:r>
      <w:proofErr w:type="spellStart"/>
      <w:r w:rsidR="00E40D01" w:rsidRPr="006244B8">
        <w:rPr>
          <w:rFonts w:ascii="Times New Roman" w:hAnsi="Times New Roman" w:cs="Times New Roman"/>
        </w:rPr>
        <w:t>Cambrils</w:t>
      </w:r>
      <w:proofErr w:type="spellEnd"/>
      <w:r w:rsidR="00E40D01" w:rsidRPr="006244B8">
        <w:rPr>
          <w:rFonts w:ascii="Times New Roman" w:hAnsi="Times New Roman" w:cs="Times New Roman"/>
        </w:rPr>
        <w:t xml:space="preserve"> there was a detail</w:t>
      </w:r>
      <w:r w:rsidR="00B668D5" w:rsidRPr="006244B8">
        <w:rPr>
          <w:rFonts w:ascii="Times New Roman" w:hAnsi="Times New Roman" w:cs="Times New Roman"/>
        </w:rPr>
        <w:t xml:space="preserve"> </w:t>
      </w:r>
      <w:r w:rsidR="00E40D01" w:rsidRPr="006244B8">
        <w:rPr>
          <w:rFonts w:ascii="Times New Roman" w:hAnsi="Times New Roman" w:cs="Times New Roman"/>
        </w:rPr>
        <w:t>which revealed the existence of a link between the Ripoll cell and IS</w:t>
      </w:r>
      <w:r w:rsidR="0055460F" w:rsidRPr="006244B8">
        <w:rPr>
          <w:rFonts w:ascii="Times New Roman" w:hAnsi="Times New Roman" w:cs="Times New Roman"/>
        </w:rPr>
        <w:t xml:space="preserve">. </w:t>
      </w:r>
      <w:r w:rsidR="00B668D5" w:rsidRPr="006244B8">
        <w:rPr>
          <w:rFonts w:ascii="Times New Roman" w:hAnsi="Times New Roman" w:cs="Times New Roman"/>
        </w:rPr>
        <w:t>The detail was in the source cited</w:t>
      </w:r>
      <w:r w:rsidR="00D56FE5" w:rsidRPr="006244B8">
        <w:rPr>
          <w:rFonts w:ascii="Times New Roman" w:hAnsi="Times New Roman" w:cs="Times New Roman"/>
        </w:rPr>
        <w:t xml:space="preserve"> in these notifications</w:t>
      </w:r>
      <w:r w:rsidR="00B668D5" w:rsidRPr="006244B8">
        <w:rPr>
          <w:rFonts w:ascii="Times New Roman" w:hAnsi="Times New Roman" w:cs="Times New Roman"/>
        </w:rPr>
        <w:t>. In the case of the August 2017 attacks</w:t>
      </w:r>
      <w:r w:rsidR="00D56FE5" w:rsidRPr="006244B8">
        <w:rPr>
          <w:rFonts w:ascii="Times New Roman" w:hAnsi="Times New Roman" w:cs="Times New Roman"/>
        </w:rPr>
        <w:t xml:space="preserve">, </w:t>
      </w:r>
      <w:r w:rsidR="00796C22" w:rsidRPr="006244B8">
        <w:rPr>
          <w:rFonts w:ascii="Times New Roman" w:hAnsi="Times New Roman" w:cs="Times New Roman"/>
        </w:rPr>
        <w:t>as</w:t>
      </w:r>
      <w:r w:rsidR="0055460F" w:rsidRPr="006244B8">
        <w:rPr>
          <w:rFonts w:ascii="Times New Roman" w:hAnsi="Times New Roman" w:cs="Times New Roman"/>
        </w:rPr>
        <w:t xml:space="preserve"> with regard to other terrorist attacks outside IS</w:t>
      </w:r>
      <w:r w:rsidR="00CF60E7">
        <w:rPr>
          <w:rFonts w:ascii="Times New Roman" w:hAnsi="Times New Roman" w:cs="Times New Roman"/>
        </w:rPr>
        <w:t xml:space="preserve">’ </w:t>
      </w:r>
      <w:r>
        <w:rPr>
          <w:rFonts w:ascii="Times New Roman" w:hAnsi="Times New Roman" w:cs="Times New Roman"/>
        </w:rPr>
        <w:t>core</w:t>
      </w:r>
      <w:r w:rsidR="0055460F" w:rsidRPr="006244B8">
        <w:rPr>
          <w:rFonts w:ascii="Times New Roman" w:hAnsi="Times New Roman" w:cs="Times New Roman"/>
        </w:rPr>
        <w:t xml:space="preserve"> territory</w:t>
      </w:r>
      <w:r w:rsidR="00B668D5" w:rsidRPr="006244B8">
        <w:rPr>
          <w:rFonts w:ascii="Times New Roman" w:hAnsi="Times New Roman" w:cs="Times New Roman"/>
        </w:rPr>
        <w:t xml:space="preserve">, the </w:t>
      </w:r>
      <w:r w:rsidR="00E40D01" w:rsidRPr="006244B8">
        <w:rPr>
          <w:rFonts w:ascii="Times New Roman" w:hAnsi="Times New Roman" w:cs="Times New Roman"/>
        </w:rPr>
        <w:t>"security source" cited</w:t>
      </w:r>
      <w:r w:rsidR="00B668D5" w:rsidRPr="006244B8">
        <w:rPr>
          <w:rFonts w:ascii="Times New Roman" w:hAnsi="Times New Roman" w:cs="Times New Roman"/>
        </w:rPr>
        <w:t xml:space="preserve"> </w:t>
      </w:r>
      <w:r w:rsidR="00E40D01" w:rsidRPr="006244B8">
        <w:rPr>
          <w:rFonts w:ascii="Times New Roman" w:hAnsi="Times New Roman" w:cs="Times New Roman"/>
        </w:rPr>
        <w:t xml:space="preserve">was an obvious reference to IS's </w:t>
      </w:r>
      <w:r w:rsidR="00B668D5" w:rsidRPr="006244B8">
        <w:rPr>
          <w:rFonts w:ascii="Times New Roman" w:hAnsi="Times New Roman" w:cs="Times New Roman"/>
        </w:rPr>
        <w:t xml:space="preserve">clandestine </w:t>
      </w:r>
      <w:r w:rsidR="00E40D01" w:rsidRPr="006244B8">
        <w:rPr>
          <w:rFonts w:ascii="Times New Roman" w:hAnsi="Times New Roman" w:cs="Times New Roman"/>
        </w:rPr>
        <w:t>"external security" apparatus.</w:t>
      </w:r>
      <w:r w:rsidR="00BF5C28" w:rsidRPr="006244B8">
        <w:rPr>
          <w:rFonts w:ascii="Times New Roman" w:hAnsi="Times New Roman" w:cs="Times New Roman"/>
        </w:rPr>
        <w:t>[21]</w:t>
      </w:r>
      <w:r w:rsidR="00B668D5" w:rsidRPr="006244B8">
        <w:rPr>
          <w:rFonts w:ascii="Times New Roman" w:hAnsi="Times New Roman" w:cs="Times New Roman"/>
        </w:rPr>
        <w:t xml:space="preserve"> </w:t>
      </w:r>
      <w:r w:rsidR="008923BC" w:rsidRPr="006244B8">
        <w:rPr>
          <w:rFonts w:ascii="Times New Roman" w:hAnsi="Times New Roman" w:cs="Times New Roman"/>
        </w:rPr>
        <w:t>Incidentally, t</w:t>
      </w:r>
      <w:r w:rsidR="00E40D01" w:rsidRPr="006244B8">
        <w:rPr>
          <w:rFonts w:ascii="Times New Roman" w:hAnsi="Times New Roman" w:cs="Times New Roman"/>
        </w:rPr>
        <w:t xml:space="preserve">his was not the only detail to be </w:t>
      </w:r>
      <w:r>
        <w:rPr>
          <w:rFonts w:ascii="Times New Roman" w:hAnsi="Times New Roman" w:cs="Times New Roman"/>
        </w:rPr>
        <w:t>noted</w:t>
      </w:r>
      <w:r w:rsidR="00E40D01" w:rsidRPr="006244B8">
        <w:rPr>
          <w:rFonts w:ascii="Times New Roman" w:hAnsi="Times New Roman" w:cs="Times New Roman"/>
        </w:rPr>
        <w:t xml:space="preserve"> because the first of these </w:t>
      </w:r>
      <w:proofErr w:type="spellStart"/>
      <w:r w:rsidR="00E40D01" w:rsidRPr="006244B8">
        <w:rPr>
          <w:rFonts w:ascii="Times New Roman" w:hAnsi="Times New Roman" w:cs="Times New Roman"/>
        </w:rPr>
        <w:t>Amaq</w:t>
      </w:r>
      <w:proofErr w:type="spellEnd"/>
      <w:r w:rsidR="00E40D01" w:rsidRPr="006244B8">
        <w:rPr>
          <w:rFonts w:ascii="Times New Roman" w:hAnsi="Times New Roman" w:cs="Times New Roman"/>
        </w:rPr>
        <w:t xml:space="preserve"> News notifications – the one that appeared just four hours after the attack on La Rambla – referred in the plural to "the perpetrators". However, only one terrorist, namely Younes </w:t>
      </w:r>
      <w:proofErr w:type="spellStart"/>
      <w:r w:rsidR="00E40D01" w:rsidRPr="006244B8">
        <w:rPr>
          <w:rFonts w:ascii="Times New Roman" w:hAnsi="Times New Roman" w:cs="Times New Roman"/>
        </w:rPr>
        <w:t>Abouyaaqoub</w:t>
      </w:r>
      <w:proofErr w:type="spellEnd"/>
      <w:r w:rsidR="00E40D01" w:rsidRPr="006244B8">
        <w:rPr>
          <w:rFonts w:ascii="Times New Roman" w:hAnsi="Times New Roman" w:cs="Times New Roman"/>
        </w:rPr>
        <w:t>, was involved in the attacks that had occurred up to that moment. But in IS’s central propaganda organs it was known, from the information held beforehand by the "external security" apparatus, that he was not a lone actor and that others were involved.</w:t>
      </w:r>
    </w:p>
    <w:p w14:paraId="5D1BC06F" w14:textId="78FADEFB" w:rsidR="00E40D01" w:rsidRPr="006244B8" w:rsidRDefault="00E40D01" w:rsidP="00194C40">
      <w:pPr>
        <w:spacing w:line="480" w:lineRule="auto"/>
        <w:jc w:val="both"/>
        <w:rPr>
          <w:rFonts w:ascii="Times New Roman" w:hAnsi="Times New Roman" w:cs="Times New Roman"/>
        </w:rPr>
      </w:pPr>
    </w:p>
    <w:p w14:paraId="2A78D6B7" w14:textId="04667E1B" w:rsidR="00E40D01" w:rsidRPr="006244B8" w:rsidRDefault="00E40D01" w:rsidP="00194C40">
      <w:pPr>
        <w:spacing w:line="480" w:lineRule="auto"/>
        <w:jc w:val="both"/>
        <w:rPr>
          <w:rFonts w:ascii="Times New Roman" w:hAnsi="Times New Roman" w:cs="Times New Roman"/>
          <w:b/>
          <w:bCs/>
          <w:i/>
          <w:iCs/>
        </w:rPr>
      </w:pPr>
      <w:r w:rsidRPr="006244B8">
        <w:rPr>
          <w:rFonts w:ascii="Times New Roman" w:hAnsi="Times New Roman" w:cs="Times New Roman"/>
        </w:rPr>
        <w:t xml:space="preserve">Also, in addition to </w:t>
      </w:r>
      <w:proofErr w:type="spellStart"/>
      <w:r w:rsidRPr="006244B8">
        <w:rPr>
          <w:rFonts w:ascii="Times New Roman" w:hAnsi="Times New Roman" w:cs="Times New Roman"/>
        </w:rPr>
        <w:t>Amaq</w:t>
      </w:r>
      <w:proofErr w:type="spellEnd"/>
      <w:r w:rsidRPr="006244B8">
        <w:rPr>
          <w:rFonts w:ascii="Times New Roman" w:hAnsi="Times New Roman" w:cs="Times New Roman"/>
        </w:rPr>
        <w:t xml:space="preserve"> News communications, IS started in 2017 using its central </w:t>
      </w:r>
      <w:r w:rsidR="001F2817">
        <w:rPr>
          <w:rFonts w:ascii="Times New Roman" w:hAnsi="Times New Roman" w:cs="Times New Roman"/>
        </w:rPr>
        <w:t xml:space="preserve">and related </w:t>
      </w:r>
      <w:r w:rsidRPr="006244B8">
        <w:rPr>
          <w:rFonts w:ascii="Times New Roman" w:hAnsi="Times New Roman" w:cs="Times New Roman"/>
        </w:rPr>
        <w:t>propaganda outlets to claim responsibility for acts of terrorism in Western Europe.</w:t>
      </w:r>
      <w:r w:rsidR="00ED7619" w:rsidRPr="006244B8">
        <w:rPr>
          <w:rFonts w:ascii="Times New Roman" w:hAnsi="Times New Roman" w:cs="Times New Roman"/>
        </w:rPr>
        <w:t xml:space="preserve"> </w:t>
      </w:r>
      <w:r w:rsidRPr="006244B8">
        <w:rPr>
          <w:rFonts w:ascii="Times New Roman" w:hAnsi="Times New Roman" w:cs="Times New Roman"/>
        </w:rPr>
        <w:t xml:space="preserve">That happened notably for the Barcelona and </w:t>
      </w:r>
      <w:proofErr w:type="spellStart"/>
      <w:r w:rsidRPr="006244B8">
        <w:rPr>
          <w:rFonts w:ascii="Times New Roman" w:hAnsi="Times New Roman" w:cs="Times New Roman"/>
        </w:rPr>
        <w:t>Cambrils</w:t>
      </w:r>
      <w:proofErr w:type="spellEnd"/>
      <w:r w:rsidRPr="006244B8">
        <w:rPr>
          <w:rFonts w:ascii="Times New Roman" w:hAnsi="Times New Roman" w:cs="Times New Roman"/>
        </w:rPr>
        <w:t xml:space="preserve"> attacks. On 19 August </w:t>
      </w:r>
      <w:proofErr w:type="spellStart"/>
      <w:r w:rsidRPr="006244B8">
        <w:rPr>
          <w:rFonts w:ascii="Times New Roman" w:hAnsi="Times New Roman" w:cs="Times New Roman"/>
        </w:rPr>
        <w:t>Nashir</w:t>
      </w:r>
      <w:proofErr w:type="spellEnd"/>
      <w:r w:rsidRPr="006244B8">
        <w:rPr>
          <w:rFonts w:ascii="Times New Roman" w:hAnsi="Times New Roman" w:cs="Times New Roman"/>
        </w:rPr>
        <w:t xml:space="preserve"> News </w:t>
      </w:r>
      <w:r w:rsidRPr="006244B8">
        <w:rPr>
          <w:rFonts w:ascii="Times New Roman" w:hAnsi="Times New Roman" w:cs="Times New Roman"/>
        </w:rPr>
        <w:lastRenderedPageBreak/>
        <w:t xml:space="preserve">republished </w:t>
      </w:r>
      <w:proofErr w:type="spellStart"/>
      <w:r w:rsidRPr="006244B8">
        <w:rPr>
          <w:rFonts w:ascii="Times New Roman" w:hAnsi="Times New Roman" w:cs="Times New Roman"/>
        </w:rPr>
        <w:t>Amaq</w:t>
      </w:r>
      <w:proofErr w:type="spellEnd"/>
      <w:r w:rsidRPr="006244B8">
        <w:rPr>
          <w:rFonts w:ascii="Times New Roman" w:hAnsi="Times New Roman" w:cs="Times New Roman"/>
        </w:rPr>
        <w:t xml:space="preserve"> News' claim, with </w:t>
      </w:r>
      <w:r w:rsidR="00135AEC" w:rsidRPr="006244B8">
        <w:rPr>
          <w:rFonts w:ascii="Times New Roman" w:hAnsi="Times New Roman" w:cs="Times New Roman"/>
        </w:rPr>
        <w:t xml:space="preserve">the required </w:t>
      </w:r>
      <w:r w:rsidRPr="006244B8">
        <w:rPr>
          <w:rFonts w:ascii="Times New Roman" w:hAnsi="Times New Roman" w:cs="Times New Roman"/>
        </w:rPr>
        <w:t xml:space="preserve">authorization from </w:t>
      </w:r>
      <w:r w:rsidR="00135AEC" w:rsidRPr="006244B8">
        <w:rPr>
          <w:rFonts w:ascii="Times New Roman" w:hAnsi="Times New Roman" w:cs="Times New Roman"/>
        </w:rPr>
        <w:t>IS</w:t>
      </w:r>
      <w:r w:rsidRPr="006244B8">
        <w:rPr>
          <w:rFonts w:ascii="Times New Roman" w:hAnsi="Times New Roman" w:cs="Times New Roman"/>
        </w:rPr>
        <w:t xml:space="preserve"> “external security” apparatus', calling the Ripoll cell members "soldiers of the caliphate"</w:t>
      </w:r>
      <w:r w:rsidR="00BF5C28" w:rsidRPr="006244B8">
        <w:rPr>
          <w:rFonts w:ascii="Times New Roman" w:hAnsi="Times New Roman" w:cs="Times New Roman"/>
        </w:rPr>
        <w:t>.[22]</w:t>
      </w:r>
      <w:r w:rsidRPr="006244B8">
        <w:rPr>
          <w:rFonts w:ascii="Times New Roman" w:hAnsi="Times New Roman" w:cs="Times New Roman"/>
        </w:rPr>
        <w:t xml:space="preserve"> On 24 August, IS's weekly newsletter Al </w:t>
      </w:r>
      <w:proofErr w:type="spellStart"/>
      <w:r w:rsidRPr="006244B8">
        <w:rPr>
          <w:rFonts w:ascii="Times New Roman" w:hAnsi="Times New Roman" w:cs="Times New Roman"/>
        </w:rPr>
        <w:t>Naba</w:t>
      </w:r>
      <w:proofErr w:type="spellEnd"/>
      <w:r w:rsidRPr="006244B8">
        <w:rPr>
          <w:rFonts w:ascii="Times New Roman" w:hAnsi="Times New Roman" w:cs="Times New Roman"/>
        </w:rPr>
        <w:t xml:space="preserve"> offered</w:t>
      </w:r>
      <w:r w:rsidR="005634BF" w:rsidRPr="006244B8">
        <w:rPr>
          <w:rFonts w:ascii="Times New Roman" w:hAnsi="Times New Roman" w:cs="Times New Roman"/>
        </w:rPr>
        <w:t>, also with the approval of IS “external security” apparatus,</w:t>
      </w:r>
      <w:r w:rsidRPr="006244B8">
        <w:rPr>
          <w:rFonts w:ascii="Times New Roman" w:hAnsi="Times New Roman" w:cs="Times New Roman"/>
        </w:rPr>
        <w:t xml:space="preserve"> infographics on the attacks along with an image of Barcelona’s Sagrada Familia church.</w:t>
      </w:r>
      <w:r w:rsidR="00BF5C28" w:rsidRPr="006244B8">
        <w:rPr>
          <w:rFonts w:ascii="Times New Roman" w:hAnsi="Times New Roman" w:cs="Times New Roman"/>
        </w:rPr>
        <w:t>[23]</w:t>
      </w:r>
      <w:r w:rsidRPr="006244B8">
        <w:rPr>
          <w:rFonts w:ascii="Times New Roman" w:hAnsi="Times New Roman" w:cs="Times New Roman"/>
        </w:rPr>
        <w:t xml:space="preserve"> </w:t>
      </w:r>
      <w:r w:rsidR="00553DC9">
        <w:rPr>
          <w:rFonts w:ascii="Times New Roman" w:hAnsi="Times New Roman" w:cs="Times New Roman"/>
        </w:rPr>
        <w:t>Yet</w:t>
      </w:r>
      <w:r w:rsidRPr="006244B8">
        <w:rPr>
          <w:rFonts w:ascii="Times New Roman" w:hAnsi="Times New Roman" w:cs="Times New Roman"/>
        </w:rPr>
        <w:t xml:space="preserve"> is important to bear in mind that the communications from </w:t>
      </w:r>
      <w:proofErr w:type="spellStart"/>
      <w:r w:rsidRPr="006244B8">
        <w:rPr>
          <w:rFonts w:ascii="Times New Roman" w:hAnsi="Times New Roman" w:cs="Times New Roman"/>
        </w:rPr>
        <w:t>Amaq</w:t>
      </w:r>
      <w:proofErr w:type="spellEnd"/>
      <w:r w:rsidRPr="006244B8">
        <w:rPr>
          <w:rFonts w:ascii="Times New Roman" w:hAnsi="Times New Roman" w:cs="Times New Roman"/>
        </w:rPr>
        <w:t xml:space="preserve"> News, </w:t>
      </w:r>
      <w:proofErr w:type="spellStart"/>
      <w:r w:rsidRPr="006244B8">
        <w:rPr>
          <w:rFonts w:ascii="Times New Roman" w:hAnsi="Times New Roman" w:cs="Times New Roman"/>
        </w:rPr>
        <w:t>Nashir</w:t>
      </w:r>
      <w:proofErr w:type="spellEnd"/>
      <w:r w:rsidRPr="006244B8">
        <w:rPr>
          <w:rFonts w:ascii="Times New Roman" w:hAnsi="Times New Roman" w:cs="Times New Roman"/>
        </w:rPr>
        <w:t xml:space="preserve"> News and Al </w:t>
      </w:r>
      <w:proofErr w:type="spellStart"/>
      <w:r w:rsidRPr="006244B8">
        <w:rPr>
          <w:rFonts w:ascii="Times New Roman" w:hAnsi="Times New Roman" w:cs="Times New Roman"/>
        </w:rPr>
        <w:t>Naba</w:t>
      </w:r>
      <w:proofErr w:type="spellEnd"/>
      <w:r w:rsidRPr="006244B8">
        <w:rPr>
          <w:rFonts w:ascii="Times New Roman" w:hAnsi="Times New Roman" w:cs="Times New Roman"/>
        </w:rPr>
        <w:t xml:space="preserve"> were primarily addressed to audiences inside territories under IS control.</w:t>
      </w:r>
      <w:r w:rsidR="00BF5C28" w:rsidRPr="006244B8">
        <w:rPr>
          <w:rFonts w:ascii="Times New Roman" w:hAnsi="Times New Roman" w:cs="Times New Roman"/>
        </w:rPr>
        <w:t>[24]</w:t>
      </w:r>
      <w:r w:rsidRPr="006244B8">
        <w:rPr>
          <w:rFonts w:ascii="Times New Roman" w:hAnsi="Times New Roman" w:cs="Times New Roman"/>
        </w:rPr>
        <w:t xml:space="preserve"> The same applies to the propaganda disseminated by IS’s provinces media outlets. Two of them, the Wilayat al-</w:t>
      </w:r>
      <w:proofErr w:type="spellStart"/>
      <w:r w:rsidRPr="006244B8">
        <w:rPr>
          <w:rFonts w:ascii="Times New Roman" w:hAnsi="Times New Roman" w:cs="Times New Roman"/>
        </w:rPr>
        <w:t>Khayr</w:t>
      </w:r>
      <w:proofErr w:type="spellEnd"/>
      <w:r w:rsidRPr="006244B8">
        <w:rPr>
          <w:rFonts w:ascii="Times New Roman" w:hAnsi="Times New Roman" w:cs="Times New Roman"/>
        </w:rPr>
        <w:t xml:space="preserve"> and the Wilayat al-</w:t>
      </w:r>
      <w:proofErr w:type="spellStart"/>
      <w:r w:rsidRPr="006244B8">
        <w:rPr>
          <w:rFonts w:ascii="Times New Roman" w:hAnsi="Times New Roman" w:cs="Times New Roman"/>
        </w:rPr>
        <w:t>Furat</w:t>
      </w:r>
      <w:proofErr w:type="spellEnd"/>
      <w:r w:rsidRPr="006244B8">
        <w:rPr>
          <w:rFonts w:ascii="Times New Roman" w:hAnsi="Times New Roman" w:cs="Times New Roman"/>
        </w:rPr>
        <w:t xml:space="preserve">, contributed content about the attacks in Barcelona and </w:t>
      </w:r>
      <w:proofErr w:type="spellStart"/>
      <w:r w:rsidRPr="006244B8">
        <w:rPr>
          <w:rFonts w:ascii="Times New Roman" w:hAnsi="Times New Roman" w:cs="Times New Roman"/>
        </w:rPr>
        <w:t>Cambrils</w:t>
      </w:r>
      <w:proofErr w:type="spellEnd"/>
      <w:r w:rsidRPr="006244B8">
        <w:rPr>
          <w:rFonts w:ascii="Times New Roman" w:hAnsi="Times New Roman" w:cs="Times New Roman"/>
        </w:rPr>
        <w:t>.</w:t>
      </w:r>
      <w:r w:rsidR="00BF5C28" w:rsidRPr="006244B8">
        <w:rPr>
          <w:rFonts w:ascii="Times New Roman" w:hAnsi="Times New Roman" w:cs="Times New Roman"/>
        </w:rPr>
        <w:t>[25]</w:t>
      </w:r>
    </w:p>
    <w:p w14:paraId="78D1E4B2" w14:textId="77777777" w:rsidR="00E40D01" w:rsidRPr="006244B8" w:rsidRDefault="00E40D01" w:rsidP="00194C40">
      <w:pPr>
        <w:spacing w:line="480" w:lineRule="auto"/>
        <w:jc w:val="both"/>
        <w:rPr>
          <w:rFonts w:ascii="Times New Roman" w:hAnsi="Times New Roman" w:cs="Times New Roman"/>
        </w:rPr>
      </w:pPr>
    </w:p>
    <w:p w14:paraId="3D712BA2" w14:textId="3CED9DF7" w:rsidR="00E40D01" w:rsidRPr="00665302" w:rsidRDefault="00E40D01" w:rsidP="00194C40">
      <w:pPr>
        <w:spacing w:line="480" w:lineRule="auto"/>
        <w:jc w:val="both"/>
        <w:rPr>
          <w:rFonts w:ascii="Times New Roman" w:hAnsi="Times New Roman" w:cs="Times New Roman"/>
          <w:lang w:val="en-GB"/>
        </w:rPr>
      </w:pPr>
      <w:r w:rsidRPr="006244B8">
        <w:rPr>
          <w:rFonts w:ascii="Times New Roman" w:hAnsi="Times New Roman" w:cs="Times New Roman"/>
        </w:rPr>
        <w:t>To address audiences</w:t>
      </w:r>
      <w:r w:rsidR="00B97F28" w:rsidRPr="006244B8">
        <w:rPr>
          <w:rFonts w:ascii="Times New Roman" w:hAnsi="Times New Roman" w:cs="Times New Roman"/>
        </w:rPr>
        <w:t xml:space="preserve"> outside IS territory</w:t>
      </w:r>
      <w:r w:rsidRPr="006244B8">
        <w:rPr>
          <w:rFonts w:ascii="Times New Roman" w:hAnsi="Times New Roman" w:cs="Times New Roman"/>
        </w:rPr>
        <w:t xml:space="preserve">, particularly in Western Europe, IS's central media diwan </w:t>
      </w:r>
      <w:r w:rsidR="00FD0963" w:rsidRPr="006244B8">
        <w:rPr>
          <w:rFonts w:ascii="Times New Roman" w:hAnsi="Times New Roman" w:cs="Times New Roman"/>
        </w:rPr>
        <w:t xml:space="preserve">or bureaucracy </w:t>
      </w:r>
      <w:r w:rsidRPr="006244B8">
        <w:rPr>
          <w:rFonts w:ascii="Times New Roman" w:hAnsi="Times New Roman" w:cs="Times New Roman"/>
        </w:rPr>
        <w:t xml:space="preserve">relied on </w:t>
      </w:r>
      <w:r w:rsidR="00FD0963" w:rsidRPr="006244B8">
        <w:rPr>
          <w:rFonts w:ascii="Times New Roman" w:hAnsi="Times New Roman" w:cs="Times New Roman"/>
        </w:rPr>
        <w:t xml:space="preserve">the productions of </w:t>
      </w:r>
      <w:r w:rsidRPr="006244B8">
        <w:rPr>
          <w:rFonts w:ascii="Times New Roman" w:hAnsi="Times New Roman" w:cs="Times New Roman"/>
        </w:rPr>
        <w:t xml:space="preserve">Al Hayat Media </w:t>
      </w:r>
      <w:r w:rsidR="00FD0963" w:rsidRPr="006244B8">
        <w:rPr>
          <w:rFonts w:ascii="Times New Roman" w:hAnsi="Times New Roman" w:cs="Times New Roman"/>
        </w:rPr>
        <w:t>Center</w:t>
      </w:r>
      <w:r w:rsidRPr="006244B8">
        <w:rPr>
          <w:rFonts w:ascii="Times New Roman" w:hAnsi="Times New Roman" w:cs="Times New Roman"/>
        </w:rPr>
        <w:t xml:space="preserve">, also </w:t>
      </w:r>
      <w:r w:rsidR="00FD0963" w:rsidRPr="006244B8">
        <w:rPr>
          <w:rFonts w:ascii="Times New Roman" w:hAnsi="Times New Roman" w:cs="Times New Roman"/>
        </w:rPr>
        <w:t xml:space="preserve">under the </w:t>
      </w:r>
      <w:r w:rsidRPr="006244B8">
        <w:rPr>
          <w:rFonts w:ascii="Times New Roman" w:hAnsi="Times New Roman" w:cs="Times New Roman"/>
        </w:rPr>
        <w:t>supervis</w:t>
      </w:r>
      <w:r w:rsidR="00FD0963" w:rsidRPr="006244B8">
        <w:rPr>
          <w:rFonts w:ascii="Times New Roman" w:hAnsi="Times New Roman" w:cs="Times New Roman"/>
        </w:rPr>
        <w:t>ion</w:t>
      </w:r>
      <w:r w:rsidRPr="006244B8">
        <w:rPr>
          <w:rFonts w:ascii="Times New Roman" w:hAnsi="Times New Roman" w:cs="Times New Roman"/>
        </w:rPr>
        <w:t xml:space="preserve"> </w:t>
      </w:r>
      <w:r w:rsidR="00FD0963" w:rsidRPr="006244B8">
        <w:rPr>
          <w:rFonts w:ascii="Times New Roman" w:hAnsi="Times New Roman" w:cs="Times New Roman"/>
        </w:rPr>
        <w:t xml:space="preserve">of </w:t>
      </w:r>
      <w:r w:rsidRPr="006244B8">
        <w:rPr>
          <w:rFonts w:ascii="Times New Roman" w:hAnsi="Times New Roman" w:cs="Times New Roman"/>
        </w:rPr>
        <w:t>the "external security" apparatus.</w:t>
      </w:r>
      <w:r w:rsidR="00BF5C28" w:rsidRPr="006244B8">
        <w:rPr>
          <w:rFonts w:ascii="Times New Roman" w:hAnsi="Times New Roman" w:cs="Times New Roman"/>
        </w:rPr>
        <w:t>[26</w:t>
      </w:r>
      <w:r w:rsidR="00DB7CAA" w:rsidRPr="006244B8">
        <w:rPr>
          <w:rFonts w:ascii="Times New Roman" w:hAnsi="Times New Roman" w:cs="Times New Roman"/>
        </w:rPr>
        <w:t xml:space="preserve">] </w:t>
      </w:r>
      <w:r w:rsidRPr="006244B8">
        <w:rPr>
          <w:rFonts w:ascii="Times New Roman" w:hAnsi="Times New Roman" w:cs="Times New Roman"/>
        </w:rPr>
        <w:t xml:space="preserve">Al Hayat Media's main production since September 2016, and during the year of the Barcelona and </w:t>
      </w:r>
      <w:proofErr w:type="spellStart"/>
      <w:r w:rsidRPr="006244B8">
        <w:rPr>
          <w:rFonts w:ascii="Times New Roman" w:hAnsi="Times New Roman" w:cs="Times New Roman"/>
        </w:rPr>
        <w:t>Cambrils</w:t>
      </w:r>
      <w:proofErr w:type="spellEnd"/>
      <w:r w:rsidRPr="006244B8">
        <w:rPr>
          <w:rFonts w:ascii="Times New Roman" w:hAnsi="Times New Roman" w:cs="Times New Roman"/>
        </w:rPr>
        <w:t xml:space="preserve"> attacks, was the</w:t>
      </w:r>
      <w:r w:rsidR="00850040" w:rsidRPr="006244B8">
        <w:rPr>
          <w:rFonts w:ascii="Times New Roman" w:hAnsi="Times New Roman" w:cs="Times New Roman"/>
        </w:rPr>
        <w:t xml:space="preserve"> </w:t>
      </w:r>
      <w:r w:rsidRPr="006244B8">
        <w:rPr>
          <w:rFonts w:ascii="Times New Roman" w:hAnsi="Times New Roman" w:cs="Times New Roman"/>
        </w:rPr>
        <w:t>magazine</w:t>
      </w:r>
      <w:r w:rsidRPr="006244B8">
        <w:rPr>
          <w:rFonts w:ascii="Times New Roman" w:hAnsi="Times New Roman" w:cs="Times New Roman"/>
          <w:i/>
        </w:rPr>
        <w:t xml:space="preserve"> </w:t>
      </w:r>
      <w:proofErr w:type="spellStart"/>
      <w:r w:rsidRPr="006244B8">
        <w:rPr>
          <w:rFonts w:ascii="Times New Roman" w:hAnsi="Times New Roman" w:cs="Times New Roman"/>
          <w:i/>
        </w:rPr>
        <w:t>Rumiyah</w:t>
      </w:r>
      <w:proofErr w:type="spellEnd"/>
      <w:r w:rsidR="00850040" w:rsidRPr="006244B8">
        <w:rPr>
          <w:rFonts w:ascii="Times New Roman" w:hAnsi="Times New Roman" w:cs="Times New Roman"/>
          <w:i/>
        </w:rPr>
        <w:t xml:space="preserve">, </w:t>
      </w:r>
      <w:r w:rsidR="00850040" w:rsidRPr="006244B8">
        <w:rPr>
          <w:rFonts w:ascii="Times New Roman" w:hAnsi="Times New Roman" w:cs="Times New Roman"/>
          <w:iCs/>
        </w:rPr>
        <w:t xml:space="preserve">which appeared in up to eleven </w:t>
      </w:r>
      <w:r w:rsidR="00553DC9">
        <w:rPr>
          <w:rFonts w:ascii="Times New Roman" w:hAnsi="Times New Roman" w:cs="Times New Roman"/>
          <w:iCs/>
        </w:rPr>
        <w:t xml:space="preserve">different </w:t>
      </w:r>
      <w:r w:rsidR="00850040" w:rsidRPr="006244B8">
        <w:rPr>
          <w:rFonts w:ascii="Times New Roman" w:hAnsi="Times New Roman" w:cs="Times New Roman"/>
          <w:iCs/>
        </w:rPr>
        <w:t>languages, including English, French and Germa</w:t>
      </w:r>
      <w:r w:rsidR="00A63A0E" w:rsidRPr="006244B8">
        <w:rPr>
          <w:rFonts w:ascii="Times New Roman" w:hAnsi="Times New Roman" w:cs="Times New Roman"/>
          <w:iCs/>
        </w:rPr>
        <w:t>n</w:t>
      </w:r>
      <w:r w:rsidRPr="006244B8">
        <w:rPr>
          <w:rFonts w:ascii="Times New Roman" w:hAnsi="Times New Roman" w:cs="Times New Roman"/>
        </w:rPr>
        <w:t>.</w:t>
      </w:r>
      <w:r w:rsidR="00711B79" w:rsidRPr="006244B8">
        <w:rPr>
          <w:rFonts w:ascii="Times New Roman" w:hAnsi="Times New Roman" w:cs="Times New Roman"/>
        </w:rPr>
        <w:t xml:space="preserve"> </w:t>
      </w:r>
      <w:r w:rsidRPr="006244B8">
        <w:rPr>
          <w:rFonts w:ascii="Times New Roman" w:hAnsi="Times New Roman" w:cs="Times New Roman"/>
        </w:rPr>
        <w:t xml:space="preserve">Issue number 13 of this magazine, released online on 9 September 2017, devoted </w:t>
      </w:r>
      <w:r w:rsidR="00553DC9">
        <w:rPr>
          <w:rFonts w:ascii="Times New Roman" w:hAnsi="Times New Roman" w:cs="Times New Roman"/>
        </w:rPr>
        <w:t>its cover page t</w:t>
      </w:r>
      <w:r w:rsidRPr="006244B8">
        <w:rPr>
          <w:rFonts w:ascii="Times New Roman" w:hAnsi="Times New Roman" w:cs="Times New Roman"/>
        </w:rPr>
        <w:t xml:space="preserve">o these attacks </w:t>
      </w:r>
      <w:r w:rsidR="00D45B6C">
        <w:rPr>
          <w:rFonts w:ascii="Times New Roman" w:hAnsi="Times New Roman" w:cs="Times New Roman"/>
        </w:rPr>
        <w:t>as well as</w:t>
      </w:r>
      <w:r w:rsidRPr="006244B8">
        <w:rPr>
          <w:rFonts w:ascii="Times New Roman" w:hAnsi="Times New Roman" w:cs="Times New Roman"/>
        </w:rPr>
        <w:t xml:space="preserve"> a good portion of its Foreword and a special page under the heading "The Spain Attacks". Ripoll cell members were described as “a group of Islamic State soldiers”</w:t>
      </w:r>
      <w:r w:rsidR="000863A4" w:rsidRPr="006244B8">
        <w:rPr>
          <w:rFonts w:ascii="Times New Roman" w:hAnsi="Times New Roman" w:cs="Times New Roman"/>
        </w:rPr>
        <w:t xml:space="preserve"> divided in “</w:t>
      </w:r>
      <w:r w:rsidR="000863A4" w:rsidRPr="006244B8">
        <w:rPr>
          <w:rFonts w:ascii="Times New Roman" w:hAnsi="Times New Roman" w:cs="Times New Roman"/>
          <w:lang w:val="en-GB"/>
        </w:rPr>
        <w:t>two covert units</w:t>
      </w:r>
      <w:r w:rsidR="000863A4" w:rsidRPr="006244B8">
        <w:rPr>
          <w:rFonts w:ascii="Times New Roman" w:hAnsi="Times New Roman" w:cs="Times New Roman"/>
        </w:rPr>
        <w:t xml:space="preserve"> </w:t>
      </w:r>
      <w:r w:rsidR="000863A4" w:rsidRPr="006244B8">
        <w:rPr>
          <w:rFonts w:ascii="Times New Roman" w:hAnsi="Times New Roman" w:cs="Times New Roman"/>
          <w:lang w:val="en-GB"/>
        </w:rPr>
        <w:t>comprised of several mujahidin”</w:t>
      </w:r>
      <w:r w:rsidR="00D45B6C">
        <w:rPr>
          <w:rFonts w:ascii="Times New Roman" w:hAnsi="Times New Roman" w:cs="Times New Roman"/>
          <w:lang w:val="en-GB"/>
        </w:rPr>
        <w:t xml:space="preserve">. </w:t>
      </w:r>
      <w:r w:rsidR="00532E78">
        <w:rPr>
          <w:rFonts w:ascii="Times New Roman" w:hAnsi="Times New Roman" w:cs="Times New Roman"/>
          <w:lang w:val="en-GB"/>
        </w:rPr>
        <w:t xml:space="preserve">A description </w:t>
      </w:r>
      <w:r w:rsidR="00027D20">
        <w:rPr>
          <w:rFonts w:ascii="Times New Roman" w:hAnsi="Times New Roman" w:cs="Times New Roman"/>
          <w:lang w:val="en-GB"/>
        </w:rPr>
        <w:t>appropriate</w:t>
      </w:r>
      <w:r w:rsidR="00532E78">
        <w:rPr>
          <w:rFonts w:ascii="Times New Roman" w:hAnsi="Times New Roman" w:cs="Times New Roman"/>
          <w:lang w:val="en-GB"/>
        </w:rPr>
        <w:t xml:space="preserve"> for </w:t>
      </w:r>
      <w:r w:rsidR="00027D20">
        <w:rPr>
          <w:rFonts w:ascii="Times New Roman" w:hAnsi="Times New Roman" w:cs="Times New Roman"/>
          <w:lang w:val="en-GB"/>
        </w:rPr>
        <w:t xml:space="preserve">members of an </w:t>
      </w:r>
      <w:r w:rsidR="00532E78">
        <w:rPr>
          <w:rFonts w:ascii="Times New Roman" w:hAnsi="Times New Roman" w:cs="Times New Roman"/>
          <w:lang w:val="en-GB"/>
        </w:rPr>
        <w:t>IS-linked cell</w:t>
      </w:r>
      <w:r w:rsidR="00027D20">
        <w:rPr>
          <w:rFonts w:ascii="Times New Roman" w:hAnsi="Times New Roman" w:cs="Times New Roman"/>
          <w:lang w:val="en-GB"/>
        </w:rPr>
        <w:t xml:space="preserve">, particularly considering the basic distinction made by IS between “military operations” taking place on caliphate territory and “covert operations” carried out in enemy lands. </w:t>
      </w:r>
      <w:r w:rsidR="00D45B6C">
        <w:rPr>
          <w:rFonts w:ascii="Times New Roman" w:hAnsi="Times New Roman" w:cs="Times New Roman"/>
          <w:lang w:val="en-GB"/>
        </w:rPr>
        <w:t>T</w:t>
      </w:r>
      <w:r w:rsidRPr="006244B8">
        <w:rPr>
          <w:rFonts w:ascii="Times New Roman" w:hAnsi="Times New Roman" w:cs="Times New Roman"/>
        </w:rPr>
        <w:t xml:space="preserve">he attacks six of them committed were justified by IS as punishment </w:t>
      </w:r>
      <w:r w:rsidR="00D45B6C">
        <w:rPr>
          <w:rFonts w:ascii="Times New Roman" w:hAnsi="Times New Roman" w:cs="Times New Roman"/>
        </w:rPr>
        <w:t>of</w:t>
      </w:r>
      <w:r w:rsidRPr="006244B8">
        <w:rPr>
          <w:rFonts w:ascii="Times New Roman" w:hAnsi="Times New Roman" w:cs="Times New Roman"/>
        </w:rPr>
        <w:t xml:space="preserve"> Spain for its contribution to “the war against the Islamic State”</w:t>
      </w:r>
      <w:r w:rsidR="00D45B6C">
        <w:rPr>
          <w:rFonts w:ascii="Times New Roman" w:hAnsi="Times New Roman" w:cs="Times New Roman"/>
        </w:rPr>
        <w:t>, i.e.</w:t>
      </w:r>
      <w:r w:rsidRPr="006244B8">
        <w:rPr>
          <w:rFonts w:ascii="Times New Roman" w:hAnsi="Times New Roman" w:cs="Times New Roman"/>
        </w:rPr>
        <w:t xml:space="preserve"> training the Iraqi army and participating in the anti-IS coalition.</w:t>
      </w:r>
      <w:r w:rsidR="00BF5C28" w:rsidRPr="006244B8">
        <w:rPr>
          <w:rFonts w:ascii="Times New Roman" w:hAnsi="Times New Roman" w:cs="Times New Roman"/>
        </w:rPr>
        <w:t>[27]</w:t>
      </w:r>
    </w:p>
    <w:p w14:paraId="39A3CDED" w14:textId="77777777" w:rsidR="00E40D01" w:rsidRPr="006244B8" w:rsidRDefault="00E40D01" w:rsidP="00194C40">
      <w:pPr>
        <w:spacing w:line="480" w:lineRule="auto"/>
        <w:jc w:val="both"/>
        <w:rPr>
          <w:rFonts w:ascii="Times New Roman" w:hAnsi="Times New Roman" w:cs="Times New Roman"/>
        </w:rPr>
      </w:pPr>
    </w:p>
    <w:p w14:paraId="7E65A669" w14:textId="489FBE81" w:rsidR="00E40D01" w:rsidRPr="006244B8" w:rsidRDefault="00E40D01" w:rsidP="00194C40">
      <w:pPr>
        <w:spacing w:line="480" w:lineRule="auto"/>
        <w:jc w:val="both"/>
        <w:rPr>
          <w:rFonts w:ascii="Times New Roman" w:hAnsi="Times New Roman" w:cs="Times New Roman"/>
        </w:rPr>
      </w:pPr>
      <w:r w:rsidRPr="006244B8">
        <w:rPr>
          <w:rFonts w:ascii="Times New Roman" w:hAnsi="Times New Roman" w:cs="Times New Roman"/>
        </w:rPr>
        <w:lastRenderedPageBreak/>
        <w:t xml:space="preserve">IS’s communications on terrorist attacks in Western Europe during 2016 and 2017 </w:t>
      </w:r>
      <w:r w:rsidR="00A63A0E" w:rsidRPr="006244B8">
        <w:rPr>
          <w:rFonts w:ascii="Times New Roman" w:hAnsi="Times New Roman" w:cs="Times New Roman"/>
        </w:rPr>
        <w:t>tended to exhibit a</w:t>
      </w:r>
      <w:r w:rsidRPr="006244B8">
        <w:rPr>
          <w:rFonts w:ascii="Times New Roman" w:hAnsi="Times New Roman" w:cs="Times New Roman"/>
        </w:rPr>
        <w:t xml:space="preserve"> sequence. Al </w:t>
      </w:r>
      <w:proofErr w:type="spellStart"/>
      <w:r w:rsidRPr="006244B8">
        <w:rPr>
          <w:rFonts w:ascii="Times New Roman" w:hAnsi="Times New Roman" w:cs="Times New Roman"/>
        </w:rPr>
        <w:t>Amaq</w:t>
      </w:r>
      <w:proofErr w:type="spellEnd"/>
      <w:r w:rsidRPr="006244B8">
        <w:rPr>
          <w:rFonts w:ascii="Times New Roman" w:hAnsi="Times New Roman" w:cs="Times New Roman"/>
        </w:rPr>
        <w:t xml:space="preserve"> News published a notification first. Only then the central propaganda outlets would republish it through </w:t>
      </w:r>
      <w:proofErr w:type="spellStart"/>
      <w:r w:rsidRPr="006244B8">
        <w:rPr>
          <w:rFonts w:ascii="Times New Roman" w:hAnsi="Times New Roman" w:cs="Times New Roman"/>
        </w:rPr>
        <w:t>Nashir</w:t>
      </w:r>
      <w:proofErr w:type="spellEnd"/>
      <w:r w:rsidRPr="006244B8">
        <w:rPr>
          <w:rFonts w:ascii="Times New Roman" w:hAnsi="Times New Roman" w:cs="Times New Roman"/>
        </w:rPr>
        <w:t xml:space="preserve"> News and Al </w:t>
      </w:r>
      <w:proofErr w:type="spellStart"/>
      <w:r w:rsidRPr="006244B8">
        <w:rPr>
          <w:rFonts w:ascii="Times New Roman" w:hAnsi="Times New Roman" w:cs="Times New Roman"/>
        </w:rPr>
        <w:t>Naba</w:t>
      </w:r>
      <w:proofErr w:type="spellEnd"/>
      <w:r w:rsidRPr="006244B8">
        <w:rPr>
          <w:rFonts w:ascii="Times New Roman" w:hAnsi="Times New Roman" w:cs="Times New Roman"/>
        </w:rPr>
        <w:t>. Finally, Al Hayat Media may expand the coverage.</w:t>
      </w:r>
      <w:r w:rsidR="00BF5C28" w:rsidRPr="006244B8">
        <w:rPr>
          <w:rFonts w:ascii="Times New Roman" w:hAnsi="Times New Roman" w:cs="Times New Roman"/>
        </w:rPr>
        <w:t>[28]</w:t>
      </w:r>
      <w:r w:rsidR="00DB7CAA" w:rsidRPr="006244B8">
        <w:rPr>
          <w:rFonts w:ascii="Times New Roman" w:hAnsi="Times New Roman" w:cs="Times New Roman"/>
        </w:rPr>
        <w:t xml:space="preserve"> </w:t>
      </w:r>
      <w:r w:rsidRPr="006244B8">
        <w:rPr>
          <w:rFonts w:ascii="Times New Roman" w:hAnsi="Times New Roman" w:cs="Times New Roman"/>
        </w:rPr>
        <w:t xml:space="preserve">When assessing the importance that IS leadership gave to </w:t>
      </w:r>
      <w:r w:rsidRPr="006244B8">
        <w:rPr>
          <w:rFonts w:ascii="Times New Roman" w:hAnsi="Times New Roman" w:cs="Times New Roman"/>
          <w:color w:val="000000" w:themeColor="text1"/>
        </w:rPr>
        <w:t xml:space="preserve">the Ripoll cell and its activities, it is telling to </w:t>
      </w:r>
      <w:r w:rsidR="00D45B6C">
        <w:rPr>
          <w:rFonts w:ascii="Times New Roman" w:hAnsi="Times New Roman" w:cs="Times New Roman"/>
          <w:color w:val="000000" w:themeColor="text1"/>
        </w:rPr>
        <w:t>notice</w:t>
      </w:r>
      <w:r w:rsidRPr="006244B8">
        <w:rPr>
          <w:rFonts w:ascii="Times New Roman" w:hAnsi="Times New Roman" w:cs="Times New Roman"/>
          <w:color w:val="000000" w:themeColor="text1"/>
        </w:rPr>
        <w:t xml:space="preserve"> that, of the 14 terrorist incidents in Western countries for which the jihadist organization claimed responsibility in 2017, the complete sequence </w:t>
      </w:r>
      <w:r w:rsidRPr="006244B8">
        <w:rPr>
          <w:rFonts w:ascii="Times New Roman" w:hAnsi="Times New Roman" w:cs="Times New Roman"/>
        </w:rPr>
        <w:t xml:space="preserve">of communications was found in only two cases: after the May attacks in Manchester and after the August attacks in Barcelona and </w:t>
      </w:r>
      <w:proofErr w:type="spellStart"/>
      <w:r w:rsidRPr="006244B8">
        <w:rPr>
          <w:rFonts w:ascii="Times New Roman" w:hAnsi="Times New Roman" w:cs="Times New Roman"/>
        </w:rPr>
        <w:t>Cambrils</w:t>
      </w:r>
      <w:proofErr w:type="spellEnd"/>
      <w:r w:rsidRPr="006244B8">
        <w:rPr>
          <w:rFonts w:ascii="Times New Roman" w:hAnsi="Times New Roman" w:cs="Times New Roman"/>
        </w:rPr>
        <w:t>.</w:t>
      </w:r>
      <w:r w:rsidR="00BF5C28" w:rsidRPr="006244B8">
        <w:rPr>
          <w:rFonts w:ascii="Times New Roman" w:hAnsi="Times New Roman" w:cs="Times New Roman"/>
        </w:rPr>
        <w:t>[29]</w:t>
      </w:r>
      <w:r w:rsidR="00DB7CAA" w:rsidRPr="006244B8">
        <w:rPr>
          <w:rFonts w:ascii="Times New Roman" w:hAnsi="Times New Roman" w:cs="Times New Roman"/>
        </w:rPr>
        <w:t xml:space="preserve"> </w:t>
      </w:r>
      <w:r w:rsidRPr="006244B8">
        <w:rPr>
          <w:rFonts w:ascii="Times New Roman" w:hAnsi="Times New Roman" w:cs="Times New Roman"/>
        </w:rPr>
        <w:t xml:space="preserve">Because the “external security” apparatus had the prerogative to approve the diffusion of information and commentaries on attacks in Western Europe, </w:t>
      </w:r>
      <w:r w:rsidR="00D45B6C">
        <w:rPr>
          <w:rFonts w:ascii="Times New Roman" w:hAnsi="Times New Roman" w:cs="Times New Roman"/>
        </w:rPr>
        <w:t xml:space="preserve">the existence of a </w:t>
      </w:r>
      <w:r w:rsidRPr="006244B8">
        <w:rPr>
          <w:rFonts w:ascii="Times New Roman" w:hAnsi="Times New Roman" w:cs="Times New Roman"/>
        </w:rPr>
        <w:t xml:space="preserve">full communicative sequence best fits attacks </w:t>
      </w:r>
      <w:r w:rsidR="00D45B6C">
        <w:rPr>
          <w:rFonts w:ascii="Times New Roman" w:hAnsi="Times New Roman" w:cs="Times New Roman"/>
        </w:rPr>
        <w:t xml:space="preserve">conducted </w:t>
      </w:r>
      <w:r w:rsidRPr="006244B8">
        <w:rPr>
          <w:rFonts w:ascii="Times New Roman" w:hAnsi="Times New Roman" w:cs="Times New Roman"/>
        </w:rPr>
        <w:t>by IS-linked cells.</w:t>
      </w:r>
    </w:p>
    <w:p w14:paraId="5A151DFE" w14:textId="685034D1" w:rsidR="00E40D01" w:rsidRPr="006244B8" w:rsidRDefault="00E40D01" w:rsidP="00194C40">
      <w:pPr>
        <w:spacing w:line="480" w:lineRule="auto"/>
        <w:jc w:val="both"/>
        <w:rPr>
          <w:rFonts w:ascii="Times New Roman" w:hAnsi="Times New Roman" w:cs="Times New Roman"/>
        </w:rPr>
      </w:pPr>
    </w:p>
    <w:p w14:paraId="68071D23" w14:textId="683225A5" w:rsidR="00AA5C37" w:rsidRPr="006244B8" w:rsidRDefault="00AA5C37" w:rsidP="00194C40">
      <w:pPr>
        <w:spacing w:line="480" w:lineRule="auto"/>
        <w:jc w:val="both"/>
        <w:rPr>
          <w:rFonts w:ascii="Times New Roman" w:hAnsi="Times New Roman" w:cs="Times New Roman"/>
        </w:rPr>
      </w:pPr>
    </w:p>
    <w:p w14:paraId="71EE1017" w14:textId="34028E87" w:rsidR="00E40D01" w:rsidRPr="00A34D3E" w:rsidRDefault="00E40D01" w:rsidP="00194C40">
      <w:pPr>
        <w:spacing w:line="480" w:lineRule="auto"/>
        <w:jc w:val="both"/>
        <w:rPr>
          <w:rFonts w:ascii="Times New Roman" w:hAnsi="Times New Roman" w:cs="Times New Roman"/>
          <w:i/>
          <w:iCs/>
          <w:color w:val="4472C4" w:themeColor="accent1"/>
          <w:sz w:val="28"/>
          <w:szCs w:val="28"/>
        </w:rPr>
      </w:pPr>
      <w:r w:rsidRPr="00A34D3E">
        <w:rPr>
          <w:rFonts w:ascii="Times New Roman" w:hAnsi="Times New Roman" w:cs="Times New Roman"/>
          <w:b/>
          <w:bCs/>
          <w:i/>
          <w:iCs/>
          <w:color w:val="4472C4" w:themeColor="accent1"/>
          <w:sz w:val="28"/>
          <w:szCs w:val="28"/>
        </w:rPr>
        <w:t xml:space="preserve">Explaining the </w:t>
      </w:r>
      <w:r w:rsidR="00D45B6C" w:rsidRPr="00A34D3E">
        <w:rPr>
          <w:rFonts w:ascii="Times New Roman" w:hAnsi="Times New Roman" w:cs="Times New Roman"/>
          <w:b/>
          <w:bCs/>
          <w:i/>
          <w:iCs/>
          <w:color w:val="4472C4" w:themeColor="accent1"/>
          <w:sz w:val="28"/>
          <w:szCs w:val="28"/>
        </w:rPr>
        <w:t>I</w:t>
      </w:r>
      <w:r w:rsidRPr="00A34D3E">
        <w:rPr>
          <w:rFonts w:ascii="Times New Roman" w:hAnsi="Times New Roman" w:cs="Times New Roman"/>
          <w:b/>
          <w:bCs/>
          <w:i/>
          <w:iCs/>
          <w:color w:val="4472C4" w:themeColor="accent1"/>
          <w:sz w:val="28"/>
          <w:szCs w:val="28"/>
        </w:rPr>
        <w:t xml:space="preserve">naccuracies </w:t>
      </w:r>
      <w:r w:rsidR="00D45B6C" w:rsidRPr="00A34D3E">
        <w:rPr>
          <w:rFonts w:ascii="Times New Roman" w:hAnsi="Times New Roman" w:cs="Times New Roman"/>
          <w:b/>
          <w:bCs/>
          <w:i/>
          <w:iCs/>
          <w:color w:val="4472C4" w:themeColor="accent1"/>
          <w:sz w:val="28"/>
          <w:szCs w:val="28"/>
        </w:rPr>
        <w:t>O</w:t>
      </w:r>
      <w:r w:rsidRPr="00A34D3E">
        <w:rPr>
          <w:rFonts w:ascii="Times New Roman" w:hAnsi="Times New Roman" w:cs="Times New Roman"/>
          <w:b/>
          <w:bCs/>
          <w:i/>
          <w:iCs/>
          <w:color w:val="4472C4" w:themeColor="accent1"/>
          <w:sz w:val="28"/>
          <w:szCs w:val="28"/>
        </w:rPr>
        <w:t xml:space="preserve">bserved in IS’s </w:t>
      </w:r>
      <w:r w:rsidR="00D45B6C" w:rsidRPr="00A34D3E">
        <w:rPr>
          <w:rFonts w:ascii="Times New Roman" w:hAnsi="Times New Roman" w:cs="Times New Roman"/>
          <w:b/>
          <w:bCs/>
          <w:i/>
          <w:iCs/>
          <w:color w:val="4472C4" w:themeColor="accent1"/>
          <w:sz w:val="28"/>
          <w:szCs w:val="28"/>
        </w:rPr>
        <w:t>M</w:t>
      </w:r>
      <w:r w:rsidRPr="00A34D3E">
        <w:rPr>
          <w:rFonts w:ascii="Times New Roman" w:hAnsi="Times New Roman" w:cs="Times New Roman"/>
          <w:b/>
          <w:bCs/>
          <w:i/>
          <w:iCs/>
          <w:color w:val="4472C4" w:themeColor="accent1"/>
          <w:sz w:val="28"/>
          <w:szCs w:val="28"/>
        </w:rPr>
        <w:t xml:space="preserve">edia </w:t>
      </w:r>
      <w:r w:rsidR="00D45B6C" w:rsidRPr="00A34D3E">
        <w:rPr>
          <w:rFonts w:ascii="Times New Roman" w:hAnsi="Times New Roman" w:cs="Times New Roman"/>
          <w:b/>
          <w:bCs/>
          <w:i/>
          <w:iCs/>
          <w:color w:val="4472C4" w:themeColor="accent1"/>
          <w:sz w:val="28"/>
          <w:szCs w:val="28"/>
        </w:rPr>
        <w:t>C</w:t>
      </w:r>
      <w:r w:rsidRPr="00A34D3E">
        <w:rPr>
          <w:rFonts w:ascii="Times New Roman" w:hAnsi="Times New Roman" w:cs="Times New Roman"/>
          <w:b/>
          <w:bCs/>
          <w:i/>
          <w:iCs/>
          <w:color w:val="4472C4" w:themeColor="accent1"/>
          <w:sz w:val="28"/>
          <w:szCs w:val="28"/>
        </w:rPr>
        <w:t xml:space="preserve">ommunications as well as the </w:t>
      </w:r>
      <w:r w:rsidR="00D45B6C" w:rsidRPr="00A34D3E">
        <w:rPr>
          <w:rFonts w:ascii="Times New Roman" w:hAnsi="Times New Roman" w:cs="Times New Roman"/>
          <w:b/>
          <w:bCs/>
          <w:i/>
          <w:iCs/>
          <w:color w:val="4472C4" w:themeColor="accent1"/>
          <w:sz w:val="28"/>
          <w:szCs w:val="28"/>
        </w:rPr>
        <w:t>L</w:t>
      </w:r>
      <w:r w:rsidRPr="00A34D3E">
        <w:rPr>
          <w:rFonts w:ascii="Times New Roman" w:hAnsi="Times New Roman" w:cs="Times New Roman"/>
          <w:b/>
          <w:bCs/>
          <w:i/>
          <w:iCs/>
          <w:color w:val="4472C4" w:themeColor="accent1"/>
          <w:sz w:val="28"/>
          <w:szCs w:val="28"/>
        </w:rPr>
        <w:t xml:space="preserve">ack of </w:t>
      </w:r>
      <w:r w:rsidR="00D45B6C" w:rsidRPr="00A34D3E">
        <w:rPr>
          <w:rFonts w:ascii="Times New Roman" w:hAnsi="Times New Roman" w:cs="Times New Roman"/>
          <w:b/>
          <w:bCs/>
          <w:i/>
          <w:iCs/>
          <w:color w:val="4472C4" w:themeColor="accent1"/>
          <w:sz w:val="28"/>
          <w:szCs w:val="28"/>
        </w:rPr>
        <w:t>V</w:t>
      </w:r>
      <w:r w:rsidRPr="00A34D3E">
        <w:rPr>
          <w:rFonts w:ascii="Times New Roman" w:hAnsi="Times New Roman" w:cs="Times New Roman"/>
          <w:b/>
          <w:bCs/>
          <w:i/>
          <w:iCs/>
          <w:color w:val="4472C4" w:themeColor="accent1"/>
          <w:sz w:val="28"/>
          <w:szCs w:val="28"/>
        </w:rPr>
        <w:t xml:space="preserve">ideo </w:t>
      </w:r>
      <w:r w:rsidR="00D45B6C" w:rsidRPr="00A34D3E">
        <w:rPr>
          <w:rFonts w:ascii="Times New Roman" w:hAnsi="Times New Roman" w:cs="Times New Roman"/>
          <w:b/>
          <w:bCs/>
          <w:i/>
          <w:iCs/>
          <w:color w:val="4472C4" w:themeColor="accent1"/>
          <w:sz w:val="28"/>
          <w:szCs w:val="28"/>
        </w:rPr>
        <w:t>R</w:t>
      </w:r>
      <w:r w:rsidRPr="00A34D3E">
        <w:rPr>
          <w:rFonts w:ascii="Times New Roman" w:hAnsi="Times New Roman" w:cs="Times New Roman"/>
          <w:b/>
          <w:bCs/>
          <w:i/>
          <w:iCs/>
          <w:color w:val="4472C4" w:themeColor="accent1"/>
          <w:sz w:val="28"/>
          <w:szCs w:val="28"/>
        </w:rPr>
        <w:t xml:space="preserve">ecordings made by the </w:t>
      </w:r>
      <w:proofErr w:type="gramStart"/>
      <w:r w:rsidR="00D45B6C" w:rsidRPr="00A34D3E">
        <w:rPr>
          <w:rFonts w:ascii="Times New Roman" w:hAnsi="Times New Roman" w:cs="Times New Roman"/>
          <w:b/>
          <w:bCs/>
          <w:i/>
          <w:iCs/>
          <w:color w:val="4472C4" w:themeColor="accent1"/>
          <w:sz w:val="28"/>
          <w:szCs w:val="28"/>
        </w:rPr>
        <w:t>T</w:t>
      </w:r>
      <w:r w:rsidRPr="00A34D3E">
        <w:rPr>
          <w:rFonts w:ascii="Times New Roman" w:hAnsi="Times New Roman" w:cs="Times New Roman"/>
          <w:b/>
          <w:bCs/>
          <w:i/>
          <w:iCs/>
          <w:color w:val="4472C4" w:themeColor="accent1"/>
          <w:sz w:val="28"/>
          <w:szCs w:val="28"/>
        </w:rPr>
        <w:t>errorists</w:t>
      </w:r>
      <w:proofErr w:type="gramEnd"/>
    </w:p>
    <w:p w14:paraId="54EC2DE0" w14:textId="77777777" w:rsidR="00E40D01" w:rsidRPr="006244B8" w:rsidRDefault="00E40D01" w:rsidP="00194C40">
      <w:pPr>
        <w:spacing w:line="480" w:lineRule="auto"/>
        <w:jc w:val="both"/>
        <w:rPr>
          <w:rFonts w:ascii="Times New Roman" w:hAnsi="Times New Roman" w:cs="Times New Roman"/>
        </w:rPr>
      </w:pPr>
    </w:p>
    <w:p w14:paraId="03A8DD65" w14:textId="770D247C" w:rsidR="00E40D01" w:rsidRPr="006244B8" w:rsidRDefault="00E40D01" w:rsidP="00194C40">
      <w:pPr>
        <w:spacing w:line="480" w:lineRule="auto"/>
        <w:jc w:val="both"/>
        <w:rPr>
          <w:rFonts w:ascii="Times New Roman" w:hAnsi="Times New Roman" w:cs="Times New Roman"/>
        </w:rPr>
      </w:pPr>
      <w:r w:rsidRPr="006244B8">
        <w:rPr>
          <w:rFonts w:ascii="Times New Roman" w:hAnsi="Times New Roman" w:cs="Times New Roman"/>
        </w:rPr>
        <w:t xml:space="preserve">Two facts could lead to the wrong deduction that the Ripoll cell was </w:t>
      </w:r>
      <w:r w:rsidR="00094E05" w:rsidRPr="006244B8">
        <w:rPr>
          <w:rFonts w:ascii="Times New Roman" w:hAnsi="Times New Roman" w:cs="Times New Roman"/>
        </w:rPr>
        <w:t xml:space="preserve">just </w:t>
      </w:r>
      <w:r w:rsidRPr="006244B8">
        <w:rPr>
          <w:rFonts w:ascii="Times New Roman" w:hAnsi="Times New Roman" w:cs="Times New Roman"/>
        </w:rPr>
        <w:t xml:space="preserve">an IS-inspired cell having neither direct nor indirect contact with the jihadist organization's operational and propaganda structures </w:t>
      </w:r>
      <w:r w:rsidR="003A1006">
        <w:rPr>
          <w:rFonts w:ascii="Times New Roman" w:hAnsi="Times New Roman" w:cs="Times New Roman"/>
        </w:rPr>
        <w:t xml:space="preserve">which at that time were </w:t>
      </w:r>
      <w:r w:rsidRPr="006244B8">
        <w:rPr>
          <w:rFonts w:ascii="Times New Roman" w:hAnsi="Times New Roman" w:cs="Times New Roman"/>
        </w:rPr>
        <w:t>still based in Syria.</w:t>
      </w:r>
      <w:r w:rsidR="00094E05" w:rsidRPr="006244B8">
        <w:rPr>
          <w:rFonts w:ascii="Times New Roman" w:hAnsi="Times New Roman" w:cs="Times New Roman"/>
        </w:rPr>
        <w:t xml:space="preserve"> </w:t>
      </w:r>
      <w:r w:rsidRPr="006244B8">
        <w:rPr>
          <w:rFonts w:ascii="Times New Roman" w:hAnsi="Times New Roman" w:cs="Times New Roman"/>
        </w:rPr>
        <w:t xml:space="preserve">On the one hand, the fact that the series of communiqués disseminated by a succession of IS’s </w:t>
      </w:r>
      <w:r w:rsidR="00094E05" w:rsidRPr="006244B8">
        <w:rPr>
          <w:rFonts w:ascii="Times New Roman" w:hAnsi="Times New Roman" w:cs="Times New Roman"/>
        </w:rPr>
        <w:t xml:space="preserve">central </w:t>
      </w:r>
      <w:r w:rsidRPr="006244B8">
        <w:rPr>
          <w:rFonts w:ascii="Times New Roman" w:hAnsi="Times New Roman" w:cs="Times New Roman"/>
        </w:rPr>
        <w:t xml:space="preserve">media </w:t>
      </w:r>
      <w:r w:rsidR="00094E05" w:rsidRPr="006244B8">
        <w:rPr>
          <w:rFonts w:ascii="Times New Roman" w:hAnsi="Times New Roman" w:cs="Times New Roman"/>
        </w:rPr>
        <w:t xml:space="preserve">bureaucracy and related </w:t>
      </w:r>
      <w:r w:rsidRPr="006244B8">
        <w:rPr>
          <w:rFonts w:ascii="Times New Roman" w:hAnsi="Times New Roman" w:cs="Times New Roman"/>
        </w:rPr>
        <w:t xml:space="preserve">agencies in the aftermath of the Barcelona and </w:t>
      </w:r>
      <w:proofErr w:type="spellStart"/>
      <w:r w:rsidRPr="006244B8">
        <w:rPr>
          <w:rFonts w:ascii="Times New Roman" w:hAnsi="Times New Roman" w:cs="Times New Roman"/>
        </w:rPr>
        <w:t>Cambrils</w:t>
      </w:r>
      <w:proofErr w:type="spellEnd"/>
      <w:r w:rsidRPr="006244B8">
        <w:rPr>
          <w:rFonts w:ascii="Times New Roman" w:hAnsi="Times New Roman" w:cs="Times New Roman"/>
        </w:rPr>
        <w:t xml:space="preserve"> attacks contained noticeable inaccuracies.</w:t>
      </w:r>
      <w:r w:rsidR="00094E05" w:rsidRPr="006244B8">
        <w:rPr>
          <w:rFonts w:ascii="Times New Roman" w:hAnsi="Times New Roman" w:cs="Times New Roman"/>
        </w:rPr>
        <w:t xml:space="preserve"> </w:t>
      </w:r>
      <w:r w:rsidRPr="006244B8">
        <w:rPr>
          <w:rFonts w:ascii="Times New Roman" w:hAnsi="Times New Roman" w:cs="Times New Roman"/>
        </w:rPr>
        <w:t xml:space="preserve">On the other hand, the fact that none of these propaganda outlets, despite repeatedly describing the Ripoll cell members as IS “soldiers” </w:t>
      </w:r>
      <w:r w:rsidR="00094E05" w:rsidRPr="006244B8">
        <w:rPr>
          <w:rFonts w:ascii="Times New Roman" w:hAnsi="Times New Roman" w:cs="Times New Roman"/>
        </w:rPr>
        <w:t xml:space="preserve">or soldiers of the caliphate, </w:t>
      </w:r>
      <w:r w:rsidRPr="006244B8">
        <w:rPr>
          <w:rFonts w:ascii="Times New Roman" w:hAnsi="Times New Roman" w:cs="Times New Roman"/>
        </w:rPr>
        <w:t xml:space="preserve">were </w:t>
      </w:r>
      <w:r w:rsidR="00250EFC">
        <w:rPr>
          <w:rFonts w:ascii="Times New Roman" w:hAnsi="Times New Roman" w:cs="Times New Roman"/>
        </w:rPr>
        <w:t>cap</w:t>
      </w:r>
      <w:r w:rsidRPr="006244B8">
        <w:rPr>
          <w:rFonts w:ascii="Times New Roman" w:hAnsi="Times New Roman" w:cs="Times New Roman"/>
        </w:rPr>
        <w:t>able to air any video recorded by the terrorists themselves.</w:t>
      </w:r>
    </w:p>
    <w:p w14:paraId="00421834" w14:textId="77777777" w:rsidR="00E40D01" w:rsidRPr="006244B8" w:rsidRDefault="00E40D01" w:rsidP="00194C40">
      <w:pPr>
        <w:spacing w:line="480" w:lineRule="auto"/>
        <w:jc w:val="both"/>
        <w:rPr>
          <w:rFonts w:ascii="Times New Roman" w:hAnsi="Times New Roman" w:cs="Times New Roman"/>
        </w:rPr>
      </w:pPr>
    </w:p>
    <w:p w14:paraId="02A73253" w14:textId="614C58C1" w:rsidR="00E40D01" w:rsidRPr="006244B8" w:rsidRDefault="00E40D01" w:rsidP="00194C40">
      <w:pPr>
        <w:spacing w:line="480" w:lineRule="auto"/>
        <w:jc w:val="both"/>
        <w:rPr>
          <w:rFonts w:ascii="Times New Roman" w:hAnsi="Times New Roman" w:cs="Times New Roman"/>
        </w:rPr>
      </w:pPr>
      <w:r w:rsidRPr="006244B8">
        <w:rPr>
          <w:rFonts w:ascii="Times New Roman" w:hAnsi="Times New Roman" w:cs="Times New Roman"/>
        </w:rPr>
        <w:lastRenderedPageBreak/>
        <w:t xml:space="preserve">Certainly, the first </w:t>
      </w:r>
      <w:proofErr w:type="spellStart"/>
      <w:r w:rsidRPr="006244B8">
        <w:rPr>
          <w:rFonts w:ascii="Times New Roman" w:hAnsi="Times New Roman" w:cs="Times New Roman"/>
        </w:rPr>
        <w:t>Amaq</w:t>
      </w:r>
      <w:proofErr w:type="spellEnd"/>
      <w:r w:rsidRPr="006244B8">
        <w:rPr>
          <w:rFonts w:ascii="Times New Roman" w:hAnsi="Times New Roman" w:cs="Times New Roman"/>
        </w:rPr>
        <w:t xml:space="preserve"> News statement after the attacks on La Rambla, like the second one issued after those which took place in </w:t>
      </w:r>
      <w:proofErr w:type="spellStart"/>
      <w:r w:rsidRPr="006244B8">
        <w:rPr>
          <w:rFonts w:ascii="Times New Roman" w:hAnsi="Times New Roman" w:cs="Times New Roman"/>
        </w:rPr>
        <w:t>Cambrils</w:t>
      </w:r>
      <w:proofErr w:type="spellEnd"/>
      <w:r w:rsidRPr="006244B8">
        <w:rPr>
          <w:rFonts w:ascii="Times New Roman" w:hAnsi="Times New Roman" w:cs="Times New Roman"/>
        </w:rPr>
        <w:t>, contained many inaccuracies</w:t>
      </w:r>
      <w:r w:rsidR="00430460" w:rsidRPr="006244B8">
        <w:rPr>
          <w:rFonts w:ascii="Times New Roman" w:hAnsi="Times New Roman" w:cs="Times New Roman"/>
        </w:rPr>
        <w:t xml:space="preserve"> </w:t>
      </w:r>
      <w:r w:rsidRPr="006244B8">
        <w:rPr>
          <w:rFonts w:ascii="Times New Roman" w:hAnsi="Times New Roman" w:cs="Times New Roman"/>
        </w:rPr>
        <w:t>that other IS propaganda organs subsequently reproduced.</w:t>
      </w:r>
      <w:r w:rsidR="00DE20E1" w:rsidRPr="006244B8">
        <w:rPr>
          <w:rFonts w:ascii="Times New Roman" w:hAnsi="Times New Roman" w:cs="Times New Roman"/>
        </w:rPr>
        <w:t>[30]</w:t>
      </w:r>
      <w:r w:rsidRPr="006244B8">
        <w:rPr>
          <w:rFonts w:ascii="Times New Roman" w:hAnsi="Times New Roman" w:cs="Times New Roman"/>
        </w:rPr>
        <w:t xml:space="preserve"> Most likely this was due to the speed with which the original statement announcing IS claim of responsibility was made public. </w:t>
      </w:r>
      <w:proofErr w:type="spellStart"/>
      <w:r w:rsidRPr="006244B8">
        <w:rPr>
          <w:rFonts w:ascii="Times New Roman" w:hAnsi="Times New Roman" w:cs="Times New Roman"/>
        </w:rPr>
        <w:t>Amaq</w:t>
      </w:r>
      <w:proofErr w:type="spellEnd"/>
      <w:r w:rsidRPr="006244B8">
        <w:rPr>
          <w:rFonts w:ascii="Times New Roman" w:hAnsi="Times New Roman" w:cs="Times New Roman"/>
        </w:rPr>
        <w:t xml:space="preserve"> News may have learned details of the attacks from mainstream media and, as in the case of reporting other terrorist incidents in Western Europe, got those details wrong, as the mainstream media also did </w:t>
      </w:r>
      <w:r w:rsidR="003A1006">
        <w:rPr>
          <w:rFonts w:ascii="Times New Roman" w:hAnsi="Times New Roman" w:cs="Times New Roman"/>
        </w:rPr>
        <w:t>initially</w:t>
      </w:r>
      <w:r w:rsidRPr="006244B8">
        <w:rPr>
          <w:rFonts w:ascii="Times New Roman" w:hAnsi="Times New Roman" w:cs="Times New Roman"/>
        </w:rPr>
        <w:t xml:space="preserve">. However, the claiming of credit typically flows from an </w:t>
      </w:r>
      <w:proofErr w:type="spellStart"/>
      <w:r w:rsidRPr="006244B8">
        <w:rPr>
          <w:rFonts w:ascii="Times New Roman" w:hAnsi="Times New Roman" w:cs="Times New Roman"/>
        </w:rPr>
        <w:t>Amaq</w:t>
      </w:r>
      <w:proofErr w:type="spellEnd"/>
      <w:r w:rsidRPr="006244B8">
        <w:rPr>
          <w:rFonts w:ascii="Times New Roman" w:hAnsi="Times New Roman" w:cs="Times New Roman"/>
        </w:rPr>
        <w:t>-specific source.</w:t>
      </w:r>
    </w:p>
    <w:p w14:paraId="63424CCE" w14:textId="77777777" w:rsidR="00E40D01" w:rsidRPr="006244B8" w:rsidRDefault="00E40D01" w:rsidP="00194C40">
      <w:pPr>
        <w:spacing w:line="480" w:lineRule="auto"/>
        <w:jc w:val="both"/>
        <w:rPr>
          <w:rFonts w:ascii="Times New Roman" w:hAnsi="Times New Roman" w:cs="Times New Roman"/>
        </w:rPr>
      </w:pPr>
    </w:p>
    <w:p w14:paraId="01895AF6" w14:textId="2A72B6A1" w:rsidR="00E40D01" w:rsidRPr="006244B8" w:rsidRDefault="00D56FE5" w:rsidP="00194C40">
      <w:pPr>
        <w:spacing w:line="480" w:lineRule="auto"/>
        <w:jc w:val="both"/>
        <w:rPr>
          <w:rFonts w:ascii="Times New Roman" w:hAnsi="Times New Roman" w:cs="Times New Roman"/>
        </w:rPr>
      </w:pPr>
      <w:r w:rsidRPr="006244B8">
        <w:rPr>
          <w:rFonts w:ascii="Times New Roman" w:hAnsi="Times New Roman" w:cs="Times New Roman"/>
        </w:rPr>
        <w:t>I</w:t>
      </w:r>
      <w:r w:rsidR="00E40D01" w:rsidRPr="006244B8">
        <w:rPr>
          <w:rFonts w:ascii="Times New Roman" w:hAnsi="Times New Roman" w:cs="Times New Roman"/>
        </w:rPr>
        <w:t xml:space="preserve">t is also very likely that some inaccuracies were construed deliberately, meaning that </w:t>
      </w:r>
      <w:proofErr w:type="spellStart"/>
      <w:r w:rsidR="00E40D01" w:rsidRPr="006244B8">
        <w:rPr>
          <w:rFonts w:ascii="Times New Roman" w:hAnsi="Times New Roman" w:cs="Times New Roman"/>
        </w:rPr>
        <w:t>Amaq</w:t>
      </w:r>
      <w:proofErr w:type="spellEnd"/>
      <w:r w:rsidR="00E40D01" w:rsidRPr="006244B8">
        <w:rPr>
          <w:rFonts w:ascii="Times New Roman" w:hAnsi="Times New Roman" w:cs="Times New Roman"/>
        </w:rPr>
        <w:t xml:space="preserve"> News or </w:t>
      </w:r>
      <w:r w:rsidR="00F13247" w:rsidRPr="006244B8">
        <w:rPr>
          <w:rFonts w:ascii="Times New Roman" w:hAnsi="Times New Roman" w:cs="Times New Roman"/>
        </w:rPr>
        <w:t xml:space="preserve">Al </w:t>
      </w:r>
      <w:proofErr w:type="spellStart"/>
      <w:r w:rsidR="00E40D01" w:rsidRPr="006244B8">
        <w:rPr>
          <w:rFonts w:ascii="Times New Roman" w:hAnsi="Times New Roman" w:cs="Times New Roman"/>
        </w:rPr>
        <w:t>Naba</w:t>
      </w:r>
      <w:proofErr w:type="spellEnd"/>
      <w:r w:rsidR="00E40D01" w:rsidRPr="006244B8">
        <w:rPr>
          <w:rFonts w:ascii="Times New Roman" w:hAnsi="Times New Roman" w:cs="Times New Roman"/>
        </w:rPr>
        <w:t xml:space="preserve"> manipulated the information on the Barcelona and </w:t>
      </w:r>
      <w:proofErr w:type="spellStart"/>
      <w:r w:rsidR="00E40D01" w:rsidRPr="006244B8">
        <w:rPr>
          <w:rFonts w:ascii="Times New Roman" w:hAnsi="Times New Roman" w:cs="Times New Roman"/>
        </w:rPr>
        <w:t>Cambrils</w:t>
      </w:r>
      <w:proofErr w:type="spellEnd"/>
      <w:r w:rsidR="00E40D01" w:rsidRPr="006244B8">
        <w:rPr>
          <w:rFonts w:ascii="Times New Roman" w:hAnsi="Times New Roman" w:cs="Times New Roman"/>
        </w:rPr>
        <w:t xml:space="preserve"> attacks, </w:t>
      </w:r>
      <w:r w:rsidR="003A1006">
        <w:rPr>
          <w:rFonts w:ascii="Times New Roman" w:hAnsi="Times New Roman" w:cs="Times New Roman"/>
        </w:rPr>
        <w:t>as it had done in the case of</w:t>
      </w:r>
      <w:r w:rsidR="00E40D01" w:rsidRPr="006244B8">
        <w:rPr>
          <w:rFonts w:ascii="Times New Roman" w:hAnsi="Times New Roman" w:cs="Times New Roman"/>
        </w:rPr>
        <w:t xml:space="preserve"> other terrorism </w:t>
      </w:r>
      <w:r w:rsidR="003A1006">
        <w:rPr>
          <w:rFonts w:ascii="Times New Roman" w:hAnsi="Times New Roman" w:cs="Times New Roman"/>
        </w:rPr>
        <w:t xml:space="preserve">attack claims </w:t>
      </w:r>
      <w:r w:rsidR="00E40D01" w:rsidRPr="006244B8">
        <w:rPr>
          <w:rFonts w:ascii="Times New Roman" w:hAnsi="Times New Roman" w:cs="Times New Roman"/>
        </w:rPr>
        <w:t xml:space="preserve">in Western countries, </w:t>
      </w:r>
      <w:r w:rsidR="00801350" w:rsidRPr="006244B8">
        <w:rPr>
          <w:rFonts w:ascii="Times New Roman" w:hAnsi="Times New Roman" w:cs="Times New Roman"/>
        </w:rPr>
        <w:t xml:space="preserve">magnifying the incidents and their impact </w:t>
      </w:r>
      <w:r w:rsidR="00E40D01" w:rsidRPr="006244B8">
        <w:rPr>
          <w:rFonts w:ascii="Times New Roman" w:hAnsi="Times New Roman" w:cs="Times New Roman"/>
        </w:rPr>
        <w:t xml:space="preserve">with the aim of </w:t>
      </w:r>
      <w:r w:rsidR="003A1006">
        <w:rPr>
          <w:rFonts w:ascii="Times New Roman" w:hAnsi="Times New Roman" w:cs="Times New Roman"/>
        </w:rPr>
        <w:t>enhancing</w:t>
      </w:r>
      <w:r w:rsidR="00E40D01" w:rsidRPr="006244B8">
        <w:rPr>
          <w:rFonts w:ascii="Times New Roman" w:hAnsi="Times New Roman" w:cs="Times New Roman"/>
        </w:rPr>
        <w:t xml:space="preserve"> the image of pro-IS actors and of their actions. These stories were primarily aimed at internal audiences within a caliphate at a time when the once vast territory of the caliphate extending across Syria and Iraq was </w:t>
      </w:r>
      <w:r w:rsidR="00E40D01" w:rsidRPr="006244B8">
        <w:rPr>
          <w:rFonts w:ascii="Times New Roman" w:hAnsi="Times New Roman" w:cs="Times New Roman"/>
          <w:color w:val="000000" w:themeColor="text1"/>
        </w:rPr>
        <w:t>diminishing</w:t>
      </w:r>
      <w:r w:rsidR="0039158C" w:rsidRPr="006244B8">
        <w:rPr>
          <w:rFonts w:ascii="Times New Roman" w:hAnsi="Times New Roman" w:cs="Times New Roman"/>
          <w:color w:val="000000" w:themeColor="text1"/>
        </w:rPr>
        <w:t xml:space="preserve"> due to international coalition airstrikes</w:t>
      </w:r>
      <w:r w:rsidR="00E40D01" w:rsidRPr="006244B8">
        <w:rPr>
          <w:rFonts w:ascii="Times New Roman" w:hAnsi="Times New Roman" w:cs="Times New Roman"/>
        </w:rPr>
        <w:t xml:space="preserve">. The purpose was to stimulate IS fighters active within that territory and boost their morale at the same time as to intimidate local populations by projecting the image of a jihadist organization still capable of carrying out spectacular mass-casualty attacks outside its own </w:t>
      </w:r>
      <w:r w:rsidR="003A1006">
        <w:rPr>
          <w:rFonts w:ascii="Times New Roman" w:hAnsi="Times New Roman" w:cs="Times New Roman"/>
        </w:rPr>
        <w:t>core territory</w:t>
      </w:r>
      <w:r w:rsidR="00E40D01" w:rsidRPr="006244B8">
        <w:rPr>
          <w:rFonts w:ascii="Times New Roman" w:hAnsi="Times New Roman" w:cs="Times New Roman"/>
        </w:rPr>
        <w:t xml:space="preserve"> and specifically in Western Europe.</w:t>
      </w:r>
      <w:r w:rsidR="00DE20E1" w:rsidRPr="006244B8">
        <w:rPr>
          <w:rFonts w:ascii="Times New Roman" w:hAnsi="Times New Roman" w:cs="Times New Roman"/>
        </w:rPr>
        <w:t>[31]</w:t>
      </w:r>
    </w:p>
    <w:p w14:paraId="0D7344A5" w14:textId="77777777" w:rsidR="00E40D01" w:rsidRPr="006244B8" w:rsidRDefault="00E40D01" w:rsidP="00194C40">
      <w:pPr>
        <w:spacing w:line="480" w:lineRule="auto"/>
        <w:jc w:val="both"/>
        <w:rPr>
          <w:rFonts w:ascii="Times New Roman" w:hAnsi="Times New Roman" w:cs="Times New Roman"/>
        </w:rPr>
      </w:pPr>
    </w:p>
    <w:p w14:paraId="2E8F0AD6" w14:textId="1F00B369" w:rsidR="00E40D01" w:rsidRPr="006244B8" w:rsidRDefault="00E40D01" w:rsidP="00194C40">
      <w:pPr>
        <w:spacing w:line="480" w:lineRule="auto"/>
        <w:jc w:val="both"/>
        <w:rPr>
          <w:rFonts w:ascii="Times New Roman" w:hAnsi="Times New Roman" w:cs="Times New Roman"/>
          <w:color w:val="000000" w:themeColor="text1"/>
        </w:rPr>
      </w:pPr>
      <w:r w:rsidRPr="006244B8">
        <w:rPr>
          <w:rFonts w:ascii="Times New Roman" w:hAnsi="Times New Roman" w:cs="Times New Roman"/>
        </w:rPr>
        <w:t xml:space="preserve">It is also true that, during the second half of 2016, IS claimed responsibility for several terrorist incidents in Western countries, through </w:t>
      </w:r>
      <w:proofErr w:type="spellStart"/>
      <w:r w:rsidRPr="006244B8">
        <w:rPr>
          <w:rFonts w:ascii="Times New Roman" w:hAnsi="Times New Roman" w:cs="Times New Roman"/>
        </w:rPr>
        <w:t>Amaq</w:t>
      </w:r>
      <w:proofErr w:type="spellEnd"/>
      <w:r w:rsidRPr="006244B8">
        <w:rPr>
          <w:rFonts w:ascii="Times New Roman" w:hAnsi="Times New Roman" w:cs="Times New Roman"/>
        </w:rPr>
        <w:t xml:space="preserve"> News and other propaganda channels, providing video images that portrayed the jihadists involved in their execution </w:t>
      </w:r>
      <w:r w:rsidR="003A1006">
        <w:rPr>
          <w:rFonts w:ascii="Times New Roman" w:hAnsi="Times New Roman" w:cs="Times New Roman"/>
        </w:rPr>
        <w:t xml:space="preserve">as they were </w:t>
      </w:r>
      <w:r w:rsidRPr="006244B8">
        <w:rPr>
          <w:rFonts w:ascii="Times New Roman" w:hAnsi="Times New Roman" w:cs="Times New Roman"/>
        </w:rPr>
        <w:t xml:space="preserve">preparing to carry them out, </w:t>
      </w:r>
      <w:r w:rsidR="003A1006">
        <w:rPr>
          <w:rFonts w:ascii="Times New Roman" w:hAnsi="Times New Roman" w:cs="Times New Roman"/>
        </w:rPr>
        <w:t>voicing</w:t>
      </w:r>
      <w:r w:rsidRPr="006244B8">
        <w:rPr>
          <w:rFonts w:ascii="Times New Roman" w:hAnsi="Times New Roman" w:cs="Times New Roman"/>
        </w:rPr>
        <w:t xml:space="preserve"> their motivations, and pledging obedience to the then caliph.</w:t>
      </w:r>
      <w:r w:rsidR="00DE20E1" w:rsidRPr="006244B8">
        <w:rPr>
          <w:rFonts w:ascii="Times New Roman" w:hAnsi="Times New Roman" w:cs="Times New Roman"/>
        </w:rPr>
        <w:t>[32]</w:t>
      </w:r>
      <w:r w:rsidR="00DB7CAA" w:rsidRPr="006244B8">
        <w:rPr>
          <w:rFonts w:ascii="Times New Roman" w:hAnsi="Times New Roman" w:cs="Times New Roman"/>
        </w:rPr>
        <w:t xml:space="preserve"> </w:t>
      </w:r>
      <w:proofErr w:type="spellStart"/>
      <w:r w:rsidRPr="006244B8">
        <w:rPr>
          <w:rFonts w:ascii="Times New Roman" w:hAnsi="Times New Roman" w:cs="Times New Roman"/>
        </w:rPr>
        <w:t>Amaq</w:t>
      </w:r>
      <w:proofErr w:type="spellEnd"/>
      <w:r w:rsidRPr="006244B8">
        <w:rPr>
          <w:rFonts w:ascii="Times New Roman" w:hAnsi="Times New Roman" w:cs="Times New Roman"/>
        </w:rPr>
        <w:t xml:space="preserve"> News' publication of </w:t>
      </w:r>
      <w:r w:rsidR="003A1006">
        <w:rPr>
          <w:rFonts w:ascii="Times New Roman" w:hAnsi="Times New Roman" w:cs="Times New Roman"/>
        </w:rPr>
        <w:t>such</w:t>
      </w:r>
      <w:r w:rsidRPr="006244B8">
        <w:rPr>
          <w:rFonts w:ascii="Times New Roman" w:hAnsi="Times New Roman" w:cs="Times New Roman"/>
        </w:rPr>
        <w:t xml:space="preserve"> video images indicated the existence of some contact between the </w:t>
      </w:r>
      <w:r w:rsidRPr="006244B8">
        <w:rPr>
          <w:rFonts w:ascii="Times New Roman" w:hAnsi="Times New Roman" w:cs="Times New Roman"/>
        </w:rPr>
        <w:lastRenderedPageBreak/>
        <w:t>attacks perpetrators and IS operatives.</w:t>
      </w:r>
      <w:r w:rsidR="00DE20E1" w:rsidRPr="006244B8">
        <w:rPr>
          <w:rFonts w:ascii="Times New Roman" w:hAnsi="Times New Roman" w:cs="Times New Roman"/>
        </w:rPr>
        <w:t>[33]</w:t>
      </w:r>
      <w:r w:rsidRPr="006244B8">
        <w:rPr>
          <w:rFonts w:ascii="Times New Roman" w:hAnsi="Times New Roman" w:cs="Times New Roman"/>
        </w:rPr>
        <w:t xml:space="preserve"> But the fact that neither </w:t>
      </w:r>
      <w:proofErr w:type="spellStart"/>
      <w:r w:rsidRPr="006244B8">
        <w:rPr>
          <w:rFonts w:ascii="Times New Roman" w:hAnsi="Times New Roman" w:cs="Times New Roman"/>
        </w:rPr>
        <w:t>Amaq</w:t>
      </w:r>
      <w:proofErr w:type="spellEnd"/>
      <w:r w:rsidRPr="006244B8">
        <w:rPr>
          <w:rFonts w:ascii="Times New Roman" w:hAnsi="Times New Roman" w:cs="Times New Roman"/>
        </w:rPr>
        <w:t xml:space="preserve"> News nor any other IS media outlets offered pre-recorded video messages pertaining to Ripoll cell members does not impl</w:t>
      </w:r>
      <w:r w:rsidR="00B3373B" w:rsidRPr="006244B8">
        <w:rPr>
          <w:rFonts w:ascii="Times New Roman" w:hAnsi="Times New Roman" w:cs="Times New Roman"/>
        </w:rPr>
        <w:t>y</w:t>
      </w:r>
      <w:r w:rsidRPr="006244B8">
        <w:rPr>
          <w:rFonts w:ascii="Times New Roman" w:hAnsi="Times New Roman" w:cs="Times New Roman"/>
        </w:rPr>
        <w:t xml:space="preserve"> that the latter were </w:t>
      </w:r>
      <w:r w:rsidR="003A1006">
        <w:rPr>
          <w:rFonts w:ascii="Times New Roman" w:hAnsi="Times New Roman" w:cs="Times New Roman"/>
        </w:rPr>
        <w:t xml:space="preserve">merely </w:t>
      </w:r>
      <w:r w:rsidRPr="006244B8">
        <w:rPr>
          <w:rFonts w:ascii="Times New Roman" w:hAnsi="Times New Roman" w:cs="Times New Roman"/>
        </w:rPr>
        <w:t>part of a</w:t>
      </w:r>
      <w:r w:rsidR="00B3373B" w:rsidRPr="006244B8">
        <w:rPr>
          <w:rFonts w:ascii="Times New Roman" w:hAnsi="Times New Roman" w:cs="Times New Roman"/>
        </w:rPr>
        <w:t>n</w:t>
      </w:r>
      <w:r w:rsidRPr="006244B8">
        <w:rPr>
          <w:rFonts w:ascii="Times New Roman" w:hAnsi="Times New Roman" w:cs="Times New Roman"/>
        </w:rPr>
        <w:t xml:space="preserve"> IS-inspired cell. On the one hand, throughout 2017 </w:t>
      </w:r>
      <w:proofErr w:type="spellStart"/>
      <w:r w:rsidRPr="006244B8">
        <w:rPr>
          <w:rFonts w:ascii="Times New Roman" w:hAnsi="Times New Roman" w:cs="Times New Roman"/>
        </w:rPr>
        <w:t>Amaq</w:t>
      </w:r>
      <w:proofErr w:type="spellEnd"/>
      <w:r w:rsidRPr="006244B8">
        <w:rPr>
          <w:rFonts w:ascii="Times New Roman" w:hAnsi="Times New Roman" w:cs="Times New Roman"/>
        </w:rPr>
        <w:t xml:space="preserve"> News did not use these types of recordings when reporting attacks perpetrated in Western Europe. This may have been a precaution adopted to avoid the risk that the videos could be intercepted during their transfer, which would allow the police or the Intelligence services to detect terrorist </w:t>
      </w:r>
      <w:r w:rsidRPr="006244B8">
        <w:rPr>
          <w:rFonts w:ascii="Times New Roman" w:hAnsi="Times New Roman" w:cs="Times New Roman"/>
          <w:color w:val="000000" w:themeColor="text1"/>
        </w:rPr>
        <w:t>plans in progress.</w:t>
      </w:r>
      <w:r w:rsidR="00DE20E1" w:rsidRPr="006244B8">
        <w:rPr>
          <w:rFonts w:ascii="Times New Roman" w:hAnsi="Times New Roman" w:cs="Times New Roman"/>
          <w:color w:val="000000" w:themeColor="text1"/>
        </w:rPr>
        <w:t>[34]</w:t>
      </w:r>
    </w:p>
    <w:p w14:paraId="409F7827" w14:textId="77777777" w:rsidR="00E40D01" w:rsidRPr="006244B8" w:rsidRDefault="00E40D01" w:rsidP="00194C40">
      <w:pPr>
        <w:spacing w:line="480" w:lineRule="auto"/>
        <w:jc w:val="both"/>
        <w:rPr>
          <w:rFonts w:ascii="Times New Roman" w:hAnsi="Times New Roman" w:cs="Times New Roman"/>
        </w:rPr>
      </w:pPr>
    </w:p>
    <w:p w14:paraId="71833ECC" w14:textId="6989CBA6" w:rsidR="00646454" w:rsidRPr="006244B8" w:rsidRDefault="00B3373B" w:rsidP="00194C40">
      <w:pPr>
        <w:spacing w:line="480" w:lineRule="auto"/>
        <w:jc w:val="both"/>
        <w:rPr>
          <w:rFonts w:ascii="Times New Roman" w:hAnsi="Times New Roman" w:cs="Times New Roman"/>
        </w:rPr>
      </w:pPr>
      <w:r w:rsidRPr="006244B8">
        <w:rPr>
          <w:rFonts w:ascii="Times New Roman" w:hAnsi="Times New Roman" w:cs="Times New Roman"/>
        </w:rPr>
        <w:t xml:space="preserve">Fact </w:t>
      </w:r>
      <w:r w:rsidR="00E40D01" w:rsidRPr="006244B8">
        <w:rPr>
          <w:rFonts w:ascii="Times New Roman" w:hAnsi="Times New Roman" w:cs="Times New Roman"/>
        </w:rPr>
        <w:t>is</w:t>
      </w:r>
      <w:r w:rsidRPr="006244B8">
        <w:rPr>
          <w:rFonts w:ascii="Times New Roman" w:hAnsi="Times New Roman" w:cs="Times New Roman"/>
        </w:rPr>
        <w:t xml:space="preserve">, however, </w:t>
      </w:r>
      <w:r w:rsidR="00E40D01" w:rsidRPr="006244B8">
        <w:rPr>
          <w:rFonts w:ascii="Times New Roman" w:hAnsi="Times New Roman" w:cs="Times New Roman"/>
        </w:rPr>
        <w:t xml:space="preserve">that the members of the Ripoll cell did make video recordings to be broadcast on 20 August 2017 or very shortly thereafter. On the 14th of that month, cell member Mohamed </w:t>
      </w:r>
      <w:proofErr w:type="spellStart"/>
      <w:r w:rsidR="00E40D01" w:rsidRPr="006244B8">
        <w:rPr>
          <w:rFonts w:ascii="Times New Roman" w:hAnsi="Times New Roman" w:cs="Times New Roman"/>
        </w:rPr>
        <w:t>Houli</w:t>
      </w:r>
      <w:proofErr w:type="spellEnd"/>
      <w:r w:rsidR="00E40D01" w:rsidRPr="006244B8">
        <w:rPr>
          <w:rFonts w:ascii="Times New Roman" w:hAnsi="Times New Roman" w:cs="Times New Roman"/>
        </w:rPr>
        <w:t xml:space="preserve"> </w:t>
      </w:r>
      <w:proofErr w:type="spellStart"/>
      <w:r w:rsidR="00E40D01" w:rsidRPr="006244B8">
        <w:rPr>
          <w:rFonts w:ascii="Times New Roman" w:hAnsi="Times New Roman" w:cs="Times New Roman"/>
        </w:rPr>
        <w:t>Chemlal</w:t>
      </w:r>
      <w:proofErr w:type="spellEnd"/>
      <w:r w:rsidR="00E40D01" w:rsidRPr="006244B8">
        <w:rPr>
          <w:rFonts w:ascii="Times New Roman" w:hAnsi="Times New Roman" w:cs="Times New Roman"/>
        </w:rPr>
        <w:t xml:space="preserve"> was tasked with recording several videos inside the </w:t>
      </w:r>
      <w:proofErr w:type="spellStart"/>
      <w:r w:rsidR="00E40D01" w:rsidRPr="006244B8">
        <w:rPr>
          <w:rFonts w:ascii="Times New Roman" w:hAnsi="Times New Roman" w:cs="Times New Roman"/>
        </w:rPr>
        <w:t>Alcanar</w:t>
      </w:r>
      <w:proofErr w:type="spellEnd"/>
      <w:r w:rsidR="00E40D01" w:rsidRPr="006244B8">
        <w:rPr>
          <w:rFonts w:ascii="Times New Roman" w:hAnsi="Times New Roman" w:cs="Times New Roman"/>
        </w:rPr>
        <w:t xml:space="preserve"> house in which Youssef </w:t>
      </w:r>
      <w:proofErr w:type="spellStart"/>
      <w:r w:rsidR="00E40D01" w:rsidRPr="006244B8">
        <w:rPr>
          <w:rFonts w:ascii="Times New Roman" w:hAnsi="Times New Roman" w:cs="Times New Roman"/>
        </w:rPr>
        <w:t>Aalla</w:t>
      </w:r>
      <w:proofErr w:type="spellEnd"/>
      <w:r w:rsidR="00E40D01" w:rsidRPr="006244B8">
        <w:rPr>
          <w:rFonts w:ascii="Times New Roman" w:hAnsi="Times New Roman" w:cs="Times New Roman"/>
        </w:rPr>
        <w:t xml:space="preserve">, Mohamed </w:t>
      </w:r>
      <w:proofErr w:type="spellStart"/>
      <w:r w:rsidR="00E40D01" w:rsidRPr="006244B8">
        <w:rPr>
          <w:rFonts w:ascii="Times New Roman" w:hAnsi="Times New Roman" w:cs="Times New Roman"/>
        </w:rPr>
        <w:t>Hichamy</w:t>
      </w:r>
      <w:proofErr w:type="spellEnd"/>
      <w:r w:rsidR="00E40D01" w:rsidRPr="006244B8">
        <w:rPr>
          <w:rFonts w:ascii="Times New Roman" w:hAnsi="Times New Roman" w:cs="Times New Roman"/>
        </w:rPr>
        <w:t xml:space="preserve"> and </w:t>
      </w:r>
      <w:proofErr w:type="spellStart"/>
      <w:r w:rsidR="00E40D01" w:rsidRPr="006244B8">
        <w:rPr>
          <w:rFonts w:ascii="Times New Roman" w:hAnsi="Times New Roman" w:cs="Times New Roman"/>
        </w:rPr>
        <w:t>Youness</w:t>
      </w:r>
      <w:proofErr w:type="spellEnd"/>
      <w:r w:rsidR="00E40D01" w:rsidRPr="006244B8">
        <w:rPr>
          <w:rFonts w:ascii="Times New Roman" w:hAnsi="Times New Roman" w:cs="Times New Roman"/>
        </w:rPr>
        <w:t xml:space="preserve"> </w:t>
      </w:r>
      <w:proofErr w:type="spellStart"/>
      <w:r w:rsidR="00E40D01" w:rsidRPr="006244B8">
        <w:rPr>
          <w:rFonts w:ascii="Times New Roman" w:hAnsi="Times New Roman" w:cs="Times New Roman"/>
        </w:rPr>
        <w:t>Abouyaaqoub</w:t>
      </w:r>
      <w:proofErr w:type="spellEnd"/>
      <w:r w:rsidR="00E40D01" w:rsidRPr="006244B8">
        <w:rPr>
          <w:rFonts w:ascii="Times New Roman" w:hAnsi="Times New Roman" w:cs="Times New Roman"/>
        </w:rPr>
        <w:t xml:space="preserve"> –the cell’s senior members </w:t>
      </w:r>
      <w:r w:rsidRPr="006244B8">
        <w:rPr>
          <w:rFonts w:ascii="Times New Roman" w:hAnsi="Times New Roman" w:cs="Times New Roman"/>
        </w:rPr>
        <w:t xml:space="preserve">next to </w:t>
      </w:r>
      <w:r w:rsidR="00E40D01" w:rsidRPr="006244B8">
        <w:rPr>
          <w:rFonts w:ascii="Times New Roman" w:hAnsi="Times New Roman" w:cs="Times New Roman"/>
        </w:rPr>
        <w:t>their leader</w:t>
      </w:r>
      <w:r w:rsidR="003A1006">
        <w:rPr>
          <w:rFonts w:ascii="Times New Roman" w:hAnsi="Times New Roman" w:cs="Times New Roman"/>
        </w:rPr>
        <w:t xml:space="preserve"> </w:t>
      </w:r>
      <w:r w:rsidR="00E40D01" w:rsidRPr="006244B8">
        <w:rPr>
          <w:rFonts w:ascii="Times New Roman" w:hAnsi="Times New Roman" w:cs="Times New Roman"/>
        </w:rPr>
        <w:t>– appear speaking in Castilian, Catalan, and Arabic while they insert TATP into metal cylinders to make explosive vests and hand grenades.</w:t>
      </w:r>
      <w:r w:rsidR="00DE20E1" w:rsidRPr="006244B8">
        <w:rPr>
          <w:rFonts w:ascii="Times New Roman" w:hAnsi="Times New Roman" w:cs="Times New Roman"/>
        </w:rPr>
        <w:t>[35]</w:t>
      </w:r>
      <w:r w:rsidR="00E40D01" w:rsidRPr="006244B8">
        <w:rPr>
          <w:rFonts w:ascii="Times New Roman" w:hAnsi="Times New Roman" w:cs="Times New Roman"/>
        </w:rPr>
        <w:t xml:space="preserve"> </w:t>
      </w:r>
      <w:r w:rsidR="00B33E30" w:rsidRPr="006244B8">
        <w:rPr>
          <w:rFonts w:ascii="Times New Roman" w:hAnsi="Times New Roman" w:cs="Times New Roman"/>
        </w:rPr>
        <w:t xml:space="preserve">While videotaping in the recording session, </w:t>
      </w:r>
      <w:proofErr w:type="spellStart"/>
      <w:r w:rsidR="00E40D01" w:rsidRPr="006244B8">
        <w:rPr>
          <w:rFonts w:ascii="Times New Roman" w:hAnsi="Times New Roman" w:cs="Times New Roman"/>
        </w:rPr>
        <w:t>Houli</w:t>
      </w:r>
      <w:proofErr w:type="spellEnd"/>
      <w:r w:rsidR="00E40D01" w:rsidRPr="006244B8">
        <w:rPr>
          <w:rFonts w:ascii="Times New Roman" w:hAnsi="Times New Roman" w:cs="Times New Roman"/>
        </w:rPr>
        <w:t xml:space="preserve"> </w:t>
      </w:r>
      <w:proofErr w:type="spellStart"/>
      <w:r w:rsidR="00E40D01" w:rsidRPr="006244B8">
        <w:rPr>
          <w:rFonts w:ascii="Times New Roman" w:hAnsi="Times New Roman" w:cs="Times New Roman"/>
        </w:rPr>
        <w:t>Chemlal</w:t>
      </w:r>
      <w:proofErr w:type="spellEnd"/>
      <w:r w:rsidR="00E40D01" w:rsidRPr="006244B8">
        <w:rPr>
          <w:rFonts w:ascii="Times New Roman" w:hAnsi="Times New Roman" w:cs="Times New Roman"/>
        </w:rPr>
        <w:t xml:space="preserve"> is heard pointing out to the </w:t>
      </w:r>
      <w:r w:rsidR="00B33E30" w:rsidRPr="006244B8">
        <w:rPr>
          <w:rFonts w:ascii="Times New Roman" w:hAnsi="Times New Roman" w:cs="Times New Roman"/>
        </w:rPr>
        <w:t>three members of the cell’s core</w:t>
      </w:r>
      <w:r w:rsidR="00E40D01" w:rsidRPr="006244B8">
        <w:rPr>
          <w:rFonts w:ascii="Times New Roman" w:hAnsi="Times New Roman" w:cs="Times New Roman"/>
        </w:rPr>
        <w:t xml:space="preserve"> that the recordings “could be cut down,” alluding to a further selection of the takes, and saying that these were made “so that they can see how you work on that”</w:t>
      </w:r>
      <w:r w:rsidR="000C0255">
        <w:rPr>
          <w:rFonts w:ascii="Times New Roman" w:hAnsi="Times New Roman" w:cs="Times New Roman"/>
        </w:rPr>
        <w:t xml:space="preserve"> - </w:t>
      </w:r>
      <w:r w:rsidR="00E40D01" w:rsidRPr="006244B8">
        <w:rPr>
          <w:rFonts w:ascii="Times New Roman" w:hAnsi="Times New Roman" w:cs="Times New Roman"/>
        </w:rPr>
        <w:t xml:space="preserve"> a reference to the people expected to watch</w:t>
      </w:r>
      <w:r w:rsidR="00460FDE">
        <w:rPr>
          <w:rFonts w:ascii="Times New Roman" w:hAnsi="Times New Roman" w:cs="Times New Roman"/>
        </w:rPr>
        <w:t xml:space="preserve">, after the planned attacks were carried out, </w:t>
      </w:r>
      <w:r w:rsidR="00E40D01" w:rsidRPr="006244B8">
        <w:rPr>
          <w:rFonts w:ascii="Times New Roman" w:hAnsi="Times New Roman" w:cs="Times New Roman"/>
        </w:rPr>
        <w:t xml:space="preserve">how they </w:t>
      </w:r>
      <w:r w:rsidR="00460FDE">
        <w:rPr>
          <w:rFonts w:ascii="Times New Roman" w:hAnsi="Times New Roman" w:cs="Times New Roman"/>
        </w:rPr>
        <w:t xml:space="preserve">had </w:t>
      </w:r>
      <w:r w:rsidR="00E40D01" w:rsidRPr="006244B8">
        <w:rPr>
          <w:rFonts w:ascii="Times New Roman" w:hAnsi="Times New Roman" w:cs="Times New Roman"/>
        </w:rPr>
        <w:t xml:space="preserve">manufactured TATP and built </w:t>
      </w:r>
      <w:r w:rsidR="00460FDE">
        <w:rPr>
          <w:rFonts w:ascii="Times New Roman" w:hAnsi="Times New Roman" w:cs="Times New Roman"/>
        </w:rPr>
        <w:t xml:space="preserve">the </w:t>
      </w:r>
      <w:r w:rsidR="00E40D01" w:rsidRPr="006244B8">
        <w:rPr>
          <w:rFonts w:ascii="Times New Roman" w:hAnsi="Times New Roman" w:cs="Times New Roman"/>
        </w:rPr>
        <w:t>explosive devices</w:t>
      </w:r>
      <w:r w:rsidR="00460FDE">
        <w:rPr>
          <w:rFonts w:ascii="Times New Roman" w:hAnsi="Times New Roman" w:cs="Times New Roman"/>
        </w:rPr>
        <w:t xml:space="preserve"> utilized</w:t>
      </w:r>
      <w:r w:rsidR="00E40D01" w:rsidRPr="006244B8">
        <w:rPr>
          <w:rFonts w:ascii="Times New Roman" w:hAnsi="Times New Roman" w:cs="Times New Roman"/>
        </w:rPr>
        <w:t>.</w:t>
      </w:r>
      <w:r w:rsidR="00DE20E1" w:rsidRPr="006244B8">
        <w:rPr>
          <w:rFonts w:ascii="Times New Roman" w:hAnsi="Times New Roman" w:cs="Times New Roman"/>
        </w:rPr>
        <w:t>[36]</w:t>
      </w:r>
    </w:p>
    <w:p w14:paraId="36BB5A36" w14:textId="77777777" w:rsidR="00646454" w:rsidRPr="006244B8" w:rsidRDefault="00646454" w:rsidP="00194C40">
      <w:pPr>
        <w:spacing w:line="480" w:lineRule="auto"/>
        <w:jc w:val="both"/>
        <w:rPr>
          <w:rFonts w:ascii="Times New Roman" w:hAnsi="Times New Roman" w:cs="Times New Roman"/>
        </w:rPr>
      </w:pPr>
    </w:p>
    <w:p w14:paraId="4ADBDE17" w14:textId="16C691B0" w:rsidR="00646454" w:rsidRPr="006244B8" w:rsidRDefault="00E40D01" w:rsidP="00194C40">
      <w:pPr>
        <w:spacing w:line="480" w:lineRule="auto"/>
        <w:jc w:val="both"/>
        <w:rPr>
          <w:rFonts w:ascii="Times New Roman" w:hAnsi="Times New Roman" w:cs="Times New Roman"/>
        </w:rPr>
      </w:pPr>
      <w:r w:rsidRPr="006244B8">
        <w:rPr>
          <w:rFonts w:ascii="Times New Roman" w:hAnsi="Times New Roman" w:cs="Times New Roman"/>
        </w:rPr>
        <w:t xml:space="preserve">It is unknown who was meant to receive these recordings or in what way. </w:t>
      </w:r>
      <w:r w:rsidR="000C0255">
        <w:rPr>
          <w:rFonts w:ascii="Times New Roman" w:hAnsi="Times New Roman" w:cs="Times New Roman"/>
        </w:rPr>
        <w:t>T</w:t>
      </w:r>
      <w:r w:rsidRPr="006244B8">
        <w:rPr>
          <w:rFonts w:ascii="Times New Roman" w:hAnsi="Times New Roman" w:cs="Times New Roman"/>
        </w:rPr>
        <w:t xml:space="preserve">hat was a matter </w:t>
      </w:r>
      <w:r w:rsidR="000C0255">
        <w:rPr>
          <w:rFonts w:ascii="Times New Roman" w:hAnsi="Times New Roman" w:cs="Times New Roman"/>
        </w:rPr>
        <w:t xml:space="preserve">probably </w:t>
      </w:r>
      <w:r w:rsidRPr="006244B8">
        <w:rPr>
          <w:rFonts w:ascii="Times New Roman" w:hAnsi="Times New Roman" w:cs="Times New Roman"/>
        </w:rPr>
        <w:t xml:space="preserve">handled personally by Es </w:t>
      </w:r>
      <w:proofErr w:type="spellStart"/>
      <w:r w:rsidRPr="006244B8">
        <w:rPr>
          <w:rFonts w:ascii="Times New Roman" w:hAnsi="Times New Roman" w:cs="Times New Roman"/>
        </w:rPr>
        <w:t>Satty</w:t>
      </w:r>
      <w:proofErr w:type="spellEnd"/>
      <w:r w:rsidR="000C0255">
        <w:rPr>
          <w:rFonts w:ascii="Times New Roman" w:hAnsi="Times New Roman" w:cs="Times New Roman"/>
        </w:rPr>
        <w:t>. However,</w:t>
      </w:r>
      <w:r w:rsidRPr="006244B8">
        <w:rPr>
          <w:rFonts w:ascii="Times New Roman" w:hAnsi="Times New Roman" w:cs="Times New Roman"/>
        </w:rPr>
        <w:t xml:space="preserve"> core members of the Ripoll cell </w:t>
      </w:r>
      <w:r w:rsidR="000C0255">
        <w:rPr>
          <w:rFonts w:ascii="Times New Roman" w:hAnsi="Times New Roman" w:cs="Times New Roman"/>
        </w:rPr>
        <w:t xml:space="preserve">also </w:t>
      </w:r>
      <w:r w:rsidRPr="006244B8">
        <w:rPr>
          <w:rFonts w:ascii="Times New Roman" w:hAnsi="Times New Roman" w:cs="Times New Roman"/>
        </w:rPr>
        <w:t xml:space="preserve">discussed </w:t>
      </w:r>
      <w:r w:rsidR="000C0255">
        <w:rPr>
          <w:rFonts w:ascii="Times New Roman" w:hAnsi="Times New Roman" w:cs="Times New Roman"/>
        </w:rPr>
        <w:t>such</w:t>
      </w:r>
      <w:r w:rsidRPr="006244B8">
        <w:rPr>
          <w:rFonts w:ascii="Times New Roman" w:hAnsi="Times New Roman" w:cs="Times New Roman"/>
        </w:rPr>
        <w:t xml:space="preserve"> issues</w:t>
      </w:r>
      <w:r w:rsidR="000C0255">
        <w:rPr>
          <w:rFonts w:ascii="Times New Roman" w:hAnsi="Times New Roman" w:cs="Times New Roman"/>
        </w:rPr>
        <w:t>,</w:t>
      </w:r>
      <w:r w:rsidRPr="006244B8">
        <w:rPr>
          <w:rFonts w:ascii="Times New Roman" w:hAnsi="Times New Roman" w:cs="Times New Roman"/>
        </w:rPr>
        <w:t xml:space="preserve"> using a dead mailbox when communicating by email or </w:t>
      </w:r>
      <w:r w:rsidR="00D26B4C">
        <w:rPr>
          <w:rFonts w:ascii="Times New Roman" w:hAnsi="Times New Roman" w:cs="Times New Roman"/>
        </w:rPr>
        <w:t xml:space="preserve">by using </w:t>
      </w:r>
      <w:r w:rsidRPr="006244B8">
        <w:rPr>
          <w:rFonts w:ascii="Times New Roman" w:hAnsi="Times New Roman" w:cs="Times New Roman"/>
        </w:rPr>
        <w:t xml:space="preserve">several </w:t>
      </w:r>
      <w:r w:rsidR="00D26B4C">
        <w:rPr>
          <w:rFonts w:ascii="Times New Roman" w:hAnsi="Times New Roman" w:cs="Times New Roman"/>
        </w:rPr>
        <w:t xml:space="preserve">secret phone </w:t>
      </w:r>
      <w:r w:rsidRPr="006244B8">
        <w:rPr>
          <w:rFonts w:ascii="Times New Roman" w:hAnsi="Times New Roman" w:cs="Times New Roman"/>
        </w:rPr>
        <w:t xml:space="preserve">numbers when communicating by mobile phones. What we know, however, is that the video recordings were to be delivered, most probably between 17 and 19 August, to </w:t>
      </w:r>
      <w:r w:rsidRPr="006244B8">
        <w:rPr>
          <w:rFonts w:ascii="Times New Roman" w:hAnsi="Times New Roman" w:cs="Times New Roman"/>
        </w:rPr>
        <w:lastRenderedPageBreak/>
        <w:t>"some people who would be coming"</w:t>
      </w:r>
      <w:r w:rsidR="00D26B4C">
        <w:rPr>
          <w:rFonts w:ascii="Times New Roman" w:hAnsi="Times New Roman" w:cs="Times New Roman"/>
        </w:rPr>
        <w:t>, people</w:t>
      </w:r>
      <w:r w:rsidRPr="006244B8">
        <w:rPr>
          <w:rFonts w:ascii="Times New Roman" w:hAnsi="Times New Roman" w:cs="Times New Roman"/>
        </w:rPr>
        <w:t xml:space="preserve"> "related" to Es </w:t>
      </w:r>
      <w:proofErr w:type="spellStart"/>
      <w:r w:rsidRPr="006244B8">
        <w:rPr>
          <w:rFonts w:ascii="Times New Roman" w:hAnsi="Times New Roman" w:cs="Times New Roman"/>
        </w:rPr>
        <w:t>Satty</w:t>
      </w:r>
      <w:proofErr w:type="spellEnd"/>
      <w:r w:rsidR="00A60DE3" w:rsidRPr="006244B8">
        <w:rPr>
          <w:rFonts w:ascii="Times New Roman" w:hAnsi="Times New Roman" w:cs="Times New Roman"/>
        </w:rPr>
        <w:t xml:space="preserve">, because </w:t>
      </w:r>
      <w:proofErr w:type="spellStart"/>
      <w:r w:rsidRPr="006244B8">
        <w:rPr>
          <w:rFonts w:ascii="Times New Roman" w:hAnsi="Times New Roman" w:cs="Times New Roman"/>
        </w:rPr>
        <w:t>Houli</w:t>
      </w:r>
      <w:proofErr w:type="spellEnd"/>
      <w:r w:rsidRPr="006244B8">
        <w:rPr>
          <w:rFonts w:ascii="Times New Roman" w:hAnsi="Times New Roman" w:cs="Times New Roman"/>
        </w:rPr>
        <w:t xml:space="preserve"> </w:t>
      </w:r>
      <w:proofErr w:type="spellStart"/>
      <w:r w:rsidRPr="006244B8">
        <w:rPr>
          <w:rFonts w:ascii="Times New Roman" w:hAnsi="Times New Roman" w:cs="Times New Roman"/>
        </w:rPr>
        <w:t>Chemlal</w:t>
      </w:r>
      <w:proofErr w:type="spellEnd"/>
      <w:r w:rsidRPr="006244B8">
        <w:rPr>
          <w:rFonts w:ascii="Times New Roman" w:hAnsi="Times New Roman" w:cs="Times New Roman"/>
        </w:rPr>
        <w:t xml:space="preserve"> heard about this from Youssef </w:t>
      </w:r>
      <w:proofErr w:type="spellStart"/>
      <w:r w:rsidRPr="006244B8">
        <w:rPr>
          <w:rFonts w:ascii="Times New Roman" w:hAnsi="Times New Roman" w:cs="Times New Roman"/>
        </w:rPr>
        <w:t>Aalla</w:t>
      </w:r>
      <w:proofErr w:type="spellEnd"/>
      <w:r w:rsidRPr="006244B8">
        <w:rPr>
          <w:rFonts w:ascii="Times New Roman" w:hAnsi="Times New Roman" w:cs="Times New Roman"/>
        </w:rPr>
        <w:t xml:space="preserve">, Mohamed </w:t>
      </w:r>
      <w:proofErr w:type="spellStart"/>
      <w:r w:rsidRPr="006244B8">
        <w:rPr>
          <w:rFonts w:ascii="Times New Roman" w:hAnsi="Times New Roman" w:cs="Times New Roman"/>
        </w:rPr>
        <w:t>Hichamy</w:t>
      </w:r>
      <w:proofErr w:type="spellEnd"/>
      <w:r w:rsidRPr="006244B8">
        <w:rPr>
          <w:rFonts w:ascii="Times New Roman" w:hAnsi="Times New Roman" w:cs="Times New Roman"/>
        </w:rPr>
        <w:t xml:space="preserve">, and </w:t>
      </w:r>
      <w:proofErr w:type="spellStart"/>
      <w:r w:rsidRPr="006244B8">
        <w:rPr>
          <w:rFonts w:ascii="Times New Roman" w:hAnsi="Times New Roman" w:cs="Times New Roman"/>
        </w:rPr>
        <w:t>Youness</w:t>
      </w:r>
      <w:proofErr w:type="spellEnd"/>
      <w:r w:rsidRPr="006244B8">
        <w:rPr>
          <w:rFonts w:ascii="Times New Roman" w:hAnsi="Times New Roman" w:cs="Times New Roman"/>
        </w:rPr>
        <w:t xml:space="preserve"> </w:t>
      </w:r>
      <w:proofErr w:type="spellStart"/>
      <w:r w:rsidRPr="006244B8">
        <w:rPr>
          <w:rFonts w:ascii="Times New Roman" w:hAnsi="Times New Roman" w:cs="Times New Roman"/>
        </w:rPr>
        <w:t>Abouyaaqoub</w:t>
      </w:r>
      <w:proofErr w:type="spellEnd"/>
      <w:r w:rsidRPr="006244B8">
        <w:rPr>
          <w:rFonts w:ascii="Times New Roman" w:hAnsi="Times New Roman" w:cs="Times New Roman"/>
        </w:rPr>
        <w:t xml:space="preserve"> on the afternoon of 14 August, when the four were together in the bomb factory house of </w:t>
      </w:r>
      <w:proofErr w:type="spellStart"/>
      <w:r w:rsidRPr="006244B8">
        <w:rPr>
          <w:rFonts w:ascii="Times New Roman" w:hAnsi="Times New Roman" w:cs="Times New Roman"/>
        </w:rPr>
        <w:t>Alcanar</w:t>
      </w:r>
      <w:proofErr w:type="spellEnd"/>
      <w:r w:rsidRPr="006244B8">
        <w:rPr>
          <w:rFonts w:ascii="Times New Roman" w:hAnsi="Times New Roman" w:cs="Times New Roman"/>
        </w:rPr>
        <w:t>.</w:t>
      </w:r>
      <w:r w:rsidR="00DE20E1" w:rsidRPr="006244B8">
        <w:rPr>
          <w:rFonts w:ascii="Times New Roman" w:hAnsi="Times New Roman" w:cs="Times New Roman"/>
        </w:rPr>
        <w:t>[37]</w:t>
      </w:r>
      <w:r w:rsidRPr="006244B8">
        <w:rPr>
          <w:rFonts w:ascii="Times New Roman" w:hAnsi="Times New Roman" w:cs="Times New Roman"/>
        </w:rPr>
        <w:t xml:space="preserve"> Inevitably, all this is reminiscent of the handwritten note by Es </w:t>
      </w:r>
      <w:proofErr w:type="spellStart"/>
      <w:r w:rsidRPr="006244B8">
        <w:rPr>
          <w:rFonts w:ascii="Times New Roman" w:hAnsi="Times New Roman" w:cs="Times New Roman"/>
        </w:rPr>
        <w:t>Satty</w:t>
      </w:r>
      <w:proofErr w:type="spellEnd"/>
      <w:r w:rsidRPr="006244B8">
        <w:rPr>
          <w:rFonts w:ascii="Times New Roman" w:hAnsi="Times New Roman" w:cs="Times New Roman"/>
        </w:rPr>
        <w:t xml:space="preserve">, reproduced earlier in this article, where he </w:t>
      </w:r>
      <w:r w:rsidR="00A60DE3" w:rsidRPr="006244B8">
        <w:rPr>
          <w:rFonts w:ascii="Times New Roman" w:hAnsi="Times New Roman" w:cs="Times New Roman"/>
        </w:rPr>
        <w:t>made a reference</w:t>
      </w:r>
      <w:r w:rsidRPr="006244B8">
        <w:rPr>
          <w:rFonts w:ascii="Times New Roman" w:hAnsi="Times New Roman" w:cs="Times New Roman"/>
        </w:rPr>
        <w:t xml:space="preserve"> to</w:t>
      </w:r>
      <w:r w:rsidRPr="006244B8">
        <w:rPr>
          <w:rFonts w:ascii="Times New Roman" w:eastAsia="Times New Roman" w:hAnsi="Times New Roman" w:cs="Times New Roman"/>
          <w:color w:val="202124"/>
          <w:lang w:val="en" w:eastAsia="en-GB"/>
        </w:rPr>
        <w:t xml:space="preserve"> “the one who comes</w:t>
      </w:r>
      <w:r w:rsidR="00646454" w:rsidRPr="006244B8">
        <w:rPr>
          <w:rFonts w:ascii="Times New Roman" w:eastAsia="Times New Roman" w:hAnsi="Times New Roman" w:cs="Times New Roman"/>
          <w:color w:val="202124"/>
          <w:lang w:val="en" w:eastAsia="en-GB"/>
        </w:rPr>
        <w:t>”</w:t>
      </w:r>
      <w:r w:rsidR="00646454" w:rsidRPr="006244B8">
        <w:rPr>
          <w:rFonts w:ascii="Times New Roman" w:hAnsi="Times New Roman" w:cs="Times New Roman"/>
        </w:rPr>
        <w:t>.</w:t>
      </w:r>
      <w:r w:rsidR="00DE20E1" w:rsidRPr="006244B8">
        <w:rPr>
          <w:rFonts w:ascii="Times New Roman" w:hAnsi="Times New Roman" w:cs="Times New Roman"/>
        </w:rPr>
        <w:t>[38]</w:t>
      </w:r>
    </w:p>
    <w:p w14:paraId="45CF1EEE" w14:textId="6FE3EE85" w:rsidR="00E40D01" w:rsidRPr="006244B8" w:rsidRDefault="00E40D01" w:rsidP="00194C40">
      <w:pPr>
        <w:spacing w:line="480" w:lineRule="auto"/>
        <w:jc w:val="both"/>
        <w:rPr>
          <w:rFonts w:ascii="Times New Roman" w:hAnsi="Times New Roman" w:cs="Times New Roman"/>
        </w:rPr>
      </w:pPr>
    </w:p>
    <w:p w14:paraId="05670E0A" w14:textId="77777777" w:rsidR="00A64163" w:rsidRPr="006244B8" w:rsidRDefault="00A64163" w:rsidP="00194C40">
      <w:pPr>
        <w:spacing w:line="480" w:lineRule="auto"/>
        <w:jc w:val="both"/>
        <w:rPr>
          <w:rFonts w:ascii="Times New Roman" w:hAnsi="Times New Roman" w:cs="Times New Roman"/>
          <w:b/>
          <w:bCs/>
        </w:rPr>
      </w:pPr>
    </w:p>
    <w:p w14:paraId="0B12B4B5" w14:textId="067C8E9F" w:rsidR="00E40D01" w:rsidRPr="00A34D3E" w:rsidRDefault="00E40D01" w:rsidP="00194C40">
      <w:pPr>
        <w:spacing w:line="480" w:lineRule="auto"/>
        <w:rPr>
          <w:rFonts w:ascii="Times New Roman" w:hAnsi="Times New Roman" w:cs="Times New Roman"/>
          <w:b/>
          <w:bCs/>
          <w:i/>
          <w:iCs/>
          <w:color w:val="4472C4" w:themeColor="accent1"/>
          <w:sz w:val="28"/>
          <w:szCs w:val="28"/>
        </w:rPr>
      </w:pPr>
      <w:r w:rsidRPr="00A34D3E">
        <w:rPr>
          <w:rFonts w:ascii="Times New Roman" w:hAnsi="Times New Roman" w:cs="Times New Roman"/>
          <w:b/>
          <w:bCs/>
          <w:i/>
          <w:iCs/>
          <w:color w:val="4472C4" w:themeColor="accent1"/>
          <w:sz w:val="28"/>
          <w:szCs w:val="28"/>
        </w:rPr>
        <w:t xml:space="preserve">The August 2017 </w:t>
      </w:r>
      <w:r w:rsidR="00D26B4C" w:rsidRPr="00A34D3E">
        <w:rPr>
          <w:rFonts w:ascii="Times New Roman" w:hAnsi="Times New Roman" w:cs="Times New Roman"/>
          <w:b/>
          <w:bCs/>
          <w:i/>
          <w:iCs/>
          <w:color w:val="4472C4" w:themeColor="accent1"/>
          <w:sz w:val="28"/>
          <w:szCs w:val="28"/>
        </w:rPr>
        <w:t>A</w:t>
      </w:r>
      <w:r w:rsidRPr="00A34D3E">
        <w:rPr>
          <w:rFonts w:ascii="Times New Roman" w:hAnsi="Times New Roman" w:cs="Times New Roman"/>
          <w:b/>
          <w:bCs/>
          <w:i/>
          <w:iCs/>
          <w:color w:val="4472C4" w:themeColor="accent1"/>
          <w:sz w:val="28"/>
          <w:szCs w:val="28"/>
        </w:rPr>
        <w:t xml:space="preserve">ttacks as a </w:t>
      </w:r>
      <w:r w:rsidR="00D26B4C" w:rsidRPr="00A34D3E">
        <w:rPr>
          <w:rFonts w:ascii="Times New Roman" w:hAnsi="Times New Roman" w:cs="Times New Roman"/>
          <w:b/>
          <w:bCs/>
          <w:i/>
          <w:iCs/>
          <w:color w:val="4472C4" w:themeColor="accent1"/>
          <w:sz w:val="28"/>
          <w:szCs w:val="28"/>
        </w:rPr>
        <w:t>D</w:t>
      </w:r>
      <w:r w:rsidRPr="00A34D3E">
        <w:rPr>
          <w:rFonts w:ascii="Times New Roman" w:hAnsi="Times New Roman" w:cs="Times New Roman"/>
          <w:b/>
          <w:bCs/>
          <w:i/>
          <w:iCs/>
          <w:color w:val="4472C4" w:themeColor="accent1"/>
          <w:sz w:val="28"/>
          <w:szCs w:val="28"/>
        </w:rPr>
        <w:t xml:space="preserve">emonstration of the </w:t>
      </w:r>
      <w:r w:rsidR="00D26B4C" w:rsidRPr="00A34D3E">
        <w:rPr>
          <w:rFonts w:ascii="Times New Roman" w:hAnsi="Times New Roman" w:cs="Times New Roman"/>
          <w:b/>
          <w:bCs/>
          <w:i/>
          <w:iCs/>
          <w:color w:val="4472C4" w:themeColor="accent1"/>
          <w:sz w:val="28"/>
          <w:szCs w:val="28"/>
        </w:rPr>
        <w:t>P</w:t>
      </w:r>
      <w:r w:rsidRPr="00A34D3E">
        <w:rPr>
          <w:rFonts w:ascii="Times New Roman" w:hAnsi="Times New Roman" w:cs="Times New Roman"/>
          <w:b/>
          <w:bCs/>
          <w:i/>
          <w:iCs/>
          <w:color w:val="4472C4" w:themeColor="accent1"/>
          <w:sz w:val="28"/>
          <w:szCs w:val="28"/>
        </w:rPr>
        <w:t xml:space="preserve">otential </w:t>
      </w:r>
      <w:r w:rsidR="00D26B4C" w:rsidRPr="00A34D3E">
        <w:rPr>
          <w:rFonts w:ascii="Times New Roman" w:hAnsi="Times New Roman" w:cs="Times New Roman"/>
          <w:b/>
          <w:bCs/>
          <w:i/>
          <w:iCs/>
          <w:color w:val="4472C4" w:themeColor="accent1"/>
          <w:sz w:val="28"/>
          <w:szCs w:val="28"/>
        </w:rPr>
        <w:t>I</w:t>
      </w:r>
      <w:r w:rsidRPr="00A34D3E">
        <w:rPr>
          <w:rFonts w:ascii="Times New Roman" w:hAnsi="Times New Roman" w:cs="Times New Roman"/>
          <w:b/>
          <w:bCs/>
          <w:i/>
          <w:iCs/>
          <w:color w:val="4472C4" w:themeColor="accent1"/>
          <w:sz w:val="28"/>
          <w:szCs w:val="28"/>
        </w:rPr>
        <w:t xml:space="preserve">mpact of </w:t>
      </w:r>
      <w:r w:rsidR="00D26B4C" w:rsidRPr="00A34D3E">
        <w:rPr>
          <w:rFonts w:ascii="Times New Roman" w:hAnsi="Times New Roman" w:cs="Times New Roman"/>
          <w:b/>
          <w:bCs/>
          <w:i/>
          <w:iCs/>
          <w:color w:val="4472C4" w:themeColor="accent1"/>
          <w:sz w:val="28"/>
          <w:szCs w:val="28"/>
        </w:rPr>
        <w:t>L</w:t>
      </w:r>
      <w:r w:rsidRPr="00A34D3E">
        <w:rPr>
          <w:rFonts w:ascii="Times New Roman" w:hAnsi="Times New Roman" w:cs="Times New Roman"/>
          <w:b/>
          <w:bCs/>
          <w:i/>
          <w:iCs/>
          <w:color w:val="4472C4" w:themeColor="accent1"/>
          <w:sz w:val="28"/>
          <w:szCs w:val="28"/>
        </w:rPr>
        <w:t>inks between Europe-based Supporters and Foreign Fighters</w:t>
      </w:r>
    </w:p>
    <w:p w14:paraId="67AB3F9F" w14:textId="77777777" w:rsidR="00E40D01" w:rsidRPr="006244B8" w:rsidRDefault="00E40D01" w:rsidP="00194C40">
      <w:pPr>
        <w:spacing w:line="480" w:lineRule="auto"/>
        <w:jc w:val="both"/>
        <w:rPr>
          <w:rFonts w:ascii="Times New Roman" w:hAnsi="Times New Roman" w:cs="Times New Roman"/>
        </w:rPr>
      </w:pPr>
    </w:p>
    <w:p w14:paraId="3DDCCCF4" w14:textId="68AA290D" w:rsidR="00E40D01" w:rsidRPr="002D3953" w:rsidRDefault="00E40D01" w:rsidP="00194C40">
      <w:pPr>
        <w:spacing w:line="480" w:lineRule="auto"/>
        <w:jc w:val="both"/>
        <w:rPr>
          <w:rFonts w:ascii="Times New Roman" w:hAnsi="Times New Roman" w:cs="Times New Roman"/>
        </w:rPr>
      </w:pPr>
      <w:r w:rsidRPr="006244B8">
        <w:rPr>
          <w:rFonts w:ascii="Times New Roman" w:hAnsi="Times New Roman" w:cs="Times New Roman"/>
          <w:iCs/>
        </w:rPr>
        <w:t xml:space="preserve">It was not because of the complete sequence of IS communications on the attacks in Barcelona and </w:t>
      </w:r>
      <w:proofErr w:type="spellStart"/>
      <w:r w:rsidRPr="006244B8">
        <w:rPr>
          <w:rFonts w:ascii="Times New Roman" w:hAnsi="Times New Roman" w:cs="Times New Roman"/>
          <w:iCs/>
        </w:rPr>
        <w:t>Cambrils</w:t>
      </w:r>
      <w:proofErr w:type="spellEnd"/>
      <w:r w:rsidRPr="006244B8">
        <w:rPr>
          <w:rFonts w:ascii="Times New Roman" w:hAnsi="Times New Roman" w:cs="Times New Roman"/>
          <w:iCs/>
        </w:rPr>
        <w:t xml:space="preserve">, or because of the </w:t>
      </w:r>
      <w:r w:rsidRPr="006244B8">
        <w:rPr>
          <w:rFonts w:ascii="Times New Roman" w:hAnsi="Times New Roman" w:cs="Times New Roman"/>
        </w:rPr>
        <w:t xml:space="preserve">extraordinary importance that </w:t>
      </w:r>
      <w:proofErr w:type="spellStart"/>
      <w:r w:rsidRPr="006244B8">
        <w:rPr>
          <w:rFonts w:ascii="Times New Roman" w:hAnsi="Times New Roman" w:cs="Times New Roman"/>
          <w:i/>
          <w:iCs/>
        </w:rPr>
        <w:t>Rumiyah</w:t>
      </w:r>
      <w:proofErr w:type="spellEnd"/>
      <w:r w:rsidRPr="006244B8">
        <w:rPr>
          <w:rFonts w:ascii="Times New Roman" w:hAnsi="Times New Roman" w:cs="Times New Roman"/>
          <w:i/>
          <w:iCs/>
        </w:rPr>
        <w:t xml:space="preserve"> </w:t>
      </w:r>
      <w:r w:rsidRPr="006244B8">
        <w:rPr>
          <w:rFonts w:ascii="Times New Roman" w:hAnsi="Times New Roman" w:cs="Times New Roman"/>
        </w:rPr>
        <w:t>attributed to these acts of terror, or because of the recorded videos</w:t>
      </w:r>
      <w:r w:rsidR="00B17C23" w:rsidRPr="006244B8">
        <w:rPr>
          <w:rFonts w:ascii="Times New Roman" w:hAnsi="Times New Roman" w:cs="Times New Roman"/>
        </w:rPr>
        <w:t>, in one of</w:t>
      </w:r>
      <w:r w:rsidRPr="006244B8">
        <w:rPr>
          <w:rFonts w:ascii="Times New Roman" w:hAnsi="Times New Roman" w:cs="Times New Roman"/>
        </w:rPr>
        <w:t xml:space="preserve"> which Mohamed </w:t>
      </w:r>
      <w:proofErr w:type="spellStart"/>
      <w:r w:rsidRPr="006244B8">
        <w:rPr>
          <w:rFonts w:ascii="Times New Roman" w:hAnsi="Times New Roman" w:cs="Times New Roman"/>
        </w:rPr>
        <w:t>Hichamy</w:t>
      </w:r>
      <w:proofErr w:type="spellEnd"/>
      <w:r w:rsidRPr="006244B8">
        <w:rPr>
          <w:rFonts w:ascii="Times New Roman" w:hAnsi="Times New Roman" w:cs="Times New Roman"/>
        </w:rPr>
        <w:t xml:space="preserve"> says about himself and his cellmates that “Allah has chosen us among millions of men to make you cry </w:t>
      </w:r>
      <w:r w:rsidRPr="006244B8">
        <w:rPr>
          <w:rFonts w:ascii="Times New Roman" w:hAnsi="Times New Roman" w:cs="Times New Roman"/>
          <w:color w:val="000000" w:themeColor="text1"/>
        </w:rPr>
        <w:t>blood”.</w:t>
      </w:r>
      <w:r w:rsidR="00DE20E1" w:rsidRPr="006244B8">
        <w:rPr>
          <w:rFonts w:ascii="Times New Roman" w:hAnsi="Times New Roman" w:cs="Times New Roman"/>
          <w:color w:val="000000" w:themeColor="text1"/>
        </w:rPr>
        <w:t>[39]</w:t>
      </w:r>
      <w:r w:rsidR="00DB7CAA" w:rsidRPr="006244B8">
        <w:rPr>
          <w:rFonts w:ascii="Times New Roman" w:hAnsi="Times New Roman" w:cs="Times New Roman"/>
          <w:color w:val="000000" w:themeColor="text1"/>
        </w:rPr>
        <w:t xml:space="preserve"> </w:t>
      </w:r>
      <w:r w:rsidR="002A5AD2">
        <w:rPr>
          <w:rFonts w:ascii="Times New Roman" w:hAnsi="Times New Roman" w:cs="Times New Roman"/>
        </w:rPr>
        <w:t>T</w:t>
      </w:r>
      <w:r w:rsidR="002A5AD2" w:rsidRPr="006244B8">
        <w:rPr>
          <w:rFonts w:ascii="Times New Roman" w:hAnsi="Times New Roman" w:cs="Times New Roman"/>
        </w:rPr>
        <w:t xml:space="preserve">he speed with which IS endorsed the killings in La Rambla through </w:t>
      </w:r>
      <w:proofErr w:type="spellStart"/>
      <w:r w:rsidR="002A5AD2" w:rsidRPr="006244B8">
        <w:rPr>
          <w:rFonts w:ascii="Times New Roman" w:hAnsi="Times New Roman" w:cs="Times New Roman"/>
        </w:rPr>
        <w:t>Amaq</w:t>
      </w:r>
      <w:proofErr w:type="spellEnd"/>
      <w:r w:rsidR="002A5AD2" w:rsidRPr="006244B8">
        <w:rPr>
          <w:rFonts w:ascii="Times New Roman" w:hAnsi="Times New Roman" w:cs="Times New Roman"/>
        </w:rPr>
        <w:t xml:space="preserve"> News and other “clues compiled in the investigation”</w:t>
      </w:r>
      <w:r w:rsidR="00857798">
        <w:rPr>
          <w:rFonts w:ascii="Times New Roman" w:hAnsi="Times New Roman" w:cs="Times New Roman"/>
        </w:rPr>
        <w:t xml:space="preserve"> </w:t>
      </w:r>
      <w:r w:rsidR="002A5AD2">
        <w:rPr>
          <w:rFonts w:ascii="Times New Roman" w:hAnsi="Times New Roman" w:cs="Times New Roman"/>
        </w:rPr>
        <w:t>was e</w:t>
      </w:r>
      <w:r w:rsidRPr="006244B8">
        <w:rPr>
          <w:rFonts w:ascii="Times New Roman" w:hAnsi="Times New Roman" w:cs="Times New Roman"/>
          <w:color w:val="000000" w:themeColor="text1"/>
        </w:rPr>
        <w:t xml:space="preserve">nough for </w:t>
      </w:r>
      <w:r w:rsidR="002A5AD2">
        <w:rPr>
          <w:rFonts w:ascii="Times New Roman" w:hAnsi="Times New Roman" w:cs="Times New Roman"/>
          <w:color w:val="000000" w:themeColor="text1"/>
        </w:rPr>
        <w:t xml:space="preserve">those </w:t>
      </w:r>
      <w:r w:rsidR="00D052C5">
        <w:rPr>
          <w:rFonts w:ascii="Times New Roman" w:hAnsi="Times New Roman" w:cs="Times New Roman"/>
          <w:color w:val="000000" w:themeColor="text1"/>
        </w:rPr>
        <w:t xml:space="preserve">ME </w:t>
      </w:r>
      <w:r w:rsidRPr="006244B8">
        <w:rPr>
          <w:rFonts w:ascii="Times New Roman" w:hAnsi="Times New Roman" w:cs="Times New Roman"/>
        </w:rPr>
        <w:t>experts on  terrorism</w:t>
      </w:r>
      <w:r w:rsidR="002A5AD2">
        <w:rPr>
          <w:rFonts w:ascii="Times New Roman" w:hAnsi="Times New Roman" w:cs="Times New Roman"/>
        </w:rPr>
        <w:t xml:space="preserve"> who were  </w:t>
      </w:r>
      <w:r w:rsidR="00466155" w:rsidRPr="006244B8">
        <w:rPr>
          <w:rFonts w:ascii="Times New Roman" w:hAnsi="Times New Roman" w:cs="Times New Roman"/>
        </w:rPr>
        <w:t xml:space="preserve">officially </w:t>
      </w:r>
      <w:r w:rsidR="00070B1F">
        <w:rPr>
          <w:rFonts w:ascii="Times New Roman" w:hAnsi="Times New Roman" w:cs="Times New Roman"/>
        </w:rPr>
        <w:t>working on</w:t>
      </w:r>
      <w:r w:rsidR="00466155" w:rsidRPr="006244B8">
        <w:rPr>
          <w:rFonts w:ascii="Times New Roman" w:hAnsi="Times New Roman" w:cs="Times New Roman"/>
        </w:rPr>
        <w:t xml:space="preserve"> </w:t>
      </w:r>
      <w:r w:rsidR="002A5AD2">
        <w:rPr>
          <w:rFonts w:ascii="Times New Roman" w:hAnsi="Times New Roman" w:cs="Times New Roman"/>
        </w:rPr>
        <w:t xml:space="preserve"> this</w:t>
      </w:r>
      <w:r w:rsidRPr="006244B8">
        <w:rPr>
          <w:rFonts w:ascii="Times New Roman" w:hAnsi="Times New Roman" w:cs="Times New Roman"/>
        </w:rPr>
        <w:t xml:space="preserve"> case to conclude that there was a prior link between the Ripoll cell and IS</w:t>
      </w:r>
      <w:r w:rsidR="002A5AD2">
        <w:rPr>
          <w:rFonts w:ascii="Times New Roman" w:hAnsi="Times New Roman" w:cs="Times New Roman"/>
        </w:rPr>
        <w:t xml:space="preserve">. </w:t>
      </w:r>
      <w:r w:rsidR="00070B1F">
        <w:rPr>
          <w:rFonts w:ascii="Times New Roman" w:hAnsi="Times New Roman" w:cs="Times New Roman"/>
        </w:rPr>
        <w:t>I</w:t>
      </w:r>
      <w:r w:rsidRPr="006244B8">
        <w:rPr>
          <w:rFonts w:ascii="Times New Roman" w:hAnsi="Times New Roman" w:cs="Times New Roman"/>
        </w:rPr>
        <w:t xml:space="preserve">n their final report </w:t>
      </w:r>
      <w:r w:rsidR="00466155" w:rsidRPr="006244B8">
        <w:rPr>
          <w:rFonts w:ascii="Times New Roman" w:hAnsi="Times New Roman" w:cs="Times New Roman"/>
        </w:rPr>
        <w:t xml:space="preserve">on the Ripoll cell members and their activities </w:t>
      </w:r>
      <w:r w:rsidR="00070B1F">
        <w:rPr>
          <w:rFonts w:ascii="Times New Roman" w:hAnsi="Times New Roman" w:cs="Times New Roman"/>
        </w:rPr>
        <w:t xml:space="preserve">these experts </w:t>
      </w:r>
      <w:r w:rsidRPr="006244B8">
        <w:rPr>
          <w:rFonts w:ascii="Times New Roman" w:hAnsi="Times New Roman" w:cs="Times New Roman"/>
        </w:rPr>
        <w:t>us</w:t>
      </w:r>
      <w:r w:rsidR="00070B1F">
        <w:rPr>
          <w:rFonts w:ascii="Times New Roman" w:hAnsi="Times New Roman" w:cs="Times New Roman"/>
        </w:rPr>
        <w:t>ed</w:t>
      </w:r>
      <w:r w:rsidRPr="006244B8">
        <w:rPr>
          <w:rFonts w:ascii="Times New Roman" w:hAnsi="Times New Roman" w:cs="Times New Roman"/>
        </w:rPr>
        <w:t xml:space="preserve"> the</w:t>
      </w:r>
      <w:r w:rsidR="00466155" w:rsidRPr="006244B8">
        <w:rPr>
          <w:rFonts w:ascii="Times New Roman" w:hAnsi="Times New Roman" w:cs="Times New Roman"/>
        </w:rPr>
        <w:t xml:space="preserve"> following</w:t>
      </w:r>
      <w:r w:rsidRPr="006244B8">
        <w:rPr>
          <w:rFonts w:ascii="Times New Roman" w:hAnsi="Times New Roman" w:cs="Times New Roman"/>
        </w:rPr>
        <w:t xml:space="preserve"> </w:t>
      </w:r>
      <w:r w:rsidR="00070B1F">
        <w:rPr>
          <w:rFonts w:ascii="Times New Roman" w:hAnsi="Times New Roman" w:cs="Times New Roman"/>
        </w:rPr>
        <w:t>phrase</w:t>
      </w:r>
      <w:r w:rsidRPr="006244B8">
        <w:rPr>
          <w:rFonts w:ascii="Times New Roman" w:hAnsi="Times New Roman" w:cs="Times New Roman"/>
        </w:rPr>
        <w:t xml:space="preserve"> to characterize </w:t>
      </w:r>
      <w:r w:rsidR="00070B1F">
        <w:rPr>
          <w:rFonts w:ascii="Times New Roman" w:hAnsi="Times New Roman" w:cs="Times New Roman"/>
        </w:rPr>
        <w:t>the</w:t>
      </w:r>
      <w:r w:rsidRPr="006244B8">
        <w:rPr>
          <w:rFonts w:ascii="Times New Roman" w:hAnsi="Times New Roman" w:cs="Times New Roman"/>
        </w:rPr>
        <w:t xml:space="preserve"> kind of linkage</w:t>
      </w:r>
      <w:r w:rsidR="00070B1F">
        <w:rPr>
          <w:rFonts w:ascii="Times New Roman" w:hAnsi="Times New Roman" w:cs="Times New Roman"/>
        </w:rPr>
        <w:t xml:space="preserve"> </w:t>
      </w:r>
      <w:r w:rsidRPr="006244B8">
        <w:rPr>
          <w:rFonts w:ascii="Times New Roman" w:hAnsi="Times New Roman" w:cs="Times New Roman"/>
        </w:rPr>
        <w:t>th</w:t>
      </w:r>
      <w:r w:rsidR="00070B1F">
        <w:rPr>
          <w:rFonts w:ascii="Times New Roman" w:hAnsi="Times New Roman" w:cs="Times New Roman"/>
        </w:rPr>
        <w:t>at</w:t>
      </w:r>
      <w:r w:rsidRPr="006244B8">
        <w:rPr>
          <w:rFonts w:ascii="Times New Roman" w:hAnsi="Times New Roman" w:cs="Times New Roman"/>
        </w:rPr>
        <w:t xml:space="preserve"> </w:t>
      </w:r>
      <w:r w:rsidR="00D26B4C">
        <w:rPr>
          <w:rFonts w:ascii="Times New Roman" w:hAnsi="Times New Roman" w:cs="Times New Roman"/>
        </w:rPr>
        <w:t xml:space="preserve">existed </w:t>
      </w:r>
      <w:r w:rsidRPr="006244B8">
        <w:rPr>
          <w:rFonts w:ascii="Times New Roman" w:hAnsi="Times New Roman" w:cs="Times New Roman"/>
        </w:rPr>
        <w:t>for the Ripoll cell before August 2017:</w:t>
      </w:r>
    </w:p>
    <w:p w14:paraId="1AF31E02" w14:textId="77777777" w:rsidR="00E40D01" w:rsidRPr="006244B8" w:rsidRDefault="00E40D01" w:rsidP="00194C40">
      <w:pPr>
        <w:spacing w:line="480" w:lineRule="auto"/>
        <w:jc w:val="both"/>
        <w:rPr>
          <w:rFonts w:ascii="Times New Roman" w:hAnsi="Times New Roman" w:cs="Times New Roman"/>
          <w:color w:val="4472C4" w:themeColor="accent1"/>
        </w:rPr>
      </w:pPr>
    </w:p>
    <w:p w14:paraId="5AAF7E76" w14:textId="607A0FF5" w:rsidR="00E40D01" w:rsidRPr="006244B8" w:rsidRDefault="00E40D01" w:rsidP="00194C40">
      <w:pPr>
        <w:spacing w:line="480" w:lineRule="auto"/>
        <w:ind w:left="1134"/>
        <w:jc w:val="both"/>
        <w:rPr>
          <w:rFonts w:ascii="Times New Roman" w:hAnsi="Times New Roman" w:cs="Times New Roman"/>
        </w:rPr>
      </w:pPr>
      <w:r w:rsidRPr="006244B8">
        <w:rPr>
          <w:rFonts w:ascii="Times New Roman" w:hAnsi="Times New Roman" w:cs="Times New Roman"/>
        </w:rPr>
        <w:t>"A previous and direct connection with operational senior officials of the terrorist organization Islamic State</w:t>
      </w:r>
      <w:r w:rsidR="00C74620" w:rsidRPr="006244B8">
        <w:rPr>
          <w:rFonts w:ascii="Times New Roman" w:hAnsi="Times New Roman" w:cs="Times New Roman"/>
        </w:rPr>
        <w:t>-DAESH</w:t>
      </w:r>
      <w:r w:rsidRPr="006244B8">
        <w:rPr>
          <w:rFonts w:ascii="Times New Roman" w:hAnsi="Times New Roman" w:cs="Times New Roman"/>
        </w:rPr>
        <w:t>."</w:t>
      </w:r>
      <w:r w:rsidR="00DE20E1" w:rsidRPr="006244B8">
        <w:rPr>
          <w:rFonts w:ascii="Times New Roman" w:hAnsi="Times New Roman" w:cs="Times New Roman"/>
        </w:rPr>
        <w:t>[40]</w:t>
      </w:r>
    </w:p>
    <w:p w14:paraId="19935C32" w14:textId="77777777" w:rsidR="00E40D01" w:rsidRPr="006244B8" w:rsidRDefault="00E40D01" w:rsidP="00194C40">
      <w:pPr>
        <w:spacing w:line="480" w:lineRule="auto"/>
        <w:jc w:val="both"/>
        <w:rPr>
          <w:rFonts w:ascii="Times New Roman" w:hAnsi="Times New Roman" w:cs="Times New Roman"/>
        </w:rPr>
      </w:pPr>
    </w:p>
    <w:p w14:paraId="4544B026" w14:textId="05197988" w:rsidR="00E40D01" w:rsidRPr="006244B8" w:rsidRDefault="00E40D01" w:rsidP="00194C40">
      <w:pPr>
        <w:spacing w:line="480" w:lineRule="auto"/>
        <w:jc w:val="both"/>
        <w:rPr>
          <w:rFonts w:ascii="Times New Roman" w:hAnsi="Times New Roman" w:cs="Times New Roman"/>
        </w:rPr>
      </w:pPr>
      <w:r w:rsidRPr="006244B8">
        <w:rPr>
          <w:rFonts w:ascii="Times New Roman" w:hAnsi="Times New Roman" w:cs="Times New Roman"/>
        </w:rPr>
        <w:t>In th</w:t>
      </w:r>
      <w:r w:rsidR="005D576A" w:rsidRPr="006244B8">
        <w:rPr>
          <w:rFonts w:ascii="Times New Roman" w:hAnsi="Times New Roman" w:cs="Times New Roman"/>
        </w:rPr>
        <w:t>at</w:t>
      </w:r>
      <w:r w:rsidRPr="006244B8">
        <w:rPr>
          <w:rFonts w:ascii="Times New Roman" w:hAnsi="Times New Roman" w:cs="Times New Roman"/>
        </w:rPr>
        <w:t xml:space="preserve"> </w:t>
      </w:r>
      <w:r w:rsidR="00C74620" w:rsidRPr="006244B8">
        <w:rPr>
          <w:rFonts w:ascii="Times New Roman" w:hAnsi="Times New Roman" w:cs="Times New Roman"/>
        </w:rPr>
        <w:t xml:space="preserve">same </w:t>
      </w:r>
      <w:r w:rsidRPr="006244B8">
        <w:rPr>
          <w:rFonts w:ascii="Times New Roman" w:hAnsi="Times New Roman" w:cs="Times New Roman"/>
        </w:rPr>
        <w:t>report, th</w:t>
      </w:r>
      <w:r w:rsidR="006B4F33">
        <w:rPr>
          <w:rFonts w:ascii="Times New Roman" w:hAnsi="Times New Roman" w:cs="Times New Roman"/>
        </w:rPr>
        <w:t>e same police</w:t>
      </w:r>
      <w:r w:rsidRPr="006244B8">
        <w:rPr>
          <w:rFonts w:ascii="Times New Roman" w:hAnsi="Times New Roman" w:cs="Times New Roman"/>
        </w:rPr>
        <w:t xml:space="preserve"> experts further argued th</w:t>
      </w:r>
      <w:r w:rsidR="006B4F33">
        <w:rPr>
          <w:rFonts w:ascii="Times New Roman" w:hAnsi="Times New Roman" w:cs="Times New Roman"/>
        </w:rPr>
        <w:t>at</w:t>
      </w:r>
      <w:r w:rsidRPr="006244B8">
        <w:rPr>
          <w:rFonts w:ascii="Times New Roman" w:hAnsi="Times New Roman" w:cs="Times New Roman"/>
        </w:rPr>
        <w:t>:</w:t>
      </w:r>
    </w:p>
    <w:p w14:paraId="77266E4E" w14:textId="77777777" w:rsidR="00E40D01" w:rsidRPr="006244B8" w:rsidRDefault="00E40D01" w:rsidP="00194C40">
      <w:pPr>
        <w:spacing w:line="480" w:lineRule="auto"/>
        <w:jc w:val="both"/>
        <w:rPr>
          <w:rFonts w:ascii="Times New Roman" w:hAnsi="Times New Roman" w:cs="Times New Roman"/>
        </w:rPr>
      </w:pPr>
    </w:p>
    <w:p w14:paraId="186291A3" w14:textId="45C314ED" w:rsidR="00E40D01" w:rsidRPr="006244B8" w:rsidRDefault="00E40D01" w:rsidP="00194C40">
      <w:pPr>
        <w:spacing w:line="480" w:lineRule="auto"/>
        <w:ind w:left="1134"/>
        <w:jc w:val="both"/>
        <w:rPr>
          <w:rFonts w:ascii="Times New Roman" w:hAnsi="Times New Roman" w:cs="Times New Roman"/>
        </w:rPr>
      </w:pPr>
      <w:r w:rsidRPr="006244B8">
        <w:rPr>
          <w:rFonts w:ascii="Times New Roman" w:hAnsi="Times New Roman" w:cs="Times New Roman"/>
        </w:rPr>
        <w:t>"It can't be ruled out that the cell leaders have had some direct contact with one or more members of the terrorist organization based in Syria or Iraq, possibly by telematic ways."</w:t>
      </w:r>
      <w:r w:rsidR="00DE20E1" w:rsidRPr="006244B8">
        <w:rPr>
          <w:rFonts w:ascii="Times New Roman" w:hAnsi="Times New Roman" w:cs="Times New Roman"/>
        </w:rPr>
        <w:t>[41]</w:t>
      </w:r>
    </w:p>
    <w:p w14:paraId="1879D1E4" w14:textId="77777777" w:rsidR="00E40D01" w:rsidRPr="006244B8" w:rsidRDefault="00E40D01" w:rsidP="00194C40">
      <w:pPr>
        <w:spacing w:line="480" w:lineRule="auto"/>
        <w:jc w:val="both"/>
        <w:rPr>
          <w:rFonts w:ascii="Times New Roman" w:hAnsi="Times New Roman" w:cs="Times New Roman"/>
        </w:rPr>
      </w:pPr>
    </w:p>
    <w:p w14:paraId="1475C9BC" w14:textId="18763267" w:rsidR="00E40D01" w:rsidRPr="006244B8" w:rsidRDefault="00E40D01" w:rsidP="00194C40">
      <w:pPr>
        <w:spacing w:line="480" w:lineRule="auto"/>
        <w:jc w:val="both"/>
        <w:rPr>
          <w:rFonts w:ascii="Times New Roman" w:hAnsi="Times New Roman" w:cs="Times New Roman"/>
        </w:rPr>
      </w:pPr>
      <w:r w:rsidRPr="006244B8">
        <w:rPr>
          <w:rFonts w:ascii="Times New Roman" w:hAnsi="Times New Roman" w:cs="Times New Roman"/>
        </w:rPr>
        <w:t xml:space="preserve">The alluded “cell leaders” included Es </w:t>
      </w:r>
      <w:proofErr w:type="spellStart"/>
      <w:r w:rsidRPr="006244B8">
        <w:rPr>
          <w:rFonts w:ascii="Times New Roman" w:hAnsi="Times New Roman" w:cs="Times New Roman"/>
        </w:rPr>
        <w:t>Satty</w:t>
      </w:r>
      <w:proofErr w:type="spellEnd"/>
      <w:r w:rsidRPr="006244B8">
        <w:rPr>
          <w:rFonts w:ascii="Times New Roman" w:hAnsi="Times New Roman" w:cs="Times New Roman"/>
        </w:rPr>
        <w:t xml:space="preserve"> and three </w:t>
      </w:r>
      <w:r w:rsidR="006B4F33">
        <w:rPr>
          <w:rFonts w:ascii="Times New Roman" w:hAnsi="Times New Roman" w:cs="Times New Roman"/>
        </w:rPr>
        <w:t xml:space="preserve">other </w:t>
      </w:r>
      <w:r w:rsidRPr="006244B8">
        <w:rPr>
          <w:rFonts w:ascii="Times New Roman" w:hAnsi="Times New Roman" w:cs="Times New Roman"/>
        </w:rPr>
        <w:t xml:space="preserve">core members of the Ripoll cell, namely </w:t>
      </w:r>
      <w:proofErr w:type="spellStart"/>
      <w:r w:rsidRPr="006244B8">
        <w:rPr>
          <w:rFonts w:ascii="Times New Roman" w:hAnsi="Times New Roman" w:cs="Times New Roman"/>
        </w:rPr>
        <w:t>Momahed</w:t>
      </w:r>
      <w:proofErr w:type="spellEnd"/>
      <w:r w:rsidRPr="006244B8">
        <w:rPr>
          <w:rFonts w:ascii="Times New Roman" w:hAnsi="Times New Roman" w:cs="Times New Roman"/>
        </w:rPr>
        <w:t xml:space="preserve"> </w:t>
      </w:r>
      <w:proofErr w:type="spellStart"/>
      <w:r w:rsidRPr="006244B8">
        <w:rPr>
          <w:rFonts w:ascii="Times New Roman" w:hAnsi="Times New Roman" w:cs="Times New Roman"/>
        </w:rPr>
        <w:t>Hichamy</w:t>
      </w:r>
      <w:proofErr w:type="spellEnd"/>
      <w:r w:rsidRPr="006244B8">
        <w:rPr>
          <w:rFonts w:ascii="Times New Roman" w:hAnsi="Times New Roman" w:cs="Times New Roman"/>
        </w:rPr>
        <w:t xml:space="preserve">, </w:t>
      </w:r>
      <w:r w:rsidR="00460FDE">
        <w:rPr>
          <w:rFonts w:ascii="Times New Roman" w:hAnsi="Times New Roman" w:cs="Times New Roman"/>
        </w:rPr>
        <w:t xml:space="preserve">Youssef </w:t>
      </w:r>
      <w:proofErr w:type="spellStart"/>
      <w:r w:rsidR="00460FDE">
        <w:rPr>
          <w:rFonts w:ascii="Times New Roman" w:hAnsi="Times New Roman" w:cs="Times New Roman"/>
        </w:rPr>
        <w:t>Aalla</w:t>
      </w:r>
      <w:proofErr w:type="spellEnd"/>
      <w:r w:rsidR="00460FDE">
        <w:rPr>
          <w:rFonts w:ascii="Times New Roman" w:hAnsi="Times New Roman" w:cs="Times New Roman"/>
        </w:rPr>
        <w:t xml:space="preserve"> </w:t>
      </w:r>
      <w:r w:rsidRPr="006244B8">
        <w:rPr>
          <w:rFonts w:ascii="Times New Roman" w:hAnsi="Times New Roman" w:cs="Times New Roman"/>
        </w:rPr>
        <w:t xml:space="preserve">and </w:t>
      </w:r>
      <w:proofErr w:type="spellStart"/>
      <w:r w:rsidRPr="006244B8">
        <w:rPr>
          <w:rFonts w:ascii="Times New Roman" w:hAnsi="Times New Roman" w:cs="Times New Roman"/>
        </w:rPr>
        <w:t>Younnes</w:t>
      </w:r>
      <w:proofErr w:type="spellEnd"/>
      <w:r w:rsidRPr="006244B8">
        <w:rPr>
          <w:rFonts w:ascii="Times New Roman" w:hAnsi="Times New Roman" w:cs="Times New Roman"/>
        </w:rPr>
        <w:t xml:space="preserve"> </w:t>
      </w:r>
      <w:proofErr w:type="spellStart"/>
      <w:r w:rsidRPr="006244B8">
        <w:rPr>
          <w:rFonts w:ascii="Times New Roman" w:hAnsi="Times New Roman" w:cs="Times New Roman"/>
        </w:rPr>
        <w:t>Abouyyaqoub</w:t>
      </w:r>
      <w:proofErr w:type="spellEnd"/>
      <w:r w:rsidRPr="006244B8">
        <w:rPr>
          <w:rFonts w:ascii="Times New Roman" w:hAnsi="Times New Roman" w:cs="Times New Roman"/>
        </w:rPr>
        <w:t xml:space="preserve">. As the ME experts </w:t>
      </w:r>
      <w:r w:rsidR="006B4F33">
        <w:rPr>
          <w:rFonts w:ascii="Times New Roman" w:hAnsi="Times New Roman" w:cs="Times New Roman"/>
        </w:rPr>
        <w:t>concluded</w:t>
      </w:r>
      <w:r w:rsidRPr="006244B8">
        <w:rPr>
          <w:rFonts w:ascii="Times New Roman" w:hAnsi="Times New Roman" w:cs="Times New Roman"/>
        </w:rPr>
        <w:t>, the “previous”</w:t>
      </w:r>
      <w:r w:rsidR="00EE0794" w:rsidRPr="006244B8">
        <w:rPr>
          <w:rFonts w:ascii="Times New Roman" w:hAnsi="Times New Roman" w:cs="Times New Roman"/>
        </w:rPr>
        <w:t xml:space="preserve"> and</w:t>
      </w:r>
      <w:r w:rsidRPr="006244B8">
        <w:rPr>
          <w:rFonts w:ascii="Times New Roman" w:hAnsi="Times New Roman" w:cs="Times New Roman"/>
        </w:rPr>
        <w:t xml:space="preserve"> “direct”</w:t>
      </w:r>
      <w:r w:rsidR="00EE0794" w:rsidRPr="006244B8">
        <w:rPr>
          <w:rFonts w:ascii="Times New Roman" w:hAnsi="Times New Roman" w:cs="Times New Roman"/>
        </w:rPr>
        <w:t xml:space="preserve"> </w:t>
      </w:r>
      <w:r w:rsidRPr="006244B8">
        <w:rPr>
          <w:rFonts w:ascii="Times New Roman" w:hAnsi="Times New Roman" w:cs="Times New Roman"/>
        </w:rPr>
        <w:t>connection made it possible for the leader and the senior members of the Ripoll cell to receive “advice” and to “strengthened the ideological decision of carrying out the terrorist action”.</w:t>
      </w:r>
      <w:r w:rsidR="00DE20E1" w:rsidRPr="006244B8">
        <w:rPr>
          <w:rFonts w:ascii="Times New Roman" w:hAnsi="Times New Roman" w:cs="Times New Roman"/>
        </w:rPr>
        <w:t>[42]</w:t>
      </w:r>
    </w:p>
    <w:p w14:paraId="05C8E3BA" w14:textId="77777777" w:rsidR="00E40D01" w:rsidRPr="006244B8" w:rsidRDefault="00E40D01" w:rsidP="00194C40">
      <w:pPr>
        <w:spacing w:line="480" w:lineRule="auto"/>
        <w:jc w:val="both"/>
        <w:rPr>
          <w:rFonts w:ascii="Times New Roman" w:hAnsi="Times New Roman" w:cs="Times New Roman"/>
        </w:rPr>
      </w:pPr>
    </w:p>
    <w:p w14:paraId="06D5136A" w14:textId="7E5E5EE1" w:rsidR="00E40D01" w:rsidRPr="006244B8" w:rsidRDefault="00E40D01" w:rsidP="00194C40">
      <w:pPr>
        <w:spacing w:line="480" w:lineRule="auto"/>
        <w:jc w:val="both"/>
        <w:rPr>
          <w:rFonts w:ascii="Times New Roman" w:hAnsi="Times New Roman" w:cs="Times New Roman"/>
        </w:rPr>
      </w:pPr>
      <w:r w:rsidRPr="006244B8">
        <w:rPr>
          <w:rFonts w:ascii="Times New Roman" w:hAnsi="Times New Roman" w:cs="Times New Roman"/>
        </w:rPr>
        <w:t>Moreover, the existence of a “previous”</w:t>
      </w:r>
      <w:r w:rsidR="00EE0794" w:rsidRPr="006244B8">
        <w:rPr>
          <w:rFonts w:ascii="Times New Roman" w:hAnsi="Times New Roman" w:cs="Times New Roman"/>
        </w:rPr>
        <w:t xml:space="preserve"> and</w:t>
      </w:r>
      <w:r w:rsidRPr="006244B8">
        <w:rPr>
          <w:rFonts w:ascii="Times New Roman" w:hAnsi="Times New Roman" w:cs="Times New Roman"/>
        </w:rPr>
        <w:t xml:space="preserve"> “direct” connection between key members of the Ripoll cell and IS operators is entirely consistent with another </w:t>
      </w:r>
      <w:r w:rsidR="006E2579" w:rsidRPr="006244B8">
        <w:rPr>
          <w:rFonts w:ascii="Times New Roman" w:hAnsi="Times New Roman" w:cs="Times New Roman"/>
        </w:rPr>
        <w:t>crucial</w:t>
      </w:r>
      <w:r w:rsidRPr="006244B8">
        <w:rPr>
          <w:rFonts w:ascii="Times New Roman" w:hAnsi="Times New Roman" w:cs="Times New Roman"/>
        </w:rPr>
        <w:t xml:space="preserve"> piece of information on the subject matter</w:t>
      </w:r>
      <w:r w:rsidR="006B4F33">
        <w:rPr>
          <w:rFonts w:ascii="Times New Roman" w:hAnsi="Times New Roman" w:cs="Times New Roman"/>
        </w:rPr>
        <w:t>.</w:t>
      </w:r>
      <w:r w:rsidRPr="006244B8">
        <w:rPr>
          <w:rFonts w:ascii="Times New Roman" w:hAnsi="Times New Roman" w:cs="Times New Roman"/>
        </w:rPr>
        <w:t xml:space="preserve"> </w:t>
      </w:r>
      <w:r w:rsidR="006B4F33">
        <w:rPr>
          <w:rFonts w:ascii="Times New Roman" w:hAnsi="Times New Roman" w:cs="Times New Roman"/>
        </w:rPr>
        <w:t>I</w:t>
      </w:r>
      <w:r w:rsidRPr="006244B8">
        <w:rPr>
          <w:rFonts w:ascii="Times New Roman" w:hAnsi="Times New Roman" w:cs="Times New Roman"/>
        </w:rPr>
        <w:t>n January 201</w:t>
      </w:r>
      <w:r w:rsidR="006B4F33">
        <w:rPr>
          <w:rFonts w:ascii="Times New Roman" w:hAnsi="Times New Roman" w:cs="Times New Roman"/>
        </w:rPr>
        <w:t>8,</w:t>
      </w:r>
      <w:r w:rsidRPr="006244B8">
        <w:rPr>
          <w:rFonts w:ascii="Times New Roman" w:hAnsi="Times New Roman" w:cs="Times New Roman"/>
        </w:rPr>
        <w:t xml:space="preserve"> the </w:t>
      </w:r>
      <w:r w:rsidR="00F66610">
        <w:rPr>
          <w:rFonts w:ascii="Times New Roman" w:hAnsi="Times New Roman" w:cs="Times New Roman"/>
        </w:rPr>
        <w:t>sixth</w:t>
      </w:r>
      <w:r w:rsidRPr="006244B8">
        <w:rPr>
          <w:rFonts w:ascii="Times New Roman" w:hAnsi="Times New Roman" w:cs="Times New Roman"/>
        </w:rPr>
        <w:t xml:space="preserve"> report of the Secretary-General on </w:t>
      </w:r>
      <w:r w:rsidR="00F66610">
        <w:rPr>
          <w:rFonts w:ascii="Times New Roman" w:hAnsi="Times New Roman" w:cs="Times New Roman"/>
        </w:rPr>
        <w:t>“</w:t>
      </w:r>
      <w:r w:rsidRPr="006244B8">
        <w:rPr>
          <w:rFonts w:ascii="Times New Roman" w:hAnsi="Times New Roman" w:cs="Times New Roman"/>
        </w:rPr>
        <w:t xml:space="preserve">the threat posed by ISIL (Da'esh) to international peace and security and the range of United Nations efforts in support of Member States in countering the threat </w:t>
      </w:r>
      <w:r w:rsidR="00F66610">
        <w:rPr>
          <w:rFonts w:ascii="Times New Roman" w:hAnsi="Times New Roman" w:cs="Times New Roman"/>
        </w:rPr>
        <w:t>“</w:t>
      </w:r>
      <w:r w:rsidRPr="006244B8">
        <w:rPr>
          <w:rFonts w:ascii="Times New Roman" w:hAnsi="Times New Roman" w:cs="Times New Roman"/>
        </w:rPr>
        <w:t xml:space="preserve">includes the following words with respect to the attacks in Barcelona and </w:t>
      </w:r>
      <w:proofErr w:type="spellStart"/>
      <w:r w:rsidRPr="006244B8">
        <w:rPr>
          <w:rFonts w:ascii="Times New Roman" w:hAnsi="Times New Roman" w:cs="Times New Roman"/>
        </w:rPr>
        <w:t>Cambrils</w:t>
      </w:r>
      <w:proofErr w:type="spellEnd"/>
      <w:r w:rsidRPr="006244B8">
        <w:rPr>
          <w:rFonts w:ascii="Times New Roman" w:hAnsi="Times New Roman" w:cs="Times New Roman"/>
        </w:rPr>
        <w:t>:</w:t>
      </w:r>
    </w:p>
    <w:p w14:paraId="37568FDE" w14:textId="77777777" w:rsidR="00E40D01" w:rsidRPr="006244B8" w:rsidRDefault="00E40D01" w:rsidP="00194C40">
      <w:pPr>
        <w:spacing w:line="480" w:lineRule="auto"/>
        <w:jc w:val="both"/>
        <w:rPr>
          <w:rFonts w:ascii="Times New Roman" w:hAnsi="Times New Roman" w:cs="Times New Roman"/>
        </w:rPr>
      </w:pPr>
    </w:p>
    <w:p w14:paraId="0EDA00A2" w14:textId="62A75889" w:rsidR="00E40D01" w:rsidRPr="006244B8" w:rsidRDefault="00E40D01" w:rsidP="00194C40">
      <w:pPr>
        <w:spacing w:line="480" w:lineRule="auto"/>
        <w:ind w:left="1134"/>
        <w:jc w:val="both"/>
        <w:rPr>
          <w:rFonts w:ascii="Times New Roman" w:hAnsi="Times New Roman" w:cs="Times New Roman"/>
        </w:rPr>
      </w:pPr>
      <w:r w:rsidRPr="006244B8">
        <w:rPr>
          <w:rFonts w:ascii="Times New Roman" w:hAnsi="Times New Roman" w:cs="Times New Roman"/>
        </w:rPr>
        <w:t>“Member States report continued links between Europe-based ISIL supporters (including Al-Qaida facilitators) and foreign terrorist fighters located in conflict zones and elsewhere. The attacks carried out in Spain in August 2017 demonstrated the potential impact of such transnational links."</w:t>
      </w:r>
      <w:r w:rsidR="00DE20E1" w:rsidRPr="006244B8">
        <w:rPr>
          <w:rFonts w:ascii="Times New Roman" w:hAnsi="Times New Roman" w:cs="Times New Roman"/>
        </w:rPr>
        <w:t>[43]</w:t>
      </w:r>
    </w:p>
    <w:p w14:paraId="5C56F72E" w14:textId="77777777" w:rsidR="00E40D01" w:rsidRPr="006244B8" w:rsidRDefault="00E40D01" w:rsidP="00194C40">
      <w:pPr>
        <w:spacing w:line="480" w:lineRule="auto"/>
        <w:jc w:val="both"/>
        <w:rPr>
          <w:rFonts w:ascii="Times New Roman" w:hAnsi="Times New Roman" w:cs="Times New Roman"/>
        </w:rPr>
      </w:pPr>
    </w:p>
    <w:p w14:paraId="2843DF60" w14:textId="523ED23F" w:rsidR="00AC0092" w:rsidRPr="006244B8" w:rsidRDefault="00E40D01" w:rsidP="00194C40">
      <w:pPr>
        <w:pStyle w:val="NoSpacing"/>
        <w:spacing w:line="480" w:lineRule="auto"/>
        <w:jc w:val="both"/>
        <w:rPr>
          <w:rFonts w:ascii="Times New Roman" w:hAnsi="Times New Roman" w:cs="Times New Roman"/>
        </w:rPr>
      </w:pPr>
      <w:r w:rsidRPr="006244B8">
        <w:rPr>
          <w:rFonts w:ascii="Times New Roman" w:hAnsi="Times New Roman" w:cs="Times New Roman"/>
        </w:rPr>
        <w:t>As it is, the intelligence services of at least one member state of the United Nations were in a position to share, within the framework of the UN Security Council, the</w:t>
      </w:r>
      <w:r w:rsidR="001C0B25" w:rsidRPr="006244B8">
        <w:rPr>
          <w:rFonts w:ascii="Times New Roman" w:hAnsi="Times New Roman" w:cs="Times New Roman"/>
        </w:rPr>
        <w:t xml:space="preserve"> critical</w:t>
      </w:r>
      <w:r w:rsidRPr="006244B8">
        <w:rPr>
          <w:rFonts w:ascii="Times New Roman" w:hAnsi="Times New Roman" w:cs="Times New Roman"/>
        </w:rPr>
        <w:t xml:space="preserve"> information </w:t>
      </w:r>
      <w:r w:rsidRPr="006244B8">
        <w:rPr>
          <w:rFonts w:ascii="Times New Roman" w:hAnsi="Times New Roman" w:cs="Times New Roman"/>
        </w:rPr>
        <w:lastRenderedPageBreak/>
        <w:t xml:space="preserve">that behind the attacks in Barcelona and </w:t>
      </w:r>
      <w:proofErr w:type="spellStart"/>
      <w:r w:rsidRPr="006244B8">
        <w:rPr>
          <w:rFonts w:ascii="Times New Roman" w:hAnsi="Times New Roman" w:cs="Times New Roman"/>
        </w:rPr>
        <w:t>Cambrils</w:t>
      </w:r>
      <w:proofErr w:type="spellEnd"/>
      <w:r w:rsidRPr="006244B8">
        <w:rPr>
          <w:rFonts w:ascii="Times New Roman" w:hAnsi="Times New Roman" w:cs="Times New Roman"/>
        </w:rPr>
        <w:t xml:space="preserve"> there were ample cross-border links between IS supporters residing in European countries –such as the IS supporters who constituted the Ripoll cel</w:t>
      </w:r>
      <w:r w:rsidR="00BC5EFF" w:rsidRPr="006244B8">
        <w:rPr>
          <w:rFonts w:ascii="Times New Roman" w:hAnsi="Times New Roman" w:cs="Times New Roman"/>
        </w:rPr>
        <w:t>l</w:t>
      </w:r>
      <w:r w:rsidR="00F66610">
        <w:rPr>
          <w:rFonts w:ascii="Times New Roman" w:hAnsi="Times New Roman" w:cs="Times New Roman"/>
        </w:rPr>
        <w:t xml:space="preserve"> </w:t>
      </w:r>
      <w:r w:rsidRPr="006244B8">
        <w:rPr>
          <w:rFonts w:ascii="Times New Roman" w:hAnsi="Times New Roman" w:cs="Times New Roman"/>
        </w:rPr>
        <w:t>–</w:t>
      </w:r>
      <w:r w:rsidR="00BC5EFF" w:rsidRPr="006244B8">
        <w:rPr>
          <w:rFonts w:ascii="Times New Roman" w:hAnsi="Times New Roman" w:cs="Times New Roman"/>
        </w:rPr>
        <w:t xml:space="preserve"> </w:t>
      </w:r>
      <w:r w:rsidRPr="006244B8">
        <w:rPr>
          <w:rFonts w:ascii="Times New Roman" w:hAnsi="Times New Roman" w:cs="Times New Roman"/>
        </w:rPr>
        <w:t>and IS foreign fighters acting from Syria and Iraq or as returnees from one or more Western European countries.</w:t>
      </w:r>
      <w:r w:rsidR="00FA5462" w:rsidRPr="006244B8">
        <w:rPr>
          <w:rFonts w:ascii="Times New Roman" w:hAnsi="Times New Roman" w:cs="Times New Roman"/>
        </w:rPr>
        <w:t xml:space="preserve"> </w:t>
      </w:r>
      <w:r w:rsidR="000C6C19" w:rsidRPr="006244B8">
        <w:rPr>
          <w:rFonts w:ascii="Times New Roman" w:hAnsi="Times New Roman" w:cs="Times New Roman"/>
        </w:rPr>
        <w:t xml:space="preserve">Interestingly, the point about Al Qaeda facilitators is also relevant, since the Ripoll cell leader Es </w:t>
      </w:r>
      <w:proofErr w:type="spellStart"/>
      <w:r w:rsidR="000C6C19" w:rsidRPr="006244B8">
        <w:rPr>
          <w:rFonts w:ascii="Times New Roman" w:hAnsi="Times New Roman" w:cs="Times New Roman"/>
        </w:rPr>
        <w:t>Satty</w:t>
      </w:r>
      <w:proofErr w:type="spellEnd"/>
      <w:r w:rsidR="000C6C19" w:rsidRPr="006244B8">
        <w:rPr>
          <w:rFonts w:ascii="Times New Roman" w:hAnsi="Times New Roman" w:cs="Times New Roman"/>
        </w:rPr>
        <w:t xml:space="preserve"> was embedded in jihadist circles</w:t>
      </w:r>
      <w:r w:rsidR="00BE7E7D" w:rsidRPr="006244B8">
        <w:rPr>
          <w:rFonts w:ascii="Times New Roman" w:hAnsi="Times New Roman" w:cs="Times New Roman"/>
        </w:rPr>
        <w:t xml:space="preserve"> based in the Catalonian localities </w:t>
      </w:r>
      <w:r w:rsidR="00BE7E7D" w:rsidRPr="006244B8">
        <w:rPr>
          <w:rFonts w:ascii="Times New Roman" w:hAnsi="Times New Roman" w:cs="Times New Roman"/>
          <w:color w:val="0F2A38"/>
          <w:lang w:val="en-GB"/>
        </w:rPr>
        <w:t xml:space="preserve">of </w:t>
      </w:r>
      <w:proofErr w:type="spellStart"/>
      <w:r w:rsidR="00BE7E7D" w:rsidRPr="006244B8">
        <w:rPr>
          <w:rFonts w:ascii="Times New Roman" w:hAnsi="Times New Roman" w:cs="Times New Roman"/>
          <w:color w:val="0F2A38"/>
          <w:lang w:val="en-GB"/>
        </w:rPr>
        <w:t>Vilanova</w:t>
      </w:r>
      <w:proofErr w:type="spellEnd"/>
      <w:r w:rsidR="00BE7E7D" w:rsidRPr="006244B8">
        <w:rPr>
          <w:rFonts w:ascii="Times New Roman" w:hAnsi="Times New Roman" w:cs="Times New Roman"/>
          <w:color w:val="0F2A38"/>
          <w:lang w:val="en-GB"/>
        </w:rPr>
        <w:t xml:space="preserve"> </w:t>
      </w:r>
      <w:proofErr w:type="spellStart"/>
      <w:r w:rsidR="00BE7E7D" w:rsidRPr="006244B8">
        <w:rPr>
          <w:rFonts w:ascii="Times New Roman" w:hAnsi="Times New Roman" w:cs="Times New Roman"/>
          <w:color w:val="0F2A38"/>
          <w:lang w:val="en-GB"/>
        </w:rPr>
        <w:t>i</w:t>
      </w:r>
      <w:proofErr w:type="spellEnd"/>
      <w:r w:rsidR="00BE7E7D" w:rsidRPr="006244B8">
        <w:rPr>
          <w:rFonts w:ascii="Times New Roman" w:hAnsi="Times New Roman" w:cs="Times New Roman"/>
          <w:color w:val="0F2A38"/>
          <w:lang w:val="en-GB"/>
        </w:rPr>
        <w:t xml:space="preserve"> la </w:t>
      </w:r>
      <w:proofErr w:type="spellStart"/>
      <w:r w:rsidR="00BE7E7D" w:rsidRPr="006244B8">
        <w:rPr>
          <w:rFonts w:ascii="Times New Roman" w:hAnsi="Times New Roman" w:cs="Times New Roman"/>
          <w:color w:val="0F2A38"/>
          <w:lang w:val="en-GB"/>
        </w:rPr>
        <w:t>Geltrú</w:t>
      </w:r>
      <w:proofErr w:type="spellEnd"/>
      <w:r w:rsidR="00BE7E7D" w:rsidRPr="006244B8">
        <w:rPr>
          <w:rFonts w:ascii="Times New Roman" w:hAnsi="Times New Roman" w:cs="Times New Roman"/>
          <w:color w:val="0F2A38"/>
          <w:lang w:val="en-GB"/>
        </w:rPr>
        <w:t xml:space="preserve"> first and then Santa Coloma de Gramanet</w:t>
      </w:r>
      <w:r w:rsidR="0029794D">
        <w:rPr>
          <w:rFonts w:ascii="Times New Roman" w:hAnsi="Times New Roman" w:cs="Times New Roman"/>
          <w:color w:val="0F2A38"/>
          <w:lang w:val="en-GB"/>
        </w:rPr>
        <w:t>. These were</w:t>
      </w:r>
      <w:r w:rsidR="00BE7E7D" w:rsidRPr="006244B8">
        <w:rPr>
          <w:rFonts w:ascii="Times New Roman" w:hAnsi="Times New Roman" w:cs="Times New Roman"/>
          <w:color w:val="0F2A38"/>
          <w:lang w:val="en-GB"/>
        </w:rPr>
        <w:t xml:space="preserve"> </w:t>
      </w:r>
      <w:r w:rsidR="00BE7E7D" w:rsidRPr="006244B8">
        <w:rPr>
          <w:rFonts w:ascii="Times New Roman" w:hAnsi="Times New Roman" w:cs="Times New Roman"/>
        </w:rPr>
        <w:t xml:space="preserve">dedicated to </w:t>
      </w:r>
      <w:r w:rsidR="0029794D">
        <w:rPr>
          <w:rFonts w:ascii="Times New Roman" w:hAnsi="Times New Roman" w:cs="Times New Roman"/>
        </w:rPr>
        <w:t xml:space="preserve">facilitate </w:t>
      </w:r>
      <w:r w:rsidR="000C6C19" w:rsidRPr="006244B8">
        <w:rPr>
          <w:rFonts w:ascii="Times New Roman" w:hAnsi="Times New Roman" w:cs="Times New Roman"/>
        </w:rPr>
        <w:t xml:space="preserve">the </w:t>
      </w:r>
      <w:r w:rsidR="0029794D">
        <w:rPr>
          <w:rFonts w:ascii="Times New Roman" w:hAnsi="Times New Roman" w:cs="Times New Roman"/>
        </w:rPr>
        <w:t>transfer</w:t>
      </w:r>
      <w:r w:rsidR="000C6C19" w:rsidRPr="006244B8">
        <w:rPr>
          <w:rFonts w:ascii="Times New Roman" w:hAnsi="Times New Roman" w:cs="Times New Roman"/>
        </w:rPr>
        <w:t xml:space="preserve"> of human and material resources</w:t>
      </w:r>
      <w:r w:rsidR="00BE7E7D" w:rsidRPr="006244B8">
        <w:rPr>
          <w:rFonts w:ascii="Times New Roman" w:hAnsi="Times New Roman" w:cs="Times New Roman"/>
        </w:rPr>
        <w:t>, mainly from Spain and Morocco,</w:t>
      </w:r>
      <w:r w:rsidR="000C6C19" w:rsidRPr="006244B8">
        <w:rPr>
          <w:rFonts w:ascii="Times New Roman" w:hAnsi="Times New Roman" w:cs="Times New Roman"/>
        </w:rPr>
        <w:t xml:space="preserve"> </w:t>
      </w:r>
      <w:r w:rsidR="0029794D">
        <w:rPr>
          <w:rFonts w:ascii="Times New Roman" w:hAnsi="Times New Roman" w:cs="Times New Roman"/>
        </w:rPr>
        <w:t xml:space="preserve">to </w:t>
      </w:r>
      <w:r w:rsidR="000C6C19" w:rsidRPr="006244B8">
        <w:rPr>
          <w:rFonts w:ascii="Times New Roman" w:hAnsi="Times New Roman" w:cs="Times New Roman"/>
        </w:rPr>
        <w:t xml:space="preserve">Al Qaeda’s branch in Iraq </w:t>
      </w:r>
      <w:r w:rsidR="00B72361" w:rsidRPr="006244B8">
        <w:rPr>
          <w:rFonts w:ascii="Times New Roman" w:hAnsi="Times New Roman" w:cs="Times New Roman"/>
        </w:rPr>
        <w:t xml:space="preserve">(AQI) </w:t>
      </w:r>
      <w:r w:rsidR="000C6C19" w:rsidRPr="006244B8">
        <w:rPr>
          <w:rFonts w:ascii="Times New Roman" w:hAnsi="Times New Roman" w:cs="Times New Roman"/>
        </w:rPr>
        <w:t xml:space="preserve">before this entity </w:t>
      </w:r>
      <w:r w:rsidR="002D5C81" w:rsidRPr="006244B8">
        <w:rPr>
          <w:rFonts w:ascii="Times New Roman" w:hAnsi="Times New Roman" w:cs="Times New Roman"/>
        </w:rPr>
        <w:t xml:space="preserve">was disowned by Al Qaeda and </w:t>
      </w:r>
      <w:r w:rsidR="00BE7E7D" w:rsidRPr="006244B8">
        <w:rPr>
          <w:rFonts w:ascii="Times New Roman" w:hAnsi="Times New Roman" w:cs="Times New Roman"/>
        </w:rPr>
        <w:t xml:space="preserve">evolved </w:t>
      </w:r>
      <w:r w:rsidR="000C6C19" w:rsidRPr="006244B8">
        <w:rPr>
          <w:rFonts w:ascii="Times New Roman" w:hAnsi="Times New Roman" w:cs="Times New Roman"/>
        </w:rPr>
        <w:t xml:space="preserve">into </w:t>
      </w:r>
      <w:proofErr w:type="gramStart"/>
      <w:r w:rsidR="000C6C19" w:rsidRPr="006244B8">
        <w:rPr>
          <w:rFonts w:ascii="Times New Roman" w:hAnsi="Times New Roman" w:cs="Times New Roman"/>
        </w:rPr>
        <w:t>IS</w:t>
      </w:r>
      <w:r w:rsidR="00AC0092" w:rsidRPr="006244B8">
        <w:rPr>
          <w:rFonts w:ascii="Times New Roman" w:hAnsi="Times New Roman" w:cs="Times New Roman"/>
          <w:color w:val="0F2A38"/>
        </w:rPr>
        <w:t>.</w:t>
      </w:r>
      <w:r w:rsidR="00DE20E1" w:rsidRPr="006244B8">
        <w:rPr>
          <w:rFonts w:ascii="Times New Roman" w:hAnsi="Times New Roman" w:cs="Times New Roman"/>
          <w:color w:val="0F2A38"/>
        </w:rPr>
        <w:t>[</w:t>
      </w:r>
      <w:proofErr w:type="gramEnd"/>
      <w:r w:rsidR="00DE20E1" w:rsidRPr="006244B8">
        <w:rPr>
          <w:rFonts w:ascii="Times New Roman" w:hAnsi="Times New Roman" w:cs="Times New Roman"/>
          <w:color w:val="0F2A38"/>
        </w:rPr>
        <w:t>44]</w:t>
      </w:r>
    </w:p>
    <w:p w14:paraId="5E0DBD6B" w14:textId="77777777" w:rsidR="00E40D01" w:rsidRPr="006244B8" w:rsidRDefault="00E40D01" w:rsidP="00194C40">
      <w:pPr>
        <w:spacing w:line="480" w:lineRule="auto"/>
        <w:jc w:val="both"/>
        <w:rPr>
          <w:rFonts w:ascii="Times New Roman" w:hAnsi="Times New Roman" w:cs="Times New Roman"/>
        </w:rPr>
      </w:pPr>
    </w:p>
    <w:p w14:paraId="52086AB3" w14:textId="3CC471B5" w:rsidR="00E40D01" w:rsidRPr="006244B8" w:rsidRDefault="00E40D01" w:rsidP="00194C40">
      <w:pPr>
        <w:spacing w:line="480" w:lineRule="auto"/>
        <w:jc w:val="both"/>
        <w:rPr>
          <w:rFonts w:ascii="Times New Roman" w:hAnsi="Times New Roman" w:cs="Times New Roman"/>
        </w:rPr>
      </w:pPr>
      <w:r w:rsidRPr="006244B8">
        <w:rPr>
          <w:rFonts w:ascii="Times New Roman" w:hAnsi="Times New Roman" w:cs="Times New Roman"/>
        </w:rPr>
        <w:t xml:space="preserve">The UN report was prepared jointly by the Counter-Terrorism Committee Executive Directorate (CTED) and the Analytical Support and Sanctions Monitoring Team, in collaboration with the Office of </w:t>
      </w:r>
      <w:proofErr w:type="gramStart"/>
      <w:r w:rsidRPr="006244B8">
        <w:rPr>
          <w:rFonts w:ascii="Times New Roman" w:hAnsi="Times New Roman" w:cs="Times New Roman"/>
        </w:rPr>
        <w:t>Counter-Terrorism</w:t>
      </w:r>
      <w:proofErr w:type="gramEnd"/>
      <w:r w:rsidRPr="006244B8">
        <w:rPr>
          <w:rFonts w:ascii="Times New Roman" w:hAnsi="Times New Roman" w:cs="Times New Roman"/>
        </w:rPr>
        <w:t xml:space="preserve"> and with other </w:t>
      </w:r>
      <w:r w:rsidR="0029794D">
        <w:rPr>
          <w:rFonts w:ascii="Times New Roman" w:hAnsi="Times New Roman" w:cs="Times New Roman"/>
        </w:rPr>
        <w:t>UN</w:t>
      </w:r>
      <w:r w:rsidRPr="006244B8">
        <w:rPr>
          <w:rFonts w:ascii="Times New Roman" w:hAnsi="Times New Roman" w:cs="Times New Roman"/>
        </w:rPr>
        <w:t xml:space="preserve"> agencies. In-person exchanges with </w:t>
      </w:r>
      <w:r w:rsidR="0029794D">
        <w:rPr>
          <w:rFonts w:ascii="Times New Roman" w:hAnsi="Times New Roman" w:cs="Times New Roman"/>
        </w:rPr>
        <w:t xml:space="preserve">a </w:t>
      </w:r>
      <w:r w:rsidRPr="006244B8">
        <w:rPr>
          <w:rFonts w:ascii="Times New Roman" w:hAnsi="Times New Roman" w:cs="Times New Roman"/>
        </w:rPr>
        <w:t>CTED-related senior offici</w:t>
      </w:r>
      <w:r w:rsidR="00FD4C81" w:rsidRPr="006244B8">
        <w:rPr>
          <w:rFonts w:ascii="Times New Roman" w:hAnsi="Times New Roman" w:cs="Times New Roman"/>
        </w:rPr>
        <w:t xml:space="preserve">al </w:t>
      </w:r>
      <w:r w:rsidRPr="006244B8">
        <w:rPr>
          <w:rFonts w:ascii="Times New Roman" w:hAnsi="Times New Roman" w:cs="Times New Roman"/>
        </w:rPr>
        <w:t>made it possible for us to reduce to four the list of member states whose intelligence services could have provided the most valuable information contained in the report: France, United States, United Kingdom</w:t>
      </w:r>
      <w:r w:rsidR="0029794D">
        <w:rPr>
          <w:rFonts w:ascii="Times New Roman" w:hAnsi="Times New Roman" w:cs="Times New Roman"/>
        </w:rPr>
        <w:t xml:space="preserve"> and</w:t>
      </w:r>
      <w:r w:rsidRPr="006244B8">
        <w:rPr>
          <w:rFonts w:ascii="Times New Roman" w:hAnsi="Times New Roman" w:cs="Times New Roman"/>
        </w:rPr>
        <w:t xml:space="preserve"> Russia.</w:t>
      </w:r>
      <w:r w:rsidR="00DE20E1" w:rsidRPr="006244B8">
        <w:rPr>
          <w:rFonts w:ascii="Times New Roman" w:hAnsi="Times New Roman" w:cs="Times New Roman"/>
        </w:rPr>
        <w:t>[45]</w:t>
      </w:r>
      <w:r w:rsidRPr="006244B8">
        <w:rPr>
          <w:rFonts w:ascii="Times New Roman" w:hAnsi="Times New Roman" w:cs="Times New Roman"/>
        </w:rPr>
        <w:t xml:space="preserve"> </w:t>
      </w:r>
      <w:r w:rsidR="00747557" w:rsidRPr="006244B8">
        <w:rPr>
          <w:rFonts w:ascii="Times New Roman" w:hAnsi="Times New Roman" w:cs="Times New Roman"/>
        </w:rPr>
        <w:t xml:space="preserve">Later on, </w:t>
      </w:r>
      <w:r w:rsidRPr="006244B8">
        <w:rPr>
          <w:rFonts w:ascii="Times New Roman" w:hAnsi="Times New Roman" w:cs="Times New Roman"/>
        </w:rPr>
        <w:t>we were told</w:t>
      </w:r>
      <w:r w:rsidR="00747557" w:rsidRPr="006244B8">
        <w:rPr>
          <w:rFonts w:ascii="Times New Roman" w:hAnsi="Times New Roman" w:cs="Times New Roman"/>
        </w:rPr>
        <w:t xml:space="preserve"> </w:t>
      </w:r>
      <w:r w:rsidRPr="006244B8">
        <w:rPr>
          <w:rFonts w:ascii="Times New Roman" w:hAnsi="Times New Roman" w:cs="Times New Roman"/>
        </w:rPr>
        <w:t xml:space="preserve">that the information had to have come from </w:t>
      </w:r>
      <w:r w:rsidR="0029794D">
        <w:rPr>
          <w:rFonts w:ascii="Times New Roman" w:hAnsi="Times New Roman" w:cs="Times New Roman"/>
        </w:rPr>
        <w:t xml:space="preserve">either </w:t>
      </w:r>
      <w:r w:rsidRPr="006244B8">
        <w:rPr>
          <w:rFonts w:ascii="Times New Roman" w:hAnsi="Times New Roman" w:cs="Times New Roman"/>
        </w:rPr>
        <w:t>France or the US.</w:t>
      </w:r>
      <w:r w:rsidR="00DE20E1" w:rsidRPr="006244B8">
        <w:rPr>
          <w:rFonts w:ascii="Times New Roman" w:hAnsi="Times New Roman" w:cs="Times New Roman"/>
        </w:rPr>
        <w:t>[46</w:t>
      </w:r>
      <w:r w:rsidR="00DB7CAA" w:rsidRPr="006244B8">
        <w:rPr>
          <w:rFonts w:ascii="Times New Roman" w:hAnsi="Times New Roman" w:cs="Times New Roman"/>
        </w:rPr>
        <w:t xml:space="preserve">] </w:t>
      </w:r>
      <w:r w:rsidRPr="006244B8">
        <w:rPr>
          <w:rFonts w:ascii="Times New Roman" w:hAnsi="Times New Roman" w:cs="Times New Roman"/>
        </w:rPr>
        <w:t>This makes sense since, on the one hand, the foreign fighters who traveled from France to Syria acquired, together with those from Belgium with whom they often intermingled in French-speaking groups, a remarkable status in IS operational structures and more specifically in its "external security" apparatus.</w:t>
      </w:r>
      <w:r w:rsidR="00DE20E1" w:rsidRPr="006244B8">
        <w:rPr>
          <w:rFonts w:ascii="Times New Roman" w:hAnsi="Times New Roman" w:cs="Times New Roman"/>
        </w:rPr>
        <w:t>[47]</w:t>
      </w:r>
      <w:r w:rsidRPr="006244B8">
        <w:rPr>
          <w:rFonts w:ascii="Times New Roman" w:hAnsi="Times New Roman" w:cs="Times New Roman"/>
        </w:rPr>
        <w:t xml:space="preserve"> On the other hand, US intelligence agencies were the main Western intelligence services </w:t>
      </w:r>
      <w:r w:rsidR="0029794D">
        <w:rPr>
          <w:rFonts w:ascii="Times New Roman" w:hAnsi="Times New Roman" w:cs="Times New Roman"/>
        </w:rPr>
        <w:t>observing</w:t>
      </w:r>
      <w:r w:rsidRPr="006244B8">
        <w:rPr>
          <w:rFonts w:ascii="Times New Roman" w:hAnsi="Times New Roman" w:cs="Times New Roman"/>
        </w:rPr>
        <w:t xml:space="preserve"> </w:t>
      </w:r>
      <w:r w:rsidR="0029794D">
        <w:rPr>
          <w:rFonts w:ascii="Times New Roman" w:hAnsi="Times New Roman" w:cs="Times New Roman"/>
        </w:rPr>
        <w:t xml:space="preserve">most closely </w:t>
      </w:r>
      <w:r w:rsidRPr="006244B8">
        <w:rPr>
          <w:rFonts w:ascii="Times New Roman" w:hAnsi="Times New Roman" w:cs="Times New Roman"/>
        </w:rPr>
        <w:t>the evolving threat posed by IS from Syria and Iraq.</w:t>
      </w:r>
    </w:p>
    <w:p w14:paraId="27F233F7" w14:textId="77777777" w:rsidR="00E40D01" w:rsidRPr="006244B8" w:rsidRDefault="00E40D01" w:rsidP="00194C40">
      <w:pPr>
        <w:spacing w:line="480" w:lineRule="auto"/>
        <w:jc w:val="both"/>
        <w:rPr>
          <w:rFonts w:ascii="Times New Roman" w:hAnsi="Times New Roman" w:cs="Times New Roman"/>
        </w:rPr>
      </w:pPr>
    </w:p>
    <w:p w14:paraId="11C04387" w14:textId="4E1F293D" w:rsidR="00E40D01" w:rsidRPr="006244B8" w:rsidRDefault="00F62710" w:rsidP="00194C40">
      <w:pPr>
        <w:spacing w:line="480" w:lineRule="auto"/>
        <w:jc w:val="both"/>
        <w:rPr>
          <w:rFonts w:ascii="Times New Roman" w:hAnsi="Times New Roman" w:cs="Times New Roman"/>
        </w:rPr>
      </w:pPr>
      <w:r>
        <w:rPr>
          <w:rFonts w:ascii="Times New Roman" w:hAnsi="Times New Roman" w:cs="Times New Roman"/>
        </w:rPr>
        <w:lastRenderedPageBreak/>
        <w:t>This leads us to the question:</w:t>
      </w:r>
      <w:r w:rsidR="00E40D01" w:rsidRPr="006244B8">
        <w:rPr>
          <w:rFonts w:ascii="Times New Roman" w:hAnsi="Times New Roman" w:cs="Times New Roman"/>
        </w:rPr>
        <w:t xml:space="preserve"> who could have facilitated the </w:t>
      </w:r>
      <w:r w:rsidR="00855BBE">
        <w:rPr>
          <w:rFonts w:ascii="Times New Roman" w:hAnsi="Times New Roman" w:cs="Times New Roman"/>
        </w:rPr>
        <w:t xml:space="preserve">set-forth </w:t>
      </w:r>
      <w:r w:rsidR="00E40D01" w:rsidRPr="006244B8">
        <w:rPr>
          <w:rFonts w:ascii="Times New Roman" w:hAnsi="Times New Roman" w:cs="Times New Roman"/>
        </w:rPr>
        <w:t xml:space="preserve">link between the Ripoll cell core members and foreign fighters operating out of the Middle East or </w:t>
      </w:r>
      <w:r>
        <w:rPr>
          <w:rFonts w:ascii="Times New Roman" w:hAnsi="Times New Roman" w:cs="Times New Roman"/>
        </w:rPr>
        <w:t xml:space="preserve">located </w:t>
      </w:r>
      <w:r w:rsidR="00E40D01" w:rsidRPr="006244B8">
        <w:rPr>
          <w:rFonts w:ascii="Times New Roman" w:hAnsi="Times New Roman" w:cs="Times New Roman"/>
        </w:rPr>
        <w:t>inside Western Europe – or out of various countries from both geopolitical regions at the same time – under the coordination of the "external security" apparatus of IS?</w:t>
      </w:r>
    </w:p>
    <w:p w14:paraId="17EB5FBF" w14:textId="44F8BF73" w:rsidR="00E40D01" w:rsidRPr="006244B8" w:rsidRDefault="00E40D01" w:rsidP="00194C40">
      <w:pPr>
        <w:spacing w:line="480" w:lineRule="auto"/>
        <w:jc w:val="both"/>
        <w:rPr>
          <w:rFonts w:ascii="Times New Roman" w:hAnsi="Times New Roman" w:cs="Times New Roman"/>
        </w:rPr>
      </w:pPr>
    </w:p>
    <w:p w14:paraId="4D9007EE" w14:textId="77777777" w:rsidR="00A64163" w:rsidRPr="006244B8" w:rsidRDefault="00A64163" w:rsidP="00194C40">
      <w:pPr>
        <w:spacing w:line="480" w:lineRule="auto"/>
        <w:jc w:val="both"/>
        <w:rPr>
          <w:rFonts w:ascii="Times New Roman" w:hAnsi="Times New Roman" w:cs="Times New Roman"/>
        </w:rPr>
      </w:pPr>
    </w:p>
    <w:p w14:paraId="3BC4E3BA" w14:textId="468D715C" w:rsidR="00E40D01" w:rsidRPr="00A34D3E" w:rsidRDefault="00E40D01" w:rsidP="00194C40">
      <w:pPr>
        <w:spacing w:line="480" w:lineRule="auto"/>
        <w:rPr>
          <w:rFonts w:ascii="Times New Roman" w:hAnsi="Times New Roman" w:cs="Times New Roman"/>
          <w:b/>
          <w:bCs/>
          <w:i/>
          <w:iCs/>
          <w:color w:val="4472C4" w:themeColor="accent1"/>
          <w:sz w:val="28"/>
          <w:szCs w:val="28"/>
        </w:rPr>
      </w:pPr>
      <w:r w:rsidRPr="00A34D3E">
        <w:rPr>
          <w:rFonts w:ascii="Times New Roman" w:hAnsi="Times New Roman" w:cs="Times New Roman"/>
          <w:b/>
          <w:bCs/>
          <w:i/>
          <w:iCs/>
          <w:color w:val="4472C4" w:themeColor="accent1"/>
          <w:sz w:val="28"/>
          <w:szCs w:val="28"/>
        </w:rPr>
        <w:t xml:space="preserve">Among the </w:t>
      </w:r>
      <w:r w:rsidR="00F62710" w:rsidRPr="00A34D3E">
        <w:rPr>
          <w:rFonts w:ascii="Times New Roman" w:hAnsi="Times New Roman" w:cs="Times New Roman"/>
          <w:b/>
          <w:bCs/>
          <w:i/>
          <w:iCs/>
          <w:color w:val="4472C4" w:themeColor="accent1"/>
          <w:sz w:val="28"/>
          <w:szCs w:val="28"/>
        </w:rPr>
        <w:t>U</w:t>
      </w:r>
      <w:r w:rsidRPr="00A34D3E">
        <w:rPr>
          <w:rFonts w:ascii="Times New Roman" w:hAnsi="Times New Roman" w:cs="Times New Roman"/>
          <w:b/>
          <w:bCs/>
          <w:i/>
          <w:iCs/>
          <w:color w:val="4472C4" w:themeColor="accent1"/>
          <w:sz w:val="28"/>
          <w:szCs w:val="28"/>
        </w:rPr>
        <w:t xml:space="preserve">nveiled </w:t>
      </w:r>
      <w:r w:rsidR="00F62710" w:rsidRPr="00A34D3E">
        <w:rPr>
          <w:rFonts w:ascii="Times New Roman" w:hAnsi="Times New Roman" w:cs="Times New Roman"/>
          <w:b/>
          <w:bCs/>
          <w:i/>
          <w:iCs/>
          <w:color w:val="4472C4" w:themeColor="accent1"/>
          <w:sz w:val="28"/>
          <w:szCs w:val="28"/>
        </w:rPr>
        <w:t>C</w:t>
      </w:r>
      <w:r w:rsidRPr="00A34D3E">
        <w:rPr>
          <w:rFonts w:ascii="Times New Roman" w:hAnsi="Times New Roman" w:cs="Times New Roman"/>
          <w:b/>
          <w:bCs/>
          <w:i/>
          <w:iCs/>
          <w:color w:val="4472C4" w:themeColor="accent1"/>
          <w:sz w:val="28"/>
          <w:szCs w:val="28"/>
        </w:rPr>
        <w:t xml:space="preserve">ontacts of </w:t>
      </w:r>
      <w:r w:rsidR="00F62710" w:rsidRPr="00A34D3E">
        <w:rPr>
          <w:rFonts w:ascii="Times New Roman" w:hAnsi="Times New Roman" w:cs="Times New Roman"/>
          <w:b/>
          <w:bCs/>
          <w:i/>
          <w:iCs/>
          <w:color w:val="4472C4" w:themeColor="accent1"/>
          <w:sz w:val="28"/>
          <w:szCs w:val="28"/>
        </w:rPr>
        <w:t>C</w:t>
      </w:r>
      <w:r w:rsidRPr="00A34D3E">
        <w:rPr>
          <w:rFonts w:ascii="Times New Roman" w:hAnsi="Times New Roman" w:cs="Times New Roman"/>
          <w:b/>
          <w:bCs/>
          <w:i/>
          <w:iCs/>
          <w:color w:val="4472C4" w:themeColor="accent1"/>
          <w:sz w:val="28"/>
          <w:szCs w:val="28"/>
        </w:rPr>
        <w:t xml:space="preserve">ore Ripoll </w:t>
      </w:r>
      <w:r w:rsidR="00F62710" w:rsidRPr="00A34D3E">
        <w:rPr>
          <w:rFonts w:ascii="Times New Roman" w:hAnsi="Times New Roman" w:cs="Times New Roman"/>
          <w:b/>
          <w:bCs/>
          <w:i/>
          <w:iCs/>
          <w:color w:val="4472C4" w:themeColor="accent1"/>
          <w:sz w:val="28"/>
          <w:szCs w:val="28"/>
        </w:rPr>
        <w:t>C</w:t>
      </w:r>
      <w:r w:rsidRPr="00A34D3E">
        <w:rPr>
          <w:rFonts w:ascii="Times New Roman" w:hAnsi="Times New Roman" w:cs="Times New Roman"/>
          <w:b/>
          <w:bCs/>
          <w:i/>
          <w:iCs/>
          <w:color w:val="4472C4" w:themeColor="accent1"/>
          <w:sz w:val="28"/>
          <w:szCs w:val="28"/>
        </w:rPr>
        <w:t xml:space="preserve">ell </w:t>
      </w:r>
      <w:r w:rsidR="00F62710" w:rsidRPr="00A34D3E">
        <w:rPr>
          <w:rFonts w:ascii="Times New Roman" w:hAnsi="Times New Roman" w:cs="Times New Roman"/>
          <w:b/>
          <w:bCs/>
          <w:i/>
          <w:iCs/>
          <w:color w:val="4472C4" w:themeColor="accent1"/>
          <w:sz w:val="28"/>
          <w:szCs w:val="28"/>
        </w:rPr>
        <w:t>M</w:t>
      </w:r>
      <w:r w:rsidRPr="00A34D3E">
        <w:rPr>
          <w:rFonts w:ascii="Times New Roman" w:hAnsi="Times New Roman" w:cs="Times New Roman"/>
          <w:b/>
          <w:bCs/>
          <w:i/>
          <w:iCs/>
          <w:color w:val="4472C4" w:themeColor="accent1"/>
          <w:sz w:val="28"/>
          <w:szCs w:val="28"/>
        </w:rPr>
        <w:t xml:space="preserve">embers, who was related to </w:t>
      </w:r>
      <w:r w:rsidR="00F62710" w:rsidRPr="00A34D3E">
        <w:rPr>
          <w:rFonts w:ascii="Times New Roman" w:hAnsi="Times New Roman" w:cs="Times New Roman"/>
          <w:b/>
          <w:bCs/>
          <w:i/>
          <w:iCs/>
          <w:color w:val="4472C4" w:themeColor="accent1"/>
          <w:sz w:val="28"/>
          <w:szCs w:val="28"/>
        </w:rPr>
        <w:t>F</w:t>
      </w:r>
      <w:r w:rsidRPr="00A34D3E">
        <w:rPr>
          <w:rFonts w:ascii="Times New Roman" w:hAnsi="Times New Roman" w:cs="Times New Roman"/>
          <w:b/>
          <w:bCs/>
          <w:i/>
          <w:iCs/>
          <w:color w:val="4472C4" w:themeColor="accent1"/>
          <w:sz w:val="28"/>
          <w:szCs w:val="28"/>
        </w:rPr>
        <w:t xml:space="preserve">oreign </w:t>
      </w:r>
      <w:r w:rsidR="00F62710" w:rsidRPr="00A34D3E">
        <w:rPr>
          <w:rFonts w:ascii="Times New Roman" w:hAnsi="Times New Roman" w:cs="Times New Roman"/>
          <w:b/>
          <w:bCs/>
          <w:i/>
          <w:iCs/>
          <w:color w:val="4472C4" w:themeColor="accent1"/>
          <w:sz w:val="28"/>
          <w:szCs w:val="28"/>
        </w:rPr>
        <w:t>F</w:t>
      </w:r>
      <w:r w:rsidRPr="00A34D3E">
        <w:rPr>
          <w:rFonts w:ascii="Times New Roman" w:hAnsi="Times New Roman" w:cs="Times New Roman"/>
          <w:b/>
          <w:bCs/>
          <w:i/>
          <w:iCs/>
          <w:color w:val="4472C4" w:themeColor="accent1"/>
          <w:sz w:val="28"/>
          <w:szCs w:val="28"/>
        </w:rPr>
        <w:t xml:space="preserve">ighters and able to </w:t>
      </w:r>
      <w:r w:rsidR="00F62710" w:rsidRPr="00A34D3E">
        <w:rPr>
          <w:rFonts w:ascii="Times New Roman" w:hAnsi="Times New Roman" w:cs="Times New Roman"/>
          <w:b/>
          <w:bCs/>
          <w:i/>
          <w:iCs/>
          <w:color w:val="4472C4" w:themeColor="accent1"/>
          <w:sz w:val="28"/>
          <w:szCs w:val="28"/>
        </w:rPr>
        <w:t>B</w:t>
      </w:r>
      <w:r w:rsidRPr="00A34D3E">
        <w:rPr>
          <w:rFonts w:ascii="Times New Roman" w:hAnsi="Times New Roman" w:cs="Times New Roman"/>
          <w:b/>
          <w:bCs/>
          <w:i/>
          <w:iCs/>
          <w:color w:val="4472C4" w:themeColor="accent1"/>
          <w:sz w:val="28"/>
          <w:szCs w:val="28"/>
        </w:rPr>
        <w:t xml:space="preserve">ecome an IS </w:t>
      </w:r>
      <w:r w:rsidR="00F62710" w:rsidRPr="00A34D3E">
        <w:rPr>
          <w:rFonts w:ascii="Times New Roman" w:hAnsi="Times New Roman" w:cs="Times New Roman"/>
          <w:b/>
          <w:bCs/>
          <w:i/>
          <w:iCs/>
          <w:color w:val="4472C4" w:themeColor="accent1"/>
          <w:sz w:val="28"/>
          <w:szCs w:val="28"/>
        </w:rPr>
        <w:t>F</w:t>
      </w:r>
      <w:r w:rsidRPr="00A34D3E">
        <w:rPr>
          <w:rFonts w:ascii="Times New Roman" w:hAnsi="Times New Roman" w:cs="Times New Roman"/>
          <w:b/>
          <w:bCs/>
          <w:i/>
          <w:iCs/>
          <w:color w:val="4472C4" w:themeColor="accent1"/>
          <w:sz w:val="28"/>
          <w:szCs w:val="28"/>
        </w:rPr>
        <w:t>acilitator?</w:t>
      </w:r>
    </w:p>
    <w:p w14:paraId="0B611909" w14:textId="77777777" w:rsidR="00E40D01" w:rsidRPr="006244B8" w:rsidRDefault="00E40D01" w:rsidP="00194C40">
      <w:pPr>
        <w:spacing w:line="480" w:lineRule="auto"/>
        <w:jc w:val="both"/>
        <w:rPr>
          <w:rFonts w:ascii="Times New Roman" w:hAnsi="Times New Roman" w:cs="Times New Roman"/>
          <w:b/>
          <w:bCs/>
        </w:rPr>
      </w:pPr>
    </w:p>
    <w:p w14:paraId="40BD3D25" w14:textId="77777777" w:rsidR="00895CD7" w:rsidRDefault="00E40D01" w:rsidP="00194C40">
      <w:pPr>
        <w:spacing w:line="480" w:lineRule="auto"/>
        <w:jc w:val="both"/>
        <w:rPr>
          <w:rFonts w:ascii="Times New Roman" w:hAnsi="Times New Roman" w:cs="Times New Roman"/>
          <w:color w:val="0F2A38"/>
        </w:rPr>
      </w:pPr>
      <w:r w:rsidRPr="006244B8">
        <w:rPr>
          <w:rFonts w:ascii="Times New Roman" w:hAnsi="Times New Roman" w:cs="Times New Roman"/>
        </w:rPr>
        <w:t xml:space="preserve">A first answer to the question that closes the preceding section </w:t>
      </w:r>
      <w:r w:rsidR="00643006" w:rsidRPr="006244B8">
        <w:rPr>
          <w:rFonts w:ascii="Times New Roman" w:hAnsi="Times New Roman" w:cs="Times New Roman"/>
        </w:rPr>
        <w:t xml:space="preserve">reasonably </w:t>
      </w:r>
      <w:r w:rsidRPr="006244B8">
        <w:rPr>
          <w:rFonts w:ascii="Times New Roman" w:hAnsi="Times New Roman" w:cs="Times New Roman"/>
        </w:rPr>
        <w:t xml:space="preserve">points to Es </w:t>
      </w:r>
      <w:proofErr w:type="spellStart"/>
      <w:r w:rsidRPr="006244B8">
        <w:rPr>
          <w:rFonts w:ascii="Times New Roman" w:hAnsi="Times New Roman" w:cs="Times New Roman"/>
        </w:rPr>
        <w:t>Satty</w:t>
      </w:r>
      <w:proofErr w:type="spellEnd"/>
      <w:r w:rsidR="00643006" w:rsidRPr="006244B8">
        <w:rPr>
          <w:rFonts w:ascii="Times New Roman" w:hAnsi="Times New Roman" w:cs="Times New Roman"/>
        </w:rPr>
        <w:t xml:space="preserve"> himself</w:t>
      </w:r>
      <w:r w:rsidR="00D0675D" w:rsidRPr="006244B8">
        <w:rPr>
          <w:rFonts w:ascii="Times New Roman" w:hAnsi="Times New Roman" w:cs="Times New Roman"/>
        </w:rPr>
        <w:t>, whose known record of relationship</w:t>
      </w:r>
      <w:r w:rsidR="00643006" w:rsidRPr="006244B8">
        <w:rPr>
          <w:rFonts w:ascii="Times New Roman" w:hAnsi="Times New Roman" w:cs="Times New Roman"/>
        </w:rPr>
        <w:t>s</w:t>
      </w:r>
      <w:r w:rsidR="00D0675D" w:rsidRPr="006244B8">
        <w:rPr>
          <w:rFonts w:ascii="Times New Roman" w:hAnsi="Times New Roman" w:cs="Times New Roman"/>
        </w:rPr>
        <w:t xml:space="preserve"> with foreign fighter</w:t>
      </w:r>
      <w:r w:rsidR="00F630E2" w:rsidRPr="006244B8">
        <w:rPr>
          <w:rFonts w:ascii="Times New Roman" w:hAnsi="Times New Roman" w:cs="Times New Roman"/>
        </w:rPr>
        <w:t xml:space="preserve">s can be traced </w:t>
      </w:r>
      <w:r w:rsidR="00D0675D" w:rsidRPr="006244B8">
        <w:rPr>
          <w:rFonts w:ascii="Times New Roman" w:hAnsi="Times New Roman" w:cs="Times New Roman"/>
        </w:rPr>
        <w:t>back to</w:t>
      </w:r>
      <w:r w:rsidR="00F630E2" w:rsidRPr="006244B8">
        <w:rPr>
          <w:rFonts w:ascii="Times New Roman" w:hAnsi="Times New Roman" w:cs="Times New Roman"/>
        </w:rPr>
        <w:t xml:space="preserve"> 2003.</w:t>
      </w:r>
      <w:r w:rsidR="003201F3" w:rsidRPr="006244B8">
        <w:rPr>
          <w:rFonts w:ascii="Times New Roman" w:hAnsi="Times New Roman" w:cs="Times New Roman"/>
        </w:rPr>
        <w:t xml:space="preserve"> </w:t>
      </w:r>
      <w:r w:rsidR="00F630E2" w:rsidRPr="006244B8">
        <w:rPr>
          <w:rFonts w:ascii="Times New Roman" w:hAnsi="Times New Roman" w:cs="Times New Roman"/>
        </w:rPr>
        <w:t xml:space="preserve">Shortly after his arrival </w:t>
      </w:r>
      <w:r w:rsidR="00F62710">
        <w:rPr>
          <w:rFonts w:ascii="Times New Roman" w:hAnsi="Times New Roman" w:cs="Times New Roman"/>
        </w:rPr>
        <w:t>in</w:t>
      </w:r>
      <w:r w:rsidR="00F630E2" w:rsidRPr="006244B8">
        <w:rPr>
          <w:rFonts w:ascii="Times New Roman" w:hAnsi="Times New Roman" w:cs="Times New Roman"/>
        </w:rPr>
        <w:t xml:space="preserve"> Spain, he shared </w:t>
      </w:r>
      <w:r w:rsidR="00B24A1E" w:rsidRPr="006244B8">
        <w:rPr>
          <w:rFonts w:ascii="Times New Roman" w:hAnsi="Times New Roman" w:cs="Times New Roman"/>
        </w:rPr>
        <w:t xml:space="preserve">lodgings </w:t>
      </w:r>
      <w:r w:rsidR="00F630E2" w:rsidRPr="006244B8">
        <w:rPr>
          <w:rFonts w:ascii="Times New Roman" w:hAnsi="Times New Roman" w:cs="Times New Roman"/>
        </w:rPr>
        <w:t xml:space="preserve">in the Andalusian province of </w:t>
      </w:r>
      <w:proofErr w:type="spellStart"/>
      <w:r w:rsidR="00F630E2" w:rsidRPr="006244B8">
        <w:rPr>
          <w:rFonts w:ascii="Times New Roman" w:hAnsi="Times New Roman" w:cs="Times New Roman"/>
        </w:rPr>
        <w:t>Jaén</w:t>
      </w:r>
      <w:proofErr w:type="spellEnd"/>
      <w:r w:rsidR="00F630E2" w:rsidRPr="006244B8">
        <w:rPr>
          <w:rFonts w:ascii="Times New Roman" w:hAnsi="Times New Roman" w:cs="Times New Roman"/>
        </w:rPr>
        <w:t xml:space="preserve"> with an Algerian who </w:t>
      </w:r>
      <w:r w:rsidR="003201F3" w:rsidRPr="006244B8">
        <w:rPr>
          <w:rFonts w:ascii="Times New Roman" w:hAnsi="Times New Roman" w:cs="Times New Roman"/>
        </w:rPr>
        <w:t xml:space="preserve">later that year blew himself up in an attack in </w:t>
      </w:r>
      <w:proofErr w:type="spellStart"/>
      <w:r w:rsidR="003201F3" w:rsidRPr="006244B8">
        <w:rPr>
          <w:rFonts w:ascii="Times New Roman" w:hAnsi="Times New Roman" w:cs="Times New Roman"/>
        </w:rPr>
        <w:t>Nasiriyya</w:t>
      </w:r>
      <w:proofErr w:type="spellEnd"/>
      <w:r w:rsidR="003201F3" w:rsidRPr="006244B8">
        <w:rPr>
          <w:rFonts w:ascii="Times New Roman" w:hAnsi="Times New Roman" w:cs="Times New Roman"/>
        </w:rPr>
        <w:t xml:space="preserve"> claimed by the organization which </w:t>
      </w:r>
      <w:r w:rsidR="00B72361" w:rsidRPr="006244B8">
        <w:rPr>
          <w:rFonts w:ascii="Times New Roman" w:hAnsi="Times New Roman" w:cs="Times New Roman"/>
        </w:rPr>
        <w:t xml:space="preserve"> from September 2004 </w:t>
      </w:r>
      <w:r w:rsidR="00F62710">
        <w:rPr>
          <w:rFonts w:ascii="Times New Roman" w:hAnsi="Times New Roman" w:cs="Times New Roman"/>
        </w:rPr>
        <w:t xml:space="preserve">onwards </w:t>
      </w:r>
      <w:r w:rsidR="003201F3" w:rsidRPr="006244B8">
        <w:rPr>
          <w:rFonts w:ascii="Times New Roman" w:hAnsi="Times New Roman" w:cs="Times New Roman"/>
        </w:rPr>
        <w:t xml:space="preserve">became </w:t>
      </w:r>
      <w:r w:rsidR="00F62710">
        <w:rPr>
          <w:rFonts w:ascii="Times New Roman" w:hAnsi="Times New Roman" w:cs="Times New Roman"/>
        </w:rPr>
        <w:t xml:space="preserve">known as </w:t>
      </w:r>
      <w:r w:rsidR="00B24A1E" w:rsidRPr="006244B8">
        <w:rPr>
          <w:rFonts w:ascii="Times New Roman" w:hAnsi="Times New Roman" w:cs="Times New Roman"/>
        </w:rPr>
        <w:t>AQI</w:t>
      </w:r>
      <w:r w:rsidR="003201F3" w:rsidRPr="006244B8">
        <w:rPr>
          <w:rFonts w:ascii="Times New Roman" w:hAnsi="Times New Roman" w:cs="Times New Roman"/>
        </w:rPr>
        <w:t>.</w:t>
      </w:r>
      <w:r w:rsidR="00DE20E1" w:rsidRPr="006244B8">
        <w:rPr>
          <w:rFonts w:ascii="Times New Roman" w:hAnsi="Times New Roman" w:cs="Times New Roman"/>
        </w:rPr>
        <w:t>[48]</w:t>
      </w:r>
      <w:r w:rsidR="0044305E" w:rsidRPr="006244B8">
        <w:rPr>
          <w:rFonts w:ascii="Times New Roman" w:hAnsi="Times New Roman" w:cs="Times New Roman"/>
        </w:rPr>
        <w:t xml:space="preserve"> When Es </w:t>
      </w:r>
      <w:proofErr w:type="spellStart"/>
      <w:r w:rsidR="0044305E" w:rsidRPr="006244B8">
        <w:rPr>
          <w:rFonts w:ascii="Times New Roman" w:hAnsi="Times New Roman" w:cs="Times New Roman"/>
        </w:rPr>
        <w:t>Satty</w:t>
      </w:r>
      <w:proofErr w:type="spellEnd"/>
      <w:r w:rsidR="0044305E" w:rsidRPr="006244B8">
        <w:rPr>
          <w:rFonts w:ascii="Times New Roman" w:hAnsi="Times New Roman" w:cs="Times New Roman"/>
        </w:rPr>
        <w:t xml:space="preserve"> </w:t>
      </w:r>
      <w:r w:rsidR="00F630E2" w:rsidRPr="006244B8">
        <w:rPr>
          <w:rFonts w:ascii="Times New Roman" w:hAnsi="Times New Roman" w:cs="Times New Roman"/>
          <w:color w:val="0F2A38"/>
          <w:lang w:val="en-GB"/>
        </w:rPr>
        <w:t>moved to</w:t>
      </w:r>
      <w:r w:rsidR="00B24A1E" w:rsidRPr="006244B8">
        <w:rPr>
          <w:rFonts w:ascii="Times New Roman" w:hAnsi="Times New Roman" w:cs="Times New Roman"/>
          <w:color w:val="0F2A38"/>
          <w:lang w:val="en-GB"/>
        </w:rPr>
        <w:t xml:space="preserve"> the </w:t>
      </w:r>
      <w:r w:rsidR="00807BBC" w:rsidRPr="006244B8">
        <w:rPr>
          <w:rFonts w:ascii="Times New Roman" w:hAnsi="Times New Roman" w:cs="Times New Roman"/>
          <w:color w:val="0F2A38"/>
          <w:lang w:val="en-GB"/>
        </w:rPr>
        <w:t xml:space="preserve">Catalonia </w:t>
      </w:r>
      <w:r w:rsidR="0044305E" w:rsidRPr="006244B8">
        <w:rPr>
          <w:rFonts w:ascii="Times New Roman" w:hAnsi="Times New Roman" w:cs="Times New Roman"/>
          <w:color w:val="0F2A38"/>
          <w:lang w:val="en-GB"/>
        </w:rPr>
        <w:t xml:space="preserve">he </w:t>
      </w:r>
      <w:r w:rsidR="008F25EE" w:rsidRPr="006244B8">
        <w:rPr>
          <w:rFonts w:ascii="Times New Roman" w:hAnsi="Times New Roman" w:cs="Times New Roman"/>
          <w:color w:val="0F2A38"/>
          <w:lang w:val="en-GB"/>
        </w:rPr>
        <w:t>lived alongside</w:t>
      </w:r>
      <w:r w:rsidR="00B24A1E" w:rsidRPr="006244B8">
        <w:rPr>
          <w:rFonts w:ascii="Times New Roman" w:hAnsi="Times New Roman" w:cs="Times New Roman"/>
          <w:color w:val="0F2A38"/>
          <w:lang w:val="en-GB"/>
        </w:rPr>
        <w:t xml:space="preserve"> </w:t>
      </w:r>
      <w:r w:rsidR="00273B00" w:rsidRPr="006244B8">
        <w:rPr>
          <w:rFonts w:ascii="Times New Roman" w:hAnsi="Times New Roman" w:cs="Times New Roman"/>
          <w:color w:val="0F2A38"/>
          <w:lang w:val="en-GB"/>
        </w:rPr>
        <w:t xml:space="preserve">militants of </w:t>
      </w:r>
      <w:r w:rsidR="0044305E" w:rsidRPr="006244B8">
        <w:rPr>
          <w:rFonts w:ascii="Times New Roman" w:hAnsi="Times New Roman" w:cs="Times New Roman"/>
          <w:color w:val="0F2A38"/>
          <w:lang w:val="en-GB"/>
        </w:rPr>
        <w:t>the</w:t>
      </w:r>
      <w:r w:rsidR="00F630E2" w:rsidRPr="006244B8">
        <w:rPr>
          <w:rFonts w:ascii="Times New Roman" w:hAnsi="Times New Roman" w:cs="Times New Roman"/>
          <w:color w:val="0F2A38"/>
          <w:lang w:val="en-GB"/>
        </w:rPr>
        <w:t xml:space="preserve"> now-extinct Moroccan Islamic Combatant Group (MICG)</w:t>
      </w:r>
      <w:r w:rsidR="0044305E" w:rsidRPr="006244B8">
        <w:rPr>
          <w:rFonts w:ascii="Times New Roman" w:hAnsi="Times New Roman" w:cs="Times New Roman"/>
          <w:color w:val="0F2A38"/>
          <w:lang w:val="en-GB"/>
        </w:rPr>
        <w:t xml:space="preserve"> </w:t>
      </w:r>
      <w:r w:rsidR="00273B00" w:rsidRPr="006244B8">
        <w:rPr>
          <w:rFonts w:ascii="Times New Roman" w:hAnsi="Times New Roman" w:cs="Times New Roman"/>
          <w:color w:val="0F2A38"/>
          <w:lang w:val="en-GB"/>
        </w:rPr>
        <w:t xml:space="preserve">who relied on connections first with </w:t>
      </w:r>
      <w:r w:rsidR="00F630E2" w:rsidRPr="006244B8">
        <w:rPr>
          <w:rFonts w:ascii="Times New Roman" w:hAnsi="Times New Roman" w:cs="Times New Roman"/>
          <w:color w:val="0F2A38"/>
          <w:lang w:val="en-GB"/>
        </w:rPr>
        <w:t xml:space="preserve">Ansar al Islam and </w:t>
      </w:r>
      <w:r w:rsidR="00807BBC" w:rsidRPr="006244B8">
        <w:rPr>
          <w:rFonts w:ascii="Times New Roman" w:hAnsi="Times New Roman" w:cs="Times New Roman"/>
          <w:color w:val="0F2A38"/>
          <w:lang w:val="en-GB"/>
        </w:rPr>
        <w:t xml:space="preserve">then </w:t>
      </w:r>
      <w:r w:rsidR="0044305E" w:rsidRPr="006244B8">
        <w:rPr>
          <w:rFonts w:ascii="Times New Roman" w:hAnsi="Times New Roman" w:cs="Times New Roman"/>
          <w:color w:val="0F2A38"/>
          <w:lang w:val="en-GB"/>
        </w:rPr>
        <w:t xml:space="preserve">also </w:t>
      </w:r>
      <w:r w:rsidR="00273B00" w:rsidRPr="006244B8">
        <w:rPr>
          <w:rFonts w:ascii="Times New Roman" w:hAnsi="Times New Roman" w:cs="Times New Roman"/>
          <w:color w:val="0F2A38"/>
          <w:lang w:val="en-GB"/>
        </w:rPr>
        <w:t>with</w:t>
      </w:r>
      <w:r w:rsidR="00F630E2" w:rsidRPr="006244B8">
        <w:rPr>
          <w:rFonts w:ascii="Times New Roman" w:hAnsi="Times New Roman" w:cs="Times New Roman"/>
          <w:color w:val="0F2A38"/>
          <w:lang w:val="en-GB"/>
        </w:rPr>
        <w:t xml:space="preserve"> A</w:t>
      </w:r>
      <w:r w:rsidR="00B24A1E" w:rsidRPr="006244B8">
        <w:rPr>
          <w:rFonts w:ascii="Times New Roman" w:hAnsi="Times New Roman" w:cs="Times New Roman"/>
          <w:color w:val="0F2A38"/>
          <w:lang w:val="en-GB"/>
        </w:rPr>
        <w:t>QI</w:t>
      </w:r>
      <w:r w:rsidR="00B24A1E" w:rsidRPr="006244B8">
        <w:rPr>
          <w:rFonts w:ascii="Times New Roman" w:hAnsi="Times New Roman" w:cs="Times New Roman"/>
          <w:color w:val="0F2A38"/>
        </w:rPr>
        <w:t xml:space="preserve"> </w:t>
      </w:r>
      <w:r w:rsidR="00273B00" w:rsidRPr="006244B8">
        <w:rPr>
          <w:rFonts w:ascii="Times New Roman" w:hAnsi="Times New Roman" w:cs="Times New Roman"/>
          <w:color w:val="0F2A38"/>
        </w:rPr>
        <w:t xml:space="preserve">to </w:t>
      </w:r>
      <w:r w:rsidR="00B24A1E" w:rsidRPr="006244B8">
        <w:rPr>
          <w:rFonts w:ascii="Times New Roman" w:hAnsi="Times New Roman" w:cs="Times New Roman"/>
          <w:color w:val="0F2A38"/>
        </w:rPr>
        <w:t xml:space="preserve">funnel </w:t>
      </w:r>
      <w:r w:rsidR="00273B00" w:rsidRPr="006244B8">
        <w:rPr>
          <w:rFonts w:ascii="Times New Roman" w:hAnsi="Times New Roman" w:cs="Times New Roman"/>
          <w:color w:val="0F2A38"/>
        </w:rPr>
        <w:t xml:space="preserve">foreign fighters </w:t>
      </w:r>
      <w:r w:rsidR="00EB21F2" w:rsidRPr="006244B8">
        <w:rPr>
          <w:rFonts w:ascii="Times New Roman" w:hAnsi="Times New Roman" w:cs="Times New Roman"/>
          <w:color w:val="0F2A38"/>
        </w:rPr>
        <w:t xml:space="preserve">from Spain </w:t>
      </w:r>
      <w:r w:rsidR="00273B00" w:rsidRPr="006244B8">
        <w:rPr>
          <w:rFonts w:ascii="Times New Roman" w:hAnsi="Times New Roman" w:cs="Times New Roman"/>
          <w:color w:val="0F2A38"/>
        </w:rPr>
        <w:t>to Iraq</w:t>
      </w:r>
      <w:r w:rsidR="00A13190">
        <w:rPr>
          <w:rFonts w:ascii="Times New Roman" w:hAnsi="Times New Roman" w:cs="Times New Roman"/>
          <w:color w:val="0F2A38"/>
        </w:rPr>
        <w:t>, including members of the network behind the 2004 Madrid train bombings who escaped and became for</w:t>
      </w:r>
      <w:r w:rsidR="00866C38">
        <w:rPr>
          <w:rFonts w:ascii="Times New Roman" w:hAnsi="Times New Roman" w:cs="Times New Roman"/>
          <w:color w:val="0F2A38"/>
        </w:rPr>
        <w:t>ei</w:t>
      </w:r>
      <w:r w:rsidR="00A13190">
        <w:rPr>
          <w:rFonts w:ascii="Times New Roman" w:hAnsi="Times New Roman" w:cs="Times New Roman"/>
          <w:color w:val="0F2A38"/>
        </w:rPr>
        <w:t>gn fighters for AQI in Iraq</w:t>
      </w:r>
      <w:r w:rsidR="00273B00" w:rsidRPr="006244B8">
        <w:rPr>
          <w:rFonts w:ascii="Times New Roman" w:hAnsi="Times New Roman" w:cs="Times New Roman"/>
          <w:color w:val="0F2A38"/>
        </w:rPr>
        <w:t>.</w:t>
      </w:r>
      <w:r w:rsidR="00DE20E1" w:rsidRPr="006244B8">
        <w:rPr>
          <w:rFonts w:ascii="Times New Roman" w:hAnsi="Times New Roman" w:cs="Times New Roman"/>
          <w:color w:val="0F2A38"/>
        </w:rPr>
        <w:t>[49]</w:t>
      </w:r>
    </w:p>
    <w:p w14:paraId="689ED872" w14:textId="77777777" w:rsidR="00895CD7" w:rsidRDefault="00895CD7" w:rsidP="00194C40">
      <w:pPr>
        <w:spacing w:line="480" w:lineRule="auto"/>
        <w:jc w:val="both"/>
        <w:rPr>
          <w:rFonts w:ascii="Times New Roman" w:hAnsi="Times New Roman" w:cs="Times New Roman"/>
          <w:color w:val="0F2A38"/>
        </w:rPr>
      </w:pPr>
    </w:p>
    <w:p w14:paraId="79147113" w14:textId="5AA7CBCC" w:rsidR="009D7D34" w:rsidRPr="006244B8" w:rsidRDefault="00895CD7" w:rsidP="00194C40">
      <w:pPr>
        <w:spacing w:line="480" w:lineRule="auto"/>
        <w:jc w:val="both"/>
        <w:rPr>
          <w:rFonts w:ascii="Times New Roman" w:hAnsi="Times New Roman" w:cs="Times New Roman"/>
        </w:rPr>
      </w:pPr>
      <w:r>
        <w:rPr>
          <w:rFonts w:ascii="Times New Roman" w:hAnsi="Times New Roman" w:cs="Times New Roman"/>
          <w:color w:val="0F2A38"/>
        </w:rPr>
        <w:t>B</w:t>
      </w:r>
      <w:r w:rsidR="00F62710">
        <w:rPr>
          <w:rFonts w:ascii="Times New Roman" w:hAnsi="Times New Roman" w:cs="Times New Roman"/>
          <w:color w:val="0F2A38"/>
        </w:rPr>
        <w:t>etween October 2015 and April 2016</w:t>
      </w:r>
      <w:r w:rsidR="00142E39">
        <w:rPr>
          <w:rFonts w:ascii="Times New Roman" w:hAnsi="Times New Roman" w:cs="Times New Roman"/>
          <w:color w:val="0F2A38"/>
        </w:rPr>
        <w:t>,</w:t>
      </w:r>
      <w:r w:rsidR="00142E39" w:rsidRPr="006244B8" w:rsidDel="00142E39">
        <w:rPr>
          <w:rFonts w:ascii="Times New Roman" w:hAnsi="Times New Roman" w:cs="Times New Roman"/>
        </w:rPr>
        <w:t xml:space="preserve"> </w:t>
      </w:r>
      <w:r w:rsidR="00B857C9" w:rsidRPr="006244B8">
        <w:rPr>
          <w:rFonts w:ascii="Times New Roman" w:hAnsi="Times New Roman" w:cs="Times New Roman"/>
        </w:rPr>
        <w:t xml:space="preserve">Es </w:t>
      </w:r>
      <w:proofErr w:type="spellStart"/>
      <w:r w:rsidR="00F62710">
        <w:rPr>
          <w:rFonts w:ascii="Times New Roman" w:hAnsi="Times New Roman" w:cs="Times New Roman"/>
        </w:rPr>
        <w:t>S</w:t>
      </w:r>
      <w:r w:rsidR="00B857C9" w:rsidRPr="006244B8">
        <w:rPr>
          <w:rFonts w:ascii="Times New Roman" w:hAnsi="Times New Roman" w:cs="Times New Roman"/>
        </w:rPr>
        <w:t>atty</w:t>
      </w:r>
      <w:proofErr w:type="spellEnd"/>
      <w:r w:rsidR="00B857C9" w:rsidRPr="006244B8">
        <w:rPr>
          <w:rFonts w:ascii="Times New Roman" w:hAnsi="Times New Roman" w:cs="Times New Roman"/>
        </w:rPr>
        <w:t xml:space="preserve"> resided in Belgium</w:t>
      </w:r>
      <w:r w:rsidR="00742957" w:rsidRPr="006244B8">
        <w:rPr>
          <w:rFonts w:ascii="Times New Roman" w:hAnsi="Times New Roman" w:cs="Times New Roman"/>
        </w:rPr>
        <w:t xml:space="preserve">, </w:t>
      </w:r>
      <w:r w:rsidR="00D70CA5" w:rsidRPr="006244B8">
        <w:rPr>
          <w:rFonts w:ascii="Times New Roman" w:hAnsi="Times New Roman" w:cs="Times New Roman"/>
        </w:rPr>
        <w:t xml:space="preserve">preaching radical </w:t>
      </w:r>
      <w:r w:rsidR="003120A6" w:rsidRPr="006244B8">
        <w:rPr>
          <w:rFonts w:ascii="Times New Roman" w:hAnsi="Times New Roman" w:cs="Times New Roman"/>
        </w:rPr>
        <w:t xml:space="preserve">Islamism in a mosque </w:t>
      </w:r>
      <w:r w:rsidR="00142E39">
        <w:rPr>
          <w:rFonts w:ascii="Times New Roman" w:hAnsi="Times New Roman" w:cs="Times New Roman"/>
        </w:rPr>
        <w:t>in</w:t>
      </w:r>
      <w:r w:rsidR="003120A6" w:rsidRPr="006244B8">
        <w:rPr>
          <w:rFonts w:ascii="Times New Roman" w:hAnsi="Times New Roman" w:cs="Times New Roman"/>
        </w:rPr>
        <w:t xml:space="preserve"> </w:t>
      </w:r>
      <w:proofErr w:type="spellStart"/>
      <w:r w:rsidR="003120A6" w:rsidRPr="006244B8">
        <w:rPr>
          <w:rFonts w:ascii="Times New Roman" w:hAnsi="Times New Roman" w:cs="Times New Roman"/>
        </w:rPr>
        <w:t>Diegem</w:t>
      </w:r>
      <w:proofErr w:type="spellEnd"/>
      <w:r w:rsidR="00142E39">
        <w:rPr>
          <w:rFonts w:ascii="Times New Roman" w:hAnsi="Times New Roman" w:cs="Times New Roman"/>
        </w:rPr>
        <w:t>.</w:t>
      </w:r>
      <w:r w:rsidR="003120A6" w:rsidRPr="006244B8">
        <w:rPr>
          <w:rFonts w:ascii="Times New Roman" w:hAnsi="Times New Roman" w:cs="Times New Roman"/>
        </w:rPr>
        <w:t xml:space="preserve"> </w:t>
      </w:r>
      <w:r w:rsidR="00142E39">
        <w:rPr>
          <w:rFonts w:ascii="Times New Roman" w:hAnsi="Times New Roman" w:cs="Times New Roman"/>
        </w:rPr>
        <w:t xml:space="preserve">From there he had been </w:t>
      </w:r>
      <w:r w:rsidR="00B857C9" w:rsidRPr="006244B8">
        <w:rPr>
          <w:rFonts w:ascii="Times New Roman" w:hAnsi="Times New Roman" w:cs="Times New Roman"/>
        </w:rPr>
        <w:t xml:space="preserve">moving </w:t>
      </w:r>
      <w:r w:rsidR="00742957" w:rsidRPr="006244B8">
        <w:rPr>
          <w:rFonts w:ascii="Times New Roman" w:hAnsi="Times New Roman" w:cs="Times New Roman"/>
        </w:rPr>
        <w:t xml:space="preserve">across the Brussels-Antwerp axis, the area </w:t>
      </w:r>
      <w:r w:rsidR="00B557FA" w:rsidRPr="006244B8">
        <w:rPr>
          <w:rFonts w:ascii="Times New Roman" w:hAnsi="Times New Roman" w:cs="Times New Roman"/>
        </w:rPr>
        <w:t xml:space="preserve">in </w:t>
      </w:r>
      <w:r w:rsidR="00142E39">
        <w:rPr>
          <w:rFonts w:ascii="Times New Roman" w:hAnsi="Times New Roman" w:cs="Times New Roman"/>
        </w:rPr>
        <w:t>Belgium</w:t>
      </w:r>
      <w:r w:rsidR="00B557FA" w:rsidRPr="006244B8">
        <w:rPr>
          <w:rFonts w:ascii="Times New Roman" w:hAnsi="Times New Roman" w:cs="Times New Roman"/>
        </w:rPr>
        <w:t xml:space="preserve"> </w:t>
      </w:r>
      <w:r w:rsidR="00742957" w:rsidRPr="006244B8">
        <w:rPr>
          <w:rFonts w:ascii="Times New Roman" w:hAnsi="Times New Roman" w:cs="Times New Roman"/>
        </w:rPr>
        <w:t>where foreign fighters bound for Syria were predominantly recruited</w:t>
      </w:r>
      <w:r w:rsidR="00E40D01" w:rsidRPr="006244B8">
        <w:rPr>
          <w:rFonts w:ascii="Times New Roman" w:hAnsi="Times New Roman" w:cs="Times New Roman"/>
        </w:rPr>
        <w:t>.</w:t>
      </w:r>
      <w:r w:rsidR="00DE20E1" w:rsidRPr="006244B8">
        <w:rPr>
          <w:rFonts w:ascii="Times New Roman" w:hAnsi="Times New Roman" w:cs="Times New Roman"/>
        </w:rPr>
        <w:t>[50]</w:t>
      </w:r>
      <w:r>
        <w:rPr>
          <w:rFonts w:ascii="Times New Roman" w:hAnsi="Times New Roman" w:cs="Times New Roman"/>
        </w:rPr>
        <w:t xml:space="preserve"> </w:t>
      </w:r>
      <w:r w:rsidR="00B857C9" w:rsidRPr="006244B8">
        <w:rPr>
          <w:rFonts w:ascii="Times New Roman" w:hAnsi="Times New Roman" w:cs="Times New Roman"/>
        </w:rPr>
        <w:t>On 13 April 2016</w:t>
      </w:r>
      <w:r w:rsidR="00142E39">
        <w:rPr>
          <w:rFonts w:ascii="Times New Roman" w:hAnsi="Times New Roman" w:cs="Times New Roman"/>
        </w:rPr>
        <w:t>,</w:t>
      </w:r>
      <w:r w:rsidR="00B857C9" w:rsidRPr="006244B8">
        <w:rPr>
          <w:rFonts w:ascii="Times New Roman" w:hAnsi="Times New Roman" w:cs="Times New Roman"/>
        </w:rPr>
        <w:t xml:space="preserve"> Es </w:t>
      </w:r>
      <w:proofErr w:type="spellStart"/>
      <w:r w:rsidR="00B857C9" w:rsidRPr="006244B8">
        <w:rPr>
          <w:rFonts w:ascii="Times New Roman" w:hAnsi="Times New Roman" w:cs="Times New Roman"/>
        </w:rPr>
        <w:t>Satty</w:t>
      </w:r>
      <w:proofErr w:type="spellEnd"/>
      <w:r w:rsidR="00B857C9" w:rsidRPr="006244B8">
        <w:rPr>
          <w:rFonts w:ascii="Times New Roman" w:hAnsi="Times New Roman" w:cs="Times New Roman"/>
        </w:rPr>
        <w:t xml:space="preserve"> </w:t>
      </w:r>
      <w:r w:rsidR="00E40D01" w:rsidRPr="006244B8">
        <w:rPr>
          <w:rFonts w:ascii="Times New Roman" w:hAnsi="Times New Roman" w:cs="Times New Roman"/>
        </w:rPr>
        <w:t>resettled in Ripoll</w:t>
      </w:r>
      <w:r w:rsidR="00B857C9" w:rsidRPr="006244B8">
        <w:rPr>
          <w:rFonts w:ascii="Times New Roman" w:hAnsi="Times New Roman" w:cs="Times New Roman"/>
        </w:rPr>
        <w:t>, determined to</w:t>
      </w:r>
      <w:r w:rsidR="00E40D01" w:rsidRPr="006244B8">
        <w:rPr>
          <w:rFonts w:ascii="Times New Roman" w:hAnsi="Times New Roman" w:cs="Times New Roman"/>
        </w:rPr>
        <w:t xml:space="preserve"> lead his </w:t>
      </w:r>
      <w:r w:rsidR="00B857C9" w:rsidRPr="006244B8">
        <w:rPr>
          <w:rFonts w:ascii="Times New Roman" w:hAnsi="Times New Roman" w:cs="Times New Roman"/>
        </w:rPr>
        <w:t xml:space="preserve">previously radicalized </w:t>
      </w:r>
      <w:r w:rsidR="00E40D01" w:rsidRPr="006244B8">
        <w:rPr>
          <w:rFonts w:ascii="Times New Roman" w:hAnsi="Times New Roman" w:cs="Times New Roman"/>
        </w:rPr>
        <w:t>followers to</w:t>
      </w:r>
      <w:r w:rsidR="00142E39">
        <w:rPr>
          <w:rFonts w:ascii="Times New Roman" w:hAnsi="Times New Roman" w:cs="Times New Roman"/>
        </w:rPr>
        <w:t xml:space="preserve"> perform acts of</w:t>
      </w:r>
      <w:r w:rsidR="00E40D01" w:rsidRPr="006244B8">
        <w:rPr>
          <w:rFonts w:ascii="Times New Roman" w:hAnsi="Times New Roman" w:cs="Times New Roman"/>
        </w:rPr>
        <w:t xml:space="preserve"> terrorism</w:t>
      </w:r>
      <w:r w:rsidR="00B557FA" w:rsidRPr="006244B8">
        <w:rPr>
          <w:rFonts w:ascii="Times New Roman" w:hAnsi="Times New Roman" w:cs="Times New Roman"/>
        </w:rPr>
        <w:t xml:space="preserve">. </w:t>
      </w:r>
      <w:r w:rsidR="00142E39">
        <w:rPr>
          <w:rFonts w:ascii="Times New Roman" w:hAnsi="Times New Roman" w:cs="Times New Roman"/>
        </w:rPr>
        <w:t xml:space="preserve">In March 2017 </w:t>
      </w:r>
      <w:r w:rsidR="00B857C9" w:rsidRPr="006244B8">
        <w:rPr>
          <w:rFonts w:ascii="Times New Roman" w:hAnsi="Times New Roman" w:cs="Times New Roman"/>
        </w:rPr>
        <w:t xml:space="preserve">he </w:t>
      </w:r>
      <w:r w:rsidR="00E40D01" w:rsidRPr="006244B8">
        <w:rPr>
          <w:rFonts w:ascii="Times New Roman" w:hAnsi="Times New Roman" w:cs="Times New Roman"/>
        </w:rPr>
        <w:t xml:space="preserve">traveled back to Belgium </w:t>
      </w:r>
      <w:r w:rsidR="00E40D01" w:rsidRPr="006244B8">
        <w:rPr>
          <w:rFonts w:ascii="Times New Roman" w:hAnsi="Times New Roman" w:cs="Times New Roman"/>
        </w:rPr>
        <w:lastRenderedPageBreak/>
        <w:t>for a few days. According to those who paid for his trip and provided lodging</w:t>
      </w:r>
      <w:r w:rsidR="00142E39">
        <w:rPr>
          <w:rFonts w:ascii="Times New Roman" w:hAnsi="Times New Roman" w:cs="Times New Roman"/>
        </w:rPr>
        <w:t>,</w:t>
      </w:r>
      <w:r w:rsidR="00E40D01" w:rsidRPr="006244B8">
        <w:rPr>
          <w:rFonts w:ascii="Times New Roman" w:hAnsi="Times New Roman" w:cs="Times New Roman"/>
        </w:rPr>
        <w:t xml:space="preserve"> he went </w:t>
      </w:r>
      <w:r w:rsidR="00142E39">
        <w:rPr>
          <w:rFonts w:ascii="Times New Roman" w:hAnsi="Times New Roman" w:cs="Times New Roman"/>
        </w:rPr>
        <w:t xml:space="preserve">there </w:t>
      </w:r>
      <w:r w:rsidR="00E40D01" w:rsidRPr="006244B8">
        <w:rPr>
          <w:rFonts w:ascii="Times New Roman" w:hAnsi="Times New Roman" w:cs="Times New Roman"/>
        </w:rPr>
        <w:t xml:space="preserve">to purchase books on Islam. </w:t>
      </w:r>
      <w:r w:rsidR="00142E39">
        <w:rPr>
          <w:rFonts w:ascii="Times New Roman" w:hAnsi="Times New Roman" w:cs="Times New Roman"/>
        </w:rPr>
        <w:t>However,</w:t>
      </w:r>
      <w:r w:rsidR="00E40D01" w:rsidRPr="006244B8">
        <w:rPr>
          <w:rFonts w:ascii="Times New Roman" w:hAnsi="Times New Roman" w:cs="Times New Roman"/>
        </w:rPr>
        <w:t xml:space="preserve"> they never saw that he had bought any books.</w:t>
      </w:r>
      <w:r w:rsidR="00DE20E1" w:rsidRPr="006244B8">
        <w:rPr>
          <w:rFonts w:ascii="Times New Roman" w:hAnsi="Times New Roman" w:cs="Times New Roman"/>
        </w:rPr>
        <w:t>[51]</w:t>
      </w:r>
      <w:r w:rsidR="00153C10" w:rsidRPr="006244B8">
        <w:rPr>
          <w:rFonts w:ascii="Times New Roman" w:hAnsi="Times New Roman" w:cs="Times New Roman"/>
        </w:rPr>
        <w:t xml:space="preserve"> </w:t>
      </w:r>
      <w:r w:rsidR="00E40D01" w:rsidRPr="006244B8">
        <w:rPr>
          <w:rFonts w:ascii="Times New Roman" w:hAnsi="Times New Roman" w:cs="Times New Roman"/>
        </w:rPr>
        <w:t xml:space="preserve">On the other hand, </w:t>
      </w:r>
      <w:r w:rsidR="00C63A22" w:rsidRPr="006244B8">
        <w:rPr>
          <w:rFonts w:ascii="Times New Roman" w:hAnsi="Times New Roman" w:cs="Times New Roman"/>
        </w:rPr>
        <w:t xml:space="preserve">his </w:t>
      </w:r>
      <w:r w:rsidR="00142E39">
        <w:rPr>
          <w:rFonts w:ascii="Times New Roman" w:hAnsi="Times New Roman" w:cs="Times New Roman"/>
        </w:rPr>
        <w:t xml:space="preserve">most </w:t>
      </w:r>
      <w:r w:rsidR="00E40D01" w:rsidRPr="006244B8">
        <w:rPr>
          <w:rFonts w:ascii="Times New Roman" w:hAnsi="Times New Roman" w:cs="Times New Roman"/>
        </w:rPr>
        <w:t xml:space="preserve">senior </w:t>
      </w:r>
      <w:r w:rsidR="00C63A22" w:rsidRPr="006244B8">
        <w:rPr>
          <w:rFonts w:ascii="Times New Roman" w:hAnsi="Times New Roman" w:cs="Times New Roman"/>
        </w:rPr>
        <w:t>followers in</w:t>
      </w:r>
      <w:r w:rsidR="00E40D01" w:rsidRPr="006244B8">
        <w:rPr>
          <w:rFonts w:ascii="Times New Roman" w:hAnsi="Times New Roman" w:cs="Times New Roman"/>
        </w:rPr>
        <w:t xml:space="preserve"> the Ripoll cell </w:t>
      </w:r>
      <w:r w:rsidR="00142E39">
        <w:rPr>
          <w:rFonts w:ascii="Times New Roman" w:hAnsi="Times New Roman" w:cs="Times New Roman"/>
        </w:rPr>
        <w:t xml:space="preserve">had </w:t>
      </w:r>
      <w:r w:rsidR="00E40D01" w:rsidRPr="006244B8">
        <w:rPr>
          <w:rFonts w:ascii="Times New Roman" w:hAnsi="Times New Roman" w:cs="Times New Roman"/>
        </w:rPr>
        <w:t xml:space="preserve">also </w:t>
      </w:r>
      <w:r w:rsidR="00C63A22" w:rsidRPr="006244B8">
        <w:rPr>
          <w:rFonts w:ascii="Times New Roman" w:hAnsi="Times New Roman" w:cs="Times New Roman"/>
        </w:rPr>
        <w:t xml:space="preserve">traveled together by </w:t>
      </w:r>
      <w:r w:rsidR="00E40D01" w:rsidRPr="006244B8">
        <w:rPr>
          <w:rFonts w:ascii="Times New Roman" w:hAnsi="Times New Roman" w:cs="Times New Roman"/>
        </w:rPr>
        <w:t>car to France and Belgium from 26 to 28 December 2016.</w:t>
      </w:r>
      <w:r w:rsidR="00DE20E1" w:rsidRPr="006244B8">
        <w:rPr>
          <w:rFonts w:ascii="Times New Roman" w:hAnsi="Times New Roman" w:cs="Times New Roman"/>
        </w:rPr>
        <w:t>[52]</w:t>
      </w:r>
      <w:r w:rsidR="00287B8D" w:rsidRPr="006244B8">
        <w:rPr>
          <w:rFonts w:ascii="Times New Roman" w:hAnsi="Times New Roman" w:cs="Times New Roman"/>
        </w:rPr>
        <w:t xml:space="preserve"> </w:t>
      </w:r>
      <w:r w:rsidR="004376C2" w:rsidRPr="006244B8">
        <w:rPr>
          <w:rFonts w:ascii="Times New Roman" w:hAnsi="Times New Roman" w:cs="Times New Roman"/>
        </w:rPr>
        <w:t>With respect</w:t>
      </w:r>
      <w:r w:rsidR="00C63A22" w:rsidRPr="006244B8">
        <w:rPr>
          <w:rFonts w:ascii="Times New Roman" w:hAnsi="Times New Roman" w:cs="Times New Roman"/>
        </w:rPr>
        <w:t xml:space="preserve"> France</w:t>
      </w:r>
      <w:r w:rsidR="004376C2" w:rsidRPr="006244B8">
        <w:rPr>
          <w:rFonts w:ascii="Times New Roman" w:hAnsi="Times New Roman" w:cs="Times New Roman"/>
        </w:rPr>
        <w:t xml:space="preserve">, </w:t>
      </w:r>
      <w:r w:rsidR="00356250" w:rsidRPr="006244B8">
        <w:rPr>
          <w:rFonts w:ascii="Times New Roman" w:hAnsi="Times New Roman" w:cs="Times New Roman"/>
        </w:rPr>
        <w:t xml:space="preserve">a peripheral cell member, </w:t>
      </w:r>
      <w:proofErr w:type="spellStart"/>
      <w:r w:rsidR="00356250" w:rsidRPr="006244B8">
        <w:rPr>
          <w:rFonts w:ascii="Times New Roman" w:hAnsi="Times New Roman" w:cs="Times New Roman"/>
        </w:rPr>
        <w:t>Driss</w:t>
      </w:r>
      <w:proofErr w:type="spellEnd"/>
      <w:r w:rsidR="00356250" w:rsidRPr="006244B8">
        <w:rPr>
          <w:rFonts w:ascii="Times New Roman" w:hAnsi="Times New Roman" w:cs="Times New Roman"/>
        </w:rPr>
        <w:t xml:space="preserve"> </w:t>
      </w:r>
      <w:proofErr w:type="spellStart"/>
      <w:r w:rsidR="00356250" w:rsidRPr="006244B8">
        <w:rPr>
          <w:rFonts w:ascii="Times New Roman" w:hAnsi="Times New Roman" w:cs="Times New Roman"/>
        </w:rPr>
        <w:t>Oukabir</w:t>
      </w:r>
      <w:proofErr w:type="spellEnd"/>
      <w:r w:rsidR="00356250" w:rsidRPr="006244B8">
        <w:rPr>
          <w:rFonts w:ascii="Times New Roman" w:hAnsi="Times New Roman" w:cs="Times New Roman"/>
        </w:rPr>
        <w:t xml:space="preserve">, one of the two </w:t>
      </w:r>
      <w:r w:rsidR="00C90776" w:rsidRPr="006244B8">
        <w:rPr>
          <w:rFonts w:ascii="Times New Roman" w:hAnsi="Times New Roman" w:cs="Times New Roman"/>
        </w:rPr>
        <w:t>survivors</w:t>
      </w:r>
      <w:r w:rsidR="00356250" w:rsidRPr="006244B8">
        <w:rPr>
          <w:rFonts w:ascii="Times New Roman" w:hAnsi="Times New Roman" w:cs="Times New Roman"/>
        </w:rPr>
        <w:t xml:space="preserve">, had </w:t>
      </w:r>
      <w:r w:rsidR="00C90776" w:rsidRPr="006244B8">
        <w:rPr>
          <w:rFonts w:ascii="Times New Roman" w:hAnsi="Times New Roman" w:cs="Times New Roman"/>
        </w:rPr>
        <w:t xml:space="preserve">a </w:t>
      </w:r>
      <w:r w:rsidR="00356250" w:rsidRPr="006244B8">
        <w:rPr>
          <w:rFonts w:ascii="Times New Roman" w:hAnsi="Times New Roman" w:cs="Times New Roman"/>
        </w:rPr>
        <w:t xml:space="preserve">relationship with a Moroccan living </w:t>
      </w:r>
      <w:r w:rsidR="00C90776" w:rsidRPr="006244B8">
        <w:rPr>
          <w:rFonts w:ascii="Times New Roman" w:hAnsi="Times New Roman" w:cs="Times New Roman"/>
        </w:rPr>
        <w:t xml:space="preserve">in </w:t>
      </w:r>
      <w:r w:rsidR="00C63A22" w:rsidRPr="006244B8">
        <w:rPr>
          <w:rFonts w:ascii="Times New Roman" w:hAnsi="Times New Roman" w:cs="Times New Roman"/>
        </w:rPr>
        <w:t>the country</w:t>
      </w:r>
      <w:r w:rsidR="00B77E83">
        <w:rPr>
          <w:rFonts w:ascii="Times New Roman" w:hAnsi="Times New Roman" w:cs="Times New Roman"/>
        </w:rPr>
        <w:t>. That was the</w:t>
      </w:r>
      <w:r w:rsidR="00356250" w:rsidRPr="006244B8">
        <w:rPr>
          <w:rFonts w:ascii="Times New Roman" w:hAnsi="Times New Roman" w:cs="Times New Roman"/>
        </w:rPr>
        <w:t xml:space="preserve"> holder of </w:t>
      </w:r>
      <w:r w:rsidR="00B77E83">
        <w:rPr>
          <w:rFonts w:ascii="Times New Roman" w:hAnsi="Times New Roman" w:cs="Times New Roman"/>
        </w:rPr>
        <w:t xml:space="preserve">a </w:t>
      </w:r>
      <w:r w:rsidR="00356250" w:rsidRPr="006244B8">
        <w:rPr>
          <w:rFonts w:ascii="Times New Roman" w:hAnsi="Times New Roman" w:cs="Times New Roman"/>
        </w:rPr>
        <w:t>foreign identification number issued by Spa</w:t>
      </w:r>
      <w:r w:rsidR="00B77E83">
        <w:rPr>
          <w:rFonts w:ascii="Times New Roman" w:hAnsi="Times New Roman" w:cs="Times New Roman"/>
        </w:rPr>
        <w:t>nish</w:t>
      </w:r>
      <w:r w:rsidR="00C63A22" w:rsidRPr="006244B8">
        <w:rPr>
          <w:rFonts w:ascii="Times New Roman" w:hAnsi="Times New Roman" w:cs="Times New Roman"/>
        </w:rPr>
        <w:t xml:space="preserve"> authorities</w:t>
      </w:r>
      <w:r w:rsidR="00356250" w:rsidRPr="006244B8">
        <w:rPr>
          <w:rFonts w:ascii="Times New Roman" w:hAnsi="Times New Roman" w:cs="Times New Roman"/>
        </w:rPr>
        <w:t xml:space="preserve">, </w:t>
      </w:r>
      <w:r w:rsidR="00B77E83">
        <w:rPr>
          <w:rFonts w:ascii="Times New Roman" w:hAnsi="Times New Roman" w:cs="Times New Roman"/>
        </w:rPr>
        <w:t xml:space="preserve">named </w:t>
      </w:r>
      <w:r w:rsidR="00356250" w:rsidRPr="006244B8">
        <w:rPr>
          <w:rFonts w:ascii="Times New Roman" w:hAnsi="Times New Roman" w:cs="Times New Roman"/>
        </w:rPr>
        <w:t xml:space="preserve">Mohamed </w:t>
      </w:r>
      <w:proofErr w:type="spellStart"/>
      <w:r w:rsidR="00356250" w:rsidRPr="006244B8">
        <w:rPr>
          <w:rFonts w:ascii="Times New Roman" w:hAnsi="Times New Roman" w:cs="Times New Roman"/>
        </w:rPr>
        <w:t>Boumansour</w:t>
      </w:r>
      <w:proofErr w:type="spellEnd"/>
      <w:r w:rsidR="00B77E83">
        <w:rPr>
          <w:rFonts w:ascii="Times New Roman" w:hAnsi="Times New Roman" w:cs="Times New Roman"/>
        </w:rPr>
        <w:t>. He was a</w:t>
      </w:r>
      <w:r w:rsidR="003F69AC" w:rsidRPr="006244B8">
        <w:rPr>
          <w:rFonts w:ascii="Times New Roman" w:hAnsi="Times New Roman" w:cs="Times New Roman"/>
        </w:rPr>
        <w:t xml:space="preserve"> </w:t>
      </w:r>
      <w:r w:rsidR="00B77E83">
        <w:rPr>
          <w:rFonts w:ascii="Times New Roman" w:hAnsi="Times New Roman" w:cs="Times New Roman"/>
        </w:rPr>
        <w:t>‘</w:t>
      </w:r>
      <w:r w:rsidR="00356250" w:rsidRPr="006244B8">
        <w:rPr>
          <w:rFonts w:ascii="Times New Roman" w:hAnsi="Times New Roman" w:cs="Times New Roman"/>
        </w:rPr>
        <w:t>person of interest</w:t>
      </w:r>
      <w:r w:rsidR="00B77E83">
        <w:rPr>
          <w:rFonts w:ascii="Times New Roman" w:hAnsi="Times New Roman" w:cs="Times New Roman"/>
        </w:rPr>
        <w:t>’</w:t>
      </w:r>
      <w:r w:rsidR="00356250" w:rsidRPr="006244B8">
        <w:rPr>
          <w:rFonts w:ascii="Times New Roman" w:hAnsi="Times New Roman" w:cs="Times New Roman"/>
        </w:rPr>
        <w:t xml:space="preserve"> to the French security services </w:t>
      </w:r>
      <w:r w:rsidR="00B77E83">
        <w:rPr>
          <w:rFonts w:ascii="Times New Roman" w:hAnsi="Times New Roman" w:cs="Times New Roman"/>
        </w:rPr>
        <w:t>due to</w:t>
      </w:r>
      <w:r w:rsidR="00356250" w:rsidRPr="006244B8">
        <w:rPr>
          <w:rFonts w:ascii="Times New Roman" w:hAnsi="Times New Roman" w:cs="Times New Roman"/>
        </w:rPr>
        <w:t xml:space="preserve"> his </w:t>
      </w:r>
      <w:r w:rsidR="00AE0B7A" w:rsidRPr="006244B8">
        <w:rPr>
          <w:rFonts w:ascii="Times New Roman" w:hAnsi="Times New Roman" w:cs="Times New Roman"/>
        </w:rPr>
        <w:t>extremism</w:t>
      </w:r>
      <w:r w:rsidR="00B77E83">
        <w:rPr>
          <w:rFonts w:ascii="Times New Roman" w:hAnsi="Times New Roman" w:cs="Times New Roman"/>
        </w:rPr>
        <w:t>. He</w:t>
      </w:r>
      <w:r w:rsidR="00C63A22" w:rsidRPr="006244B8">
        <w:rPr>
          <w:rFonts w:ascii="Times New Roman" w:hAnsi="Times New Roman" w:cs="Times New Roman"/>
        </w:rPr>
        <w:t xml:space="preserve"> </w:t>
      </w:r>
      <w:r w:rsidR="003F69AC" w:rsidRPr="006244B8">
        <w:rPr>
          <w:rFonts w:ascii="Times New Roman" w:hAnsi="Times New Roman" w:cs="Times New Roman"/>
        </w:rPr>
        <w:t xml:space="preserve">might </w:t>
      </w:r>
      <w:r w:rsidR="00B77E83">
        <w:rPr>
          <w:rFonts w:ascii="Times New Roman" w:hAnsi="Times New Roman" w:cs="Times New Roman"/>
        </w:rPr>
        <w:t xml:space="preserve">have </w:t>
      </w:r>
      <w:r w:rsidR="003F69AC" w:rsidRPr="006244B8">
        <w:rPr>
          <w:rFonts w:ascii="Times New Roman" w:hAnsi="Times New Roman" w:cs="Times New Roman"/>
        </w:rPr>
        <w:t xml:space="preserve">had previous knowledge of a plot </w:t>
      </w:r>
      <w:r w:rsidR="00C63A22" w:rsidRPr="006244B8">
        <w:rPr>
          <w:rFonts w:ascii="Times New Roman" w:hAnsi="Times New Roman" w:cs="Times New Roman"/>
        </w:rPr>
        <w:t xml:space="preserve">under way </w:t>
      </w:r>
      <w:r w:rsidR="003F69AC" w:rsidRPr="006244B8">
        <w:rPr>
          <w:rFonts w:ascii="Times New Roman" w:hAnsi="Times New Roman" w:cs="Times New Roman"/>
        </w:rPr>
        <w:t>in Spain</w:t>
      </w:r>
      <w:r w:rsidR="004376C2" w:rsidRPr="006244B8">
        <w:rPr>
          <w:rFonts w:ascii="Times New Roman" w:hAnsi="Times New Roman" w:cs="Times New Roman"/>
        </w:rPr>
        <w:t xml:space="preserve"> </w:t>
      </w:r>
      <w:r w:rsidR="00C63A22" w:rsidRPr="006244B8">
        <w:rPr>
          <w:rFonts w:ascii="Times New Roman" w:hAnsi="Times New Roman" w:cs="Times New Roman"/>
        </w:rPr>
        <w:t xml:space="preserve">as </w:t>
      </w:r>
      <w:r w:rsidR="004376C2" w:rsidRPr="006244B8">
        <w:rPr>
          <w:rFonts w:ascii="Times New Roman" w:hAnsi="Times New Roman" w:cs="Times New Roman"/>
        </w:rPr>
        <w:t>he</w:t>
      </w:r>
      <w:r w:rsidR="00153C10" w:rsidRPr="006244B8">
        <w:rPr>
          <w:rFonts w:ascii="Times New Roman" w:hAnsi="Times New Roman" w:cs="Times New Roman"/>
        </w:rPr>
        <w:t xml:space="preserve"> </w:t>
      </w:r>
      <w:r w:rsidR="00C63A22" w:rsidRPr="006244B8">
        <w:rPr>
          <w:rFonts w:ascii="Times New Roman" w:hAnsi="Times New Roman" w:cs="Times New Roman"/>
        </w:rPr>
        <w:t>met</w:t>
      </w:r>
      <w:r w:rsidR="00153C10" w:rsidRPr="006244B8">
        <w:rPr>
          <w:rFonts w:ascii="Times New Roman" w:hAnsi="Times New Roman" w:cs="Times New Roman"/>
        </w:rPr>
        <w:t xml:space="preserve"> </w:t>
      </w:r>
      <w:proofErr w:type="spellStart"/>
      <w:r w:rsidR="00153C10" w:rsidRPr="006244B8">
        <w:rPr>
          <w:rFonts w:ascii="Times New Roman" w:hAnsi="Times New Roman" w:cs="Times New Roman"/>
        </w:rPr>
        <w:t>Oukabir</w:t>
      </w:r>
      <w:proofErr w:type="spellEnd"/>
      <w:r w:rsidR="00153C10" w:rsidRPr="006244B8">
        <w:rPr>
          <w:rFonts w:ascii="Times New Roman" w:hAnsi="Times New Roman" w:cs="Times New Roman"/>
        </w:rPr>
        <w:t xml:space="preserve"> around Ripoll in July 2017</w:t>
      </w:r>
      <w:r w:rsidR="00356250" w:rsidRPr="006244B8">
        <w:rPr>
          <w:rFonts w:ascii="Times New Roman" w:hAnsi="Times New Roman" w:cs="Times New Roman"/>
        </w:rPr>
        <w:t>.</w:t>
      </w:r>
      <w:r w:rsidR="00DE20E1" w:rsidRPr="006244B8">
        <w:rPr>
          <w:rFonts w:ascii="Times New Roman" w:hAnsi="Times New Roman" w:cs="Times New Roman"/>
        </w:rPr>
        <w:t>[53]</w:t>
      </w:r>
      <w:r w:rsidR="00356250" w:rsidRPr="006244B8">
        <w:rPr>
          <w:rFonts w:ascii="Times New Roman" w:hAnsi="Times New Roman" w:cs="Times New Roman"/>
        </w:rPr>
        <w:t xml:space="preserve"> </w:t>
      </w:r>
      <w:r w:rsidR="00AE0B7A" w:rsidRPr="006244B8">
        <w:rPr>
          <w:rFonts w:ascii="Times New Roman" w:hAnsi="Times New Roman" w:cs="Times New Roman"/>
        </w:rPr>
        <w:t>Th</w:t>
      </w:r>
      <w:r w:rsidR="003F69AC" w:rsidRPr="006244B8">
        <w:rPr>
          <w:rFonts w:ascii="Times New Roman" w:hAnsi="Times New Roman" w:cs="Times New Roman"/>
        </w:rPr>
        <w:t xml:space="preserve">is </w:t>
      </w:r>
      <w:r w:rsidR="00C63A22" w:rsidRPr="006244B8">
        <w:rPr>
          <w:rFonts w:ascii="Times New Roman" w:hAnsi="Times New Roman" w:cs="Times New Roman"/>
        </w:rPr>
        <w:t xml:space="preserve">could </w:t>
      </w:r>
      <w:r w:rsidR="003F69AC" w:rsidRPr="006244B8">
        <w:rPr>
          <w:rFonts w:ascii="Times New Roman" w:hAnsi="Times New Roman" w:cs="Times New Roman"/>
        </w:rPr>
        <w:t xml:space="preserve">be related to </w:t>
      </w:r>
      <w:r w:rsidR="00DD2B71" w:rsidRPr="006244B8">
        <w:rPr>
          <w:rFonts w:ascii="Times New Roman" w:hAnsi="Times New Roman" w:cs="Times New Roman"/>
        </w:rPr>
        <w:t>a</w:t>
      </w:r>
      <w:r w:rsidR="003F69AC" w:rsidRPr="006244B8">
        <w:rPr>
          <w:rFonts w:ascii="Times New Roman" w:hAnsi="Times New Roman" w:cs="Times New Roman"/>
        </w:rPr>
        <w:t xml:space="preserve"> declaration made </w:t>
      </w:r>
      <w:r w:rsidR="004376C2" w:rsidRPr="006244B8">
        <w:rPr>
          <w:rFonts w:ascii="Times New Roman" w:hAnsi="Times New Roman" w:cs="Times New Roman"/>
        </w:rPr>
        <w:t xml:space="preserve">15 September 2017 </w:t>
      </w:r>
      <w:r w:rsidR="003F69AC" w:rsidRPr="006244B8">
        <w:rPr>
          <w:rFonts w:ascii="Times New Roman" w:hAnsi="Times New Roman" w:cs="Times New Roman"/>
        </w:rPr>
        <w:t>by the</w:t>
      </w:r>
      <w:r w:rsidR="00AE0B7A" w:rsidRPr="006244B8">
        <w:rPr>
          <w:rFonts w:ascii="Times New Roman" w:hAnsi="Times New Roman" w:cs="Times New Roman"/>
        </w:rPr>
        <w:t xml:space="preserve"> other s</w:t>
      </w:r>
      <w:r w:rsidR="00356250" w:rsidRPr="006244B8">
        <w:rPr>
          <w:rFonts w:ascii="Times New Roman" w:hAnsi="Times New Roman" w:cs="Times New Roman"/>
        </w:rPr>
        <w:t>urviv</w:t>
      </w:r>
      <w:r w:rsidR="00C63A22" w:rsidRPr="006244B8">
        <w:rPr>
          <w:rFonts w:ascii="Times New Roman" w:hAnsi="Times New Roman" w:cs="Times New Roman"/>
        </w:rPr>
        <w:t>or</w:t>
      </w:r>
      <w:r w:rsidR="00AE0B7A" w:rsidRPr="006244B8">
        <w:rPr>
          <w:rFonts w:ascii="Times New Roman" w:hAnsi="Times New Roman" w:cs="Times New Roman"/>
        </w:rPr>
        <w:t xml:space="preserve">, </w:t>
      </w:r>
      <w:proofErr w:type="spellStart"/>
      <w:r w:rsidR="009D7D34" w:rsidRPr="006244B8">
        <w:rPr>
          <w:rFonts w:ascii="Times New Roman" w:hAnsi="Times New Roman" w:cs="Times New Roman"/>
        </w:rPr>
        <w:t>Houli</w:t>
      </w:r>
      <w:proofErr w:type="spellEnd"/>
      <w:r w:rsidR="009D7D34" w:rsidRPr="006244B8">
        <w:rPr>
          <w:rFonts w:ascii="Times New Roman" w:hAnsi="Times New Roman" w:cs="Times New Roman"/>
        </w:rPr>
        <w:t xml:space="preserve"> </w:t>
      </w:r>
      <w:proofErr w:type="spellStart"/>
      <w:r w:rsidR="009D7D34" w:rsidRPr="006244B8">
        <w:rPr>
          <w:rFonts w:ascii="Times New Roman" w:hAnsi="Times New Roman" w:cs="Times New Roman"/>
        </w:rPr>
        <w:t>Chemlal</w:t>
      </w:r>
      <w:proofErr w:type="spellEnd"/>
      <w:r w:rsidR="009D7D34" w:rsidRPr="006244B8">
        <w:rPr>
          <w:rFonts w:ascii="Times New Roman" w:hAnsi="Times New Roman" w:cs="Times New Roman"/>
        </w:rPr>
        <w:t xml:space="preserve">, </w:t>
      </w:r>
      <w:r w:rsidR="003F69AC" w:rsidRPr="006244B8">
        <w:rPr>
          <w:rFonts w:ascii="Times New Roman" w:hAnsi="Times New Roman" w:cs="Times New Roman"/>
        </w:rPr>
        <w:t>before</w:t>
      </w:r>
      <w:r w:rsidR="009D7D34" w:rsidRPr="006244B8">
        <w:rPr>
          <w:rFonts w:ascii="Times New Roman" w:hAnsi="Times New Roman" w:cs="Times New Roman"/>
        </w:rPr>
        <w:t xml:space="preserve"> the investigative judge in charge of the </w:t>
      </w:r>
      <w:r w:rsidR="00C63A22" w:rsidRPr="006244B8">
        <w:rPr>
          <w:rFonts w:ascii="Times New Roman" w:hAnsi="Times New Roman" w:cs="Times New Roman"/>
        </w:rPr>
        <w:t xml:space="preserve">August </w:t>
      </w:r>
      <w:r w:rsidR="009D7D34" w:rsidRPr="006244B8">
        <w:rPr>
          <w:rFonts w:ascii="Times New Roman" w:hAnsi="Times New Roman" w:cs="Times New Roman"/>
        </w:rPr>
        <w:t>attacks</w:t>
      </w:r>
      <w:r w:rsidR="004376C2" w:rsidRPr="006244B8">
        <w:rPr>
          <w:rFonts w:ascii="Times New Roman" w:hAnsi="Times New Roman" w:cs="Times New Roman"/>
        </w:rPr>
        <w:t xml:space="preserve">. </w:t>
      </w:r>
      <w:r w:rsidR="00B77E83">
        <w:rPr>
          <w:rFonts w:ascii="Times New Roman" w:hAnsi="Times New Roman" w:cs="Times New Roman"/>
        </w:rPr>
        <w:t>On that occasion</w:t>
      </w:r>
      <w:r w:rsidR="00C63A22" w:rsidRPr="006244B8">
        <w:rPr>
          <w:rFonts w:ascii="Times New Roman" w:hAnsi="Times New Roman" w:cs="Times New Roman"/>
        </w:rPr>
        <w:t xml:space="preserve"> he</w:t>
      </w:r>
      <w:r w:rsidR="004376C2" w:rsidRPr="006244B8">
        <w:rPr>
          <w:rFonts w:ascii="Times New Roman" w:hAnsi="Times New Roman" w:cs="Times New Roman"/>
        </w:rPr>
        <w:t xml:space="preserve"> said</w:t>
      </w:r>
      <w:r w:rsidR="002B700E">
        <w:rPr>
          <w:rFonts w:ascii="Times New Roman" w:hAnsi="Times New Roman" w:cs="Times New Roman"/>
        </w:rPr>
        <w:t xml:space="preserve"> </w:t>
      </w:r>
      <w:r w:rsidR="00B77E83">
        <w:rPr>
          <w:rFonts w:ascii="Times New Roman" w:hAnsi="Times New Roman" w:cs="Times New Roman"/>
        </w:rPr>
        <w:t xml:space="preserve">that </w:t>
      </w:r>
      <w:r w:rsidR="00486646" w:rsidRPr="006244B8">
        <w:rPr>
          <w:rFonts w:ascii="Times New Roman" w:hAnsi="Times New Roman" w:cs="Times New Roman"/>
        </w:rPr>
        <w:t xml:space="preserve">there was a group </w:t>
      </w:r>
      <w:r w:rsidR="004376C2" w:rsidRPr="006244B8">
        <w:rPr>
          <w:rFonts w:ascii="Times New Roman" w:hAnsi="Times New Roman" w:cs="Times New Roman"/>
        </w:rPr>
        <w:t xml:space="preserve">of like-minded people </w:t>
      </w:r>
      <w:r w:rsidR="00B77E83">
        <w:rPr>
          <w:rFonts w:ascii="Times New Roman" w:hAnsi="Times New Roman" w:cs="Times New Roman"/>
        </w:rPr>
        <w:t xml:space="preserve">in France, </w:t>
      </w:r>
      <w:r w:rsidR="00486646" w:rsidRPr="006244B8">
        <w:rPr>
          <w:rFonts w:ascii="Times New Roman" w:hAnsi="Times New Roman" w:cs="Times New Roman"/>
        </w:rPr>
        <w:t xml:space="preserve">willing to coordinate with the Ripoll cell, </w:t>
      </w:r>
      <w:r w:rsidR="00B77E83">
        <w:rPr>
          <w:rFonts w:ascii="Times New Roman" w:hAnsi="Times New Roman" w:cs="Times New Roman"/>
        </w:rPr>
        <w:t xml:space="preserve">or </w:t>
      </w:r>
      <w:r w:rsidR="00486646" w:rsidRPr="006244B8">
        <w:rPr>
          <w:rFonts w:ascii="Times New Roman" w:hAnsi="Times New Roman" w:cs="Times New Roman"/>
        </w:rPr>
        <w:t>even</w:t>
      </w:r>
      <w:r w:rsidR="00C90776" w:rsidRPr="006244B8">
        <w:rPr>
          <w:rFonts w:ascii="Times New Roman" w:hAnsi="Times New Roman" w:cs="Times New Roman"/>
        </w:rPr>
        <w:t xml:space="preserve"> to </w:t>
      </w:r>
      <w:r w:rsidR="00B77E83">
        <w:rPr>
          <w:rFonts w:ascii="Times New Roman" w:hAnsi="Times New Roman" w:cs="Times New Roman"/>
        </w:rPr>
        <w:t xml:space="preserve">participate in an </w:t>
      </w:r>
      <w:r w:rsidR="00C90776" w:rsidRPr="006244B8">
        <w:rPr>
          <w:rFonts w:ascii="Times New Roman" w:hAnsi="Times New Roman" w:cs="Times New Roman"/>
        </w:rPr>
        <w:t xml:space="preserve">attack </w:t>
      </w:r>
      <w:r w:rsidR="00486646" w:rsidRPr="006244B8">
        <w:rPr>
          <w:rFonts w:ascii="Times New Roman" w:hAnsi="Times New Roman" w:cs="Times New Roman"/>
        </w:rPr>
        <w:t>in Spain</w:t>
      </w:r>
      <w:r w:rsidR="003F69AC" w:rsidRPr="006244B8">
        <w:rPr>
          <w:rFonts w:ascii="Times New Roman" w:hAnsi="Times New Roman" w:cs="Times New Roman"/>
        </w:rPr>
        <w:t>.</w:t>
      </w:r>
      <w:r w:rsidR="00DE20E1" w:rsidRPr="006244B8">
        <w:rPr>
          <w:rFonts w:ascii="Times New Roman" w:hAnsi="Times New Roman" w:cs="Times New Roman"/>
        </w:rPr>
        <w:t>[54]</w:t>
      </w:r>
    </w:p>
    <w:p w14:paraId="5BF66E01" w14:textId="77777777" w:rsidR="00153C10" w:rsidRPr="006244B8" w:rsidRDefault="00153C10" w:rsidP="00194C40">
      <w:pPr>
        <w:spacing w:line="480" w:lineRule="auto"/>
        <w:jc w:val="both"/>
        <w:rPr>
          <w:rFonts w:ascii="Times New Roman" w:hAnsi="Times New Roman" w:cs="Times New Roman"/>
        </w:rPr>
      </w:pPr>
    </w:p>
    <w:p w14:paraId="199F5768" w14:textId="05C88FE0" w:rsidR="00E40D01" w:rsidRPr="006244B8" w:rsidRDefault="00B77E83" w:rsidP="00194C40">
      <w:pPr>
        <w:spacing w:line="480" w:lineRule="auto"/>
        <w:jc w:val="both"/>
        <w:rPr>
          <w:rFonts w:ascii="Times New Roman" w:hAnsi="Times New Roman" w:cs="Times New Roman"/>
        </w:rPr>
      </w:pPr>
      <w:r>
        <w:rPr>
          <w:rFonts w:ascii="Times New Roman" w:hAnsi="Times New Roman" w:cs="Times New Roman"/>
        </w:rPr>
        <w:t>However,</w:t>
      </w:r>
      <w:r w:rsidR="00153C10" w:rsidRPr="006244B8">
        <w:rPr>
          <w:rFonts w:ascii="Times New Roman" w:hAnsi="Times New Roman" w:cs="Times New Roman"/>
        </w:rPr>
        <w:t xml:space="preserve"> these contacts in France </w:t>
      </w:r>
      <w:r>
        <w:rPr>
          <w:rFonts w:ascii="Times New Roman" w:hAnsi="Times New Roman" w:cs="Times New Roman"/>
        </w:rPr>
        <w:t>we</w:t>
      </w:r>
      <w:r w:rsidR="00153C10" w:rsidRPr="006244B8">
        <w:rPr>
          <w:rFonts w:ascii="Times New Roman" w:hAnsi="Times New Roman" w:cs="Times New Roman"/>
        </w:rPr>
        <w:t>re rather personal ones</w:t>
      </w:r>
      <w:r w:rsidR="00C90776" w:rsidRPr="006244B8">
        <w:rPr>
          <w:rFonts w:ascii="Times New Roman" w:hAnsi="Times New Roman" w:cs="Times New Roman"/>
        </w:rPr>
        <w:t xml:space="preserve">, </w:t>
      </w:r>
      <w:r>
        <w:rPr>
          <w:rFonts w:ascii="Times New Roman" w:hAnsi="Times New Roman" w:cs="Times New Roman"/>
        </w:rPr>
        <w:t xml:space="preserve">and </w:t>
      </w:r>
      <w:r w:rsidR="004376C2" w:rsidRPr="006244B8">
        <w:rPr>
          <w:rFonts w:ascii="Times New Roman" w:hAnsi="Times New Roman" w:cs="Times New Roman"/>
        </w:rPr>
        <w:t xml:space="preserve">involved </w:t>
      </w:r>
      <w:r w:rsidR="00AC582A">
        <w:rPr>
          <w:rFonts w:ascii="Times New Roman" w:hAnsi="Times New Roman" w:cs="Times New Roman"/>
        </w:rPr>
        <w:t xml:space="preserve">a latecomer and the </w:t>
      </w:r>
      <w:r w:rsidR="004376C2" w:rsidRPr="006244B8">
        <w:rPr>
          <w:rFonts w:ascii="Times New Roman" w:hAnsi="Times New Roman" w:cs="Times New Roman"/>
        </w:rPr>
        <w:t>less committed member</w:t>
      </w:r>
      <w:r w:rsidR="00AC582A">
        <w:rPr>
          <w:rFonts w:ascii="Times New Roman" w:hAnsi="Times New Roman" w:cs="Times New Roman"/>
        </w:rPr>
        <w:t xml:space="preserve"> in the Ripoll cell.</w:t>
      </w:r>
      <w:r>
        <w:rPr>
          <w:rFonts w:ascii="Times New Roman" w:hAnsi="Times New Roman" w:cs="Times New Roman"/>
        </w:rPr>
        <w:t xml:space="preserve"> They are therefore</w:t>
      </w:r>
      <w:r w:rsidR="004376C2" w:rsidRPr="006244B8">
        <w:rPr>
          <w:rFonts w:ascii="Times New Roman" w:hAnsi="Times New Roman" w:cs="Times New Roman"/>
        </w:rPr>
        <w:t xml:space="preserve"> </w:t>
      </w:r>
      <w:r w:rsidR="00153C10" w:rsidRPr="006244B8">
        <w:rPr>
          <w:rFonts w:ascii="Times New Roman" w:hAnsi="Times New Roman" w:cs="Times New Roman"/>
        </w:rPr>
        <w:t xml:space="preserve">of limited interest for the purpose of </w:t>
      </w:r>
      <w:r w:rsidR="00C90776" w:rsidRPr="006244B8">
        <w:rPr>
          <w:rFonts w:ascii="Times New Roman" w:hAnsi="Times New Roman" w:cs="Times New Roman"/>
        </w:rPr>
        <w:t xml:space="preserve">assessing </w:t>
      </w:r>
      <w:r w:rsidR="00153C10" w:rsidRPr="006244B8">
        <w:rPr>
          <w:rFonts w:ascii="Times New Roman" w:hAnsi="Times New Roman" w:cs="Times New Roman"/>
        </w:rPr>
        <w:t xml:space="preserve">links between the Ripoll cell and </w:t>
      </w:r>
      <w:r>
        <w:rPr>
          <w:rFonts w:ascii="Times New Roman" w:hAnsi="Times New Roman" w:cs="Times New Roman"/>
        </w:rPr>
        <w:t xml:space="preserve">the </w:t>
      </w:r>
      <w:r w:rsidR="004376C2" w:rsidRPr="006244B8">
        <w:rPr>
          <w:rFonts w:ascii="Times New Roman" w:hAnsi="Times New Roman" w:cs="Times New Roman"/>
        </w:rPr>
        <w:t>“external security” apparatus</w:t>
      </w:r>
      <w:r>
        <w:rPr>
          <w:rFonts w:ascii="Times New Roman" w:hAnsi="Times New Roman" w:cs="Times New Roman"/>
        </w:rPr>
        <w:t xml:space="preserve"> of IS</w:t>
      </w:r>
      <w:r w:rsidR="001D3371">
        <w:rPr>
          <w:rFonts w:ascii="Times New Roman" w:hAnsi="Times New Roman" w:cs="Times New Roman"/>
        </w:rPr>
        <w:t xml:space="preserve"> when compared to the possible role of</w:t>
      </w:r>
      <w:r w:rsidR="00C90776" w:rsidRPr="006244B8">
        <w:rPr>
          <w:rFonts w:ascii="Times New Roman" w:hAnsi="Times New Roman" w:cs="Times New Roman"/>
        </w:rPr>
        <w:t xml:space="preserve"> Mohamed </w:t>
      </w:r>
      <w:proofErr w:type="spellStart"/>
      <w:r w:rsidR="00C90776" w:rsidRPr="006244B8">
        <w:rPr>
          <w:rFonts w:ascii="Times New Roman" w:hAnsi="Times New Roman" w:cs="Times New Roman"/>
        </w:rPr>
        <w:t>Hichamy</w:t>
      </w:r>
      <w:proofErr w:type="spellEnd"/>
      <w:r w:rsidR="00C90776" w:rsidRPr="006244B8">
        <w:rPr>
          <w:rFonts w:ascii="Times New Roman" w:hAnsi="Times New Roman" w:cs="Times New Roman"/>
        </w:rPr>
        <w:t xml:space="preserve">, Youssef </w:t>
      </w:r>
      <w:proofErr w:type="spellStart"/>
      <w:r w:rsidR="00C90776" w:rsidRPr="006244B8">
        <w:rPr>
          <w:rFonts w:ascii="Times New Roman" w:hAnsi="Times New Roman" w:cs="Times New Roman"/>
        </w:rPr>
        <w:t>Aalla</w:t>
      </w:r>
      <w:proofErr w:type="spellEnd"/>
      <w:r w:rsidR="00C90776" w:rsidRPr="006244B8">
        <w:rPr>
          <w:rFonts w:ascii="Times New Roman" w:hAnsi="Times New Roman" w:cs="Times New Roman"/>
        </w:rPr>
        <w:t xml:space="preserve"> and Younes </w:t>
      </w:r>
      <w:proofErr w:type="spellStart"/>
      <w:r w:rsidR="00C90776" w:rsidRPr="006244B8">
        <w:rPr>
          <w:rFonts w:ascii="Times New Roman" w:hAnsi="Times New Roman" w:cs="Times New Roman"/>
        </w:rPr>
        <w:t>Abouyaaqoub</w:t>
      </w:r>
      <w:proofErr w:type="spellEnd"/>
      <w:r w:rsidR="00C90776" w:rsidRPr="006244B8">
        <w:rPr>
          <w:rFonts w:ascii="Times New Roman" w:hAnsi="Times New Roman" w:cs="Times New Roman"/>
        </w:rPr>
        <w:t xml:space="preserve"> </w:t>
      </w:r>
      <w:r w:rsidR="001D3371">
        <w:rPr>
          <w:rFonts w:ascii="Times New Roman" w:hAnsi="Times New Roman" w:cs="Times New Roman"/>
        </w:rPr>
        <w:t>who were</w:t>
      </w:r>
      <w:r w:rsidR="00C90776" w:rsidRPr="006244B8">
        <w:rPr>
          <w:rFonts w:ascii="Times New Roman" w:hAnsi="Times New Roman" w:cs="Times New Roman"/>
        </w:rPr>
        <w:t xml:space="preserve"> senior members of the Ripoll </w:t>
      </w:r>
      <w:r w:rsidR="001D3371">
        <w:rPr>
          <w:rFonts w:ascii="Times New Roman" w:hAnsi="Times New Roman" w:cs="Times New Roman"/>
        </w:rPr>
        <w:t>who had gone to Belgium</w:t>
      </w:r>
      <w:r w:rsidR="00B470A6" w:rsidRPr="006244B8">
        <w:rPr>
          <w:rFonts w:ascii="Times New Roman" w:hAnsi="Times New Roman" w:cs="Times New Roman"/>
        </w:rPr>
        <w:t xml:space="preserve"> </w:t>
      </w:r>
      <w:r w:rsidR="00C90776" w:rsidRPr="006244B8">
        <w:rPr>
          <w:rFonts w:ascii="Times New Roman" w:hAnsi="Times New Roman" w:cs="Times New Roman"/>
        </w:rPr>
        <w:t>at the end of December 2016.</w:t>
      </w:r>
      <w:r w:rsidR="00DE20E1" w:rsidRPr="006244B8">
        <w:rPr>
          <w:rFonts w:ascii="Times New Roman" w:hAnsi="Times New Roman" w:cs="Times New Roman"/>
        </w:rPr>
        <w:t>[55]</w:t>
      </w:r>
      <w:r w:rsidR="00C90776" w:rsidRPr="006244B8">
        <w:rPr>
          <w:rFonts w:ascii="Times New Roman" w:hAnsi="Times New Roman" w:cs="Times New Roman"/>
        </w:rPr>
        <w:t xml:space="preserve"> T</w:t>
      </w:r>
      <w:r w:rsidR="00E40D01" w:rsidRPr="006244B8">
        <w:rPr>
          <w:rFonts w:ascii="Times New Roman" w:hAnsi="Times New Roman" w:cs="Times New Roman"/>
        </w:rPr>
        <w:t xml:space="preserve">heir presence in Belgium coincided with the </w:t>
      </w:r>
      <w:r w:rsidR="00B470A6" w:rsidRPr="006244B8">
        <w:rPr>
          <w:rFonts w:ascii="Times New Roman" w:hAnsi="Times New Roman" w:cs="Times New Roman"/>
        </w:rPr>
        <w:t xml:space="preserve">precise </w:t>
      </w:r>
      <w:r w:rsidR="00E40D01" w:rsidRPr="006244B8">
        <w:rPr>
          <w:rFonts w:ascii="Times New Roman" w:hAnsi="Times New Roman" w:cs="Times New Roman"/>
        </w:rPr>
        <w:t xml:space="preserve">moment when Es </w:t>
      </w:r>
      <w:proofErr w:type="spellStart"/>
      <w:r w:rsidR="00E40D01" w:rsidRPr="006244B8">
        <w:rPr>
          <w:rFonts w:ascii="Times New Roman" w:hAnsi="Times New Roman" w:cs="Times New Roman"/>
        </w:rPr>
        <w:t>Satty</w:t>
      </w:r>
      <w:proofErr w:type="spellEnd"/>
      <w:r w:rsidR="00E40D01" w:rsidRPr="006244B8">
        <w:rPr>
          <w:rFonts w:ascii="Times New Roman" w:hAnsi="Times New Roman" w:cs="Times New Roman"/>
        </w:rPr>
        <w:t xml:space="preserve"> began to take an interest in manufacturing explosives</w:t>
      </w:r>
      <w:r w:rsidR="001D3371">
        <w:rPr>
          <w:rFonts w:ascii="Times New Roman" w:hAnsi="Times New Roman" w:cs="Times New Roman"/>
        </w:rPr>
        <w:t>.</w:t>
      </w:r>
      <w:r w:rsidR="00E40D01" w:rsidRPr="006244B8">
        <w:rPr>
          <w:rFonts w:ascii="Times New Roman" w:hAnsi="Times New Roman" w:cs="Times New Roman"/>
        </w:rPr>
        <w:t xml:space="preserve"> </w:t>
      </w:r>
      <w:r w:rsidR="001D3371">
        <w:rPr>
          <w:rFonts w:ascii="Times New Roman" w:hAnsi="Times New Roman" w:cs="Times New Roman"/>
        </w:rPr>
        <w:t xml:space="preserve">For the </w:t>
      </w:r>
      <w:r w:rsidR="00E40D01" w:rsidRPr="006244B8">
        <w:rPr>
          <w:rFonts w:ascii="Times New Roman" w:hAnsi="Times New Roman" w:cs="Times New Roman"/>
        </w:rPr>
        <w:t xml:space="preserve">GC experts </w:t>
      </w:r>
      <w:r w:rsidR="001D3371">
        <w:rPr>
          <w:rFonts w:ascii="Times New Roman" w:hAnsi="Times New Roman" w:cs="Times New Roman"/>
        </w:rPr>
        <w:t>charged</w:t>
      </w:r>
      <w:r w:rsidR="00E40D01" w:rsidRPr="006244B8">
        <w:rPr>
          <w:rFonts w:ascii="Times New Roman" w:hAnsi="Times New Roman" w:cs="Times New Roman"/>
        </w:rPr>
        <w:t xml:space="preserve"> with investigat</w:t>
      </w:r>
      <w:r w:rsidR="001D3371">
        <w:rPr>
          <w:rFonts w:ascii="Times New Roman" w:hAnsi="Times New Roman" w:cs="Times New Roman"/>
        </w:rPr>
        <w:t>ing</w:t>
      </w:r>
      <w:r w:rsidR="00E40D01" w:rsidRPr="006244B8">
        <w:rPr>
          <w:rFonts w:ascii="Times New Roman" w:hAnsi="Times New Roman" w:cs="Times New Roman"/>
        </w:rPr>
        <w:t xml:space="preserve"> the</w:t>
      </w:r>
      <w:r w:rsidR="001D3371">
        <w:rPr>
          <w:rFonts w:ascii="Times New Roman" w:hAnsi="Times New Roman" w:cs="Times New Roman"/>
        </w:rPr>
        <w:t>ir</w:t>
      </w:r>
      <w:r w:rsidR="00E40D01" w:rsidRPr="006244B8">
        <w:rPr>
          <w:rFonts w:ascii="Times New Roman" w:hAnsi="Times New Roman" w:cs="Times New Roman"/>
        </w:rPr>
        <w:t xml:space="preserve"> tr</w:t>
      </w:r>
      <w:r w:rsidR="00B470A6" w:rsidRPr="006244B8">
        <w:rPr>
          <w:rFonts w:ascii="Times New Roman" w:hAnsi="Times New Roman" w:cs="Times New Roman"/>
        </w:rPr>
        <w:t>avel</w:t>
      </w:r>
      <w:r w:rsidR="001D3371">
        <w:rPr>
          <w:rFonts w:ascii="Times New Roman" w:hAnsi="Times New Roman" w:cs="Times New Roman"/>
        </w:rPr>
        <w:t>s,</w:t>
      </w:r>
      <w:r w:rsidR="00E40D01" w:rsidRPr="006244B8">
        <w:rPr>
          <w:rFonts w:ascii="Times New Roman" w:hAnsi="Times New Roman" w:cs="Times New Roman"/>
        </w:rPr>
        <w:t xml:space="preserve"> this is what that stay in Belgium was:</w:t>
      </w:r>
      <w:r w:rsidR="001D3371">
        <w:rPr>
          <w:rFonts w:ascii="Times New Roman" w:hAnsi="Times New Roman" w:cs="Times New Roman"/>
        </w:rPr>
        <w:t xml:space="preserve"> </w:t>
      </w:r>
      <w:r w:rsidR="00E40D01" w:rsidRPr="006244B8">
        <w:rPr>
          <w:rFonts w:ascii="Times New Roman" w:hAnsi="Times New Roman" w:cs="Times New Roman"/>
        </w:rPr>
        <w:t>"An important milestone in the subsequent evolution of the cell's terrorist plans".</w:t>
      </w:r>
      <w:r w:rsidR="00DE20E1" w:rsidRPr="006244B8">
        <w:rPr>
          <w:rFonts w:ascii="Times New Roman" w:hAnsi="Times New Roman" w:cs="Times New Roman"/>
        </w:rPr>
        <w:t>[56]</w:t>
      </w:r>
    </w:p>
    <w:p w14:paraId="10E8E250" w14:textId="77777777" w:rsidR="00E40D01" w:rsidRPr="006244B8" w:rsidRDefault="00E40D01" w:rsidP="00194C40">
      <w:pPr>
        <w:spacing w:line="480" w:lineRule="auto"/>
        <w:jc w:val="both"/>
        <w:rPr>
          <w:rFonts w:ascii="Times New Roman" w:hAnsi="Times New Roman" w:cs="Times New Roman"/>
        </w:rPr>
      </w:pPr>
    </w:p>
    <w:p w14:paraId="513ECD03" w14:textId="5EB0CB18" w:rsidR="00E40D01" w:rsidRPr="006244B8" w:rsidRDefault="00E40D01" w:rsidP="00194C40">
      <w:pPr>
        <w:spacing w:line="480" w:lineRule="auto"/>
        <w:jc w:val="both"/>
        <w:rPr>
          <w:rFonts w:ascii="Times New Roman" w:hAnsi="Times New Roman" w:cs="Times New Roman"/>
        </w:rPr>
      </w:pPr>
      <w:r w:rsidRPr="006244B8">
        <w:rPr>
          <w:rFonts w:ascii="Times New Roman" w:hAnsi="Times New Roman" w:cs="Times New Roman"/>
        </w:rPr>
        <w:lastRenderedPageBreak/>
        <w:t xml:space="preserve">Those same police experts have also highlighted the similarities between the way the Brussels terrorists of March 2016 produced TATP </w:t>
      </w:r>
      <w:r w:rsidR="00A7310B">
        <w:rPr>
          <w:rFonts w:ascii="Times New Roman" w:hAnsi="Times New Roman" w:cs="Times New Roman"/>
        </w:rPr>
        <w:t xml:space="preserve">explosives </w:t>
      </w:r>
      <w:r w:rsidRPr="006244B8">
        <w:rPr>
          <w:rFonts w:ascii="Times New Roman" w:hAnsi="Times New Roman" w:cs="Times New Roman"/>
        </w:rPr>
        <w:t xml:space="preserve">in the building in the </w:t>
      </w:r>
      <w:r w:rsidR="00A7310B">
        <w:rPr>
          <w:rFonts w:ascii="Times New Roman" w:hAnsi="Times New Roman" w:cs="Times New Roman"/>
        </w:rPr>
        <w:t xml:space="preserve">Belgian </w:t>
      </w:r>
      <w:r w:rsidRPr="006244B8">
        <w:rPr>
          <w:rFonts w:ascii="Times New Roman" w:hAnsi="Times New Roman" w:cs="Times New Roman"/>
        </w:rPr>
        <w:t xml:space="preserve">town of Schaerbeek and the way in which this explosive was produced in 2017 in the </w:t>
      </w:r>
      <w:proofErr w:type="spellStart"/>
      <w:r w:rsidRPr="006244B8">
        <w:rPr>
          <w:rFonts w:ascii="Times New Roman" w:hAnsi="Times New Roman" w:cs="Times New Roman"/>
        </w:rPr>
        <w:t>Alcanar</w:t>
      </w:r>
      <w:proofErr w:type="spellEnd"/>
      <w:r w:rsidRPr="006244B8">
        <w:rPr>
          <w:rFonts w:ascii="Times New Roman" w:hAnsi="Times New Roman" w:cs="Times New Roman"/>
        </w:rPr>
        <w:t xml:space="preserve"> house.</w:t>
      </w:r>
      <w:r w:rsidR="00DE20E1" w:rsidRPr="006244B8">
        <w:rPr>
          <w:rFonts w:ascii="Times New Roman" w:hAnsi="Times New Roman" w:cs="Times New Roman"/>
        </w:rPr>
        <w:t>[57]</w:t>
      </w:r>
      <w:r w:rsidR="00B470A6" w:rsidRPr="006244B8">
        <w:rPr>
          <w:rFonts w:ascii="Times New Roman" w:hAnsi="Times New Roman" w:cs="Times New Roman"/>
        </w:rPr>
        <w:t xml:space="preserve"> </w:t>
      </w:r>
      <w:r w:rsidR="00267270" w:rsidRPr="006244B8">
        <w:rPr>
          <w:rFonts w:ascii="Times New Roman" w:hAnsi="Times New Roman" w:cs="Times New Roman"/>
        </w:rPr>
        <w:t xml:space="preserve">These similarities included the precursor substances utilized, the way refrigerators and ventilators were </w:t>
      </w:r>
      <w:r w:rsidR="005D2EE6" w:rsidRPr="006244B8">
        <w:rPr>
          <w:rFonts w:ascii="Times New Roman" w:hAnsi="Times New Roman" w:cs="Times New Roman"/>
        </w:rPr>
        <w:t>employed</w:t>
      </w:r>
      <w:r w:rsidR="00267270" w:rsidRPr="006244B8">
        <w:rPr>
          <w:rFonts w:ascii="Times New Roman" w:hAnsi="Times New Roman" w:cs="Times New Roman"/>
        </w:rPr>
        <w:t>, and even the type of s</w:t>
      </w:r>
      <w:r w:rsidR="005D2EE6" w:rsidRPr="006244B8">
        <w:rPr>
          <w:rFonts w:ascii="Times New Roman" w:hAnsi="Times New Roman" w:cs="Times New Roman"/>
        </w:rPr>
        <w:t>hra</w:t>
      </w:r>
      <w:r w:rsidR="00267270" w:rsidRPr="006244B8">
        <w:rPr>
          <w:rFonts w:ascii="Times New Roman" w:hAnsi="Times New Roman" w:cs="Times New Roman"/>
        </w:rPr>
        <w:t>p</w:t>
      </w:r>
      <w:r w:rsidR="005D2EE6" w:rsidRPr="006244B8">
        <w:rPr>
          <w:rFonts w:ascii="Times New Roman" w:hAnsi="Times New Roman" w:cs="Times New Roman"/>
        </w:rPr>
        <w:t>n</w:t>
      </w:r>
      <w:r w:rsidR="00267270" w:rsidRPr="006244B8">
        <w:rPr>
          <w:rFonts w:ascii="Times New Roman" w:hAnsi="Times New Roman" w:cs="Times New Roman"/>
        </w:rPr>
        <w:t>el in</w:t>
      </w:r>
      <w:r w:rsidR="00A7310B">
        <w:rPr>
          <w:rFonts w:ascii="Times New Roman" w:hAnsi="Times New Roman" w:cs="Times New Roman"/>
        </w:rPr>
        <w:t>cluded</w:t>
      </w:r>
      <w:r w:rsidR="00267270" w:rsidRPr="006244B8">
        <w:rPr>
          <w:rFonts w:ascii="Times New Roman" w:hAnsi="Times New Roman" w:cs="Times New Roman"/>
        </w:rPr>
        <w:t xml:space="preserve"> in the improvised explosive devices manufactured with TATP.</w:t>
      </w:r>
    </w:p>
    <w:p w14:paraId="714BBD89" w14:textId="77777777" w:rsidR="00E40D01" w:rsidRPr="006244B8" w:rsidRDefault="00E40D01" w:rsidP="00194C40">
      <w:pPr>
        <w:spacing w:line="480" w:lineRule="auto"/>
        <w:jc w:val="both"/>
        <w:rPr>
          <w:rFonts w:ascii="Times New Roman" w:hAnsi="Times New Roman" w:cs="Times New Roman"/>
        </w:rPr>
      </w:pPr>
    </w:p>
    <w:p w14:paraId="5CBA0A5A" w14:textId="6FC9C636" w:rsidR="00026C61" w:rsidRPr="006244B8" w:rsidRDefault="00E40D01" w:rsidP="00194C40">
      <w:pPr>
        <w:spacing w:line="480" w:lineRule="auto"/>
        <w:jc w:val="both"/>
        <w:rPr>
          <w:rFonts w:ascii="Times New Roman" w:hAnsi="Times New Roman" w:cs="Times New Roman"/>
          <w:color w:val="000000" w:themeColor="text1"/>
        </w:rPr>
      </w:pPr>
      <w:r w:rsidRPr="006244B8">
        <w:rPr>
          <w:rFonts w:ascii="Times New Roman" w:hAnsi="Times New Roman" w:cs="Times New Roman"/>
          <w:color w:val="000000" w:themeColor="text1"/>
        </w:rPr>
        <w:t>Moreover,</w:t>
      </w:r>
      <w:r w:rsidR="00866F1B" w:rsidRPr="006244B8">
        <w:rPr>
          <w:rFonts w:ascii="Times New Roman" w:hAnsi="Times New Roman" w:cs="Times New Roman"/>
          <w:color w:val="000000" w:themeColor="text1"/>
        </w:rPr>
        <w:t xml:space="preserve"> </w:t>
      </w:r>
      <w:r w:rsidR="00026C61" w:rsidRPr="006244B8">
        <w:rPr>
          <w:rFonts w:ascii="Times New Roman" w:hAnsi="Times New Roman" w:cs="Times New Roman"/>
          <w:color w:val="000000" w:themeColor="text1"/>
        </w:rPr>
        <w:t xml:space="preserve">both the known </w:t>
      </w:r>
      <w:r w:rsidR="00866F1B" w:rsidRPr="006244B8">
        <w:rPr>
          <w:rFonts w:ascii="Times New Roman" w:eastAsia="Times New Roman" w:hAnsi="Times New Roman" w:cs="Times New Roman"/>
          <w:color w:val="000000" w:themeColor="text1"/>
          <w:lang w:eastAsia="en-GB"/>
        </w:rPr>
        <w:t>telephone calls</w:t>
      </w:r>
      <w:r w:rsidR="00026C61" w:rsidRPr="006244B8">
        <w:rPr>
          <w:rFonts w:ascii="Times New Roman" w:eastAsia="Times New Roman" w:hAnsi="Times New Roman" w:cs="Times New Roman"/>
          <w:color w:val="000000" w:themeColor="text1"/>
          <w:lang w:eastAsia="en-GB"/>
        </w:rPr>
        <w:t xml:space="preserve"> made by Es </w:t>
      </w:r>
      <w:proofErr w:type="spellStart"/>
      <w:r w:rsidR="00026C61" w:rsidRPr="006244B8">
        <w:rPr>
          <w:rFonts w:ascii="Times New Roman" w:eastAsia="Times New Roman" w:hAnsi="Times New Roman" w:cs="Times New Roman"/>
          <w:color w:val="000000" w:themeColor="text1"/>
          <w:lang w:eastAsia="en-GB"/>
        </w:rPr>
        <w:t>Satty</w:t>
      </w:r>
      <w:proofErr w:type="spellEnd"/>
      <w:r w:rsidR="00026C61" w:rsidRPr="006244B8">
        <w:rPr>
          <w:rFonts w:ascii="Times New Roman" w:eastAsia="Times New Roman" w:hAnsi="Times New Roman" w:cs="Times New Roman"/>
          <w:color w:val="000000" w:themeColor="text1"/>
          <w:lang w:eastAsia="en-GB"/>
        </w:rPr>
        <w:t xml:space="preserve"> and the three other core members of the Ripoll cell while </w:t>
      </w:r>
      <w:r w:rsidR="00A7310B">
        <w:rPr>
          <w:rFonts w:ascii="Times New Roman" w:eastAsia="Times New Roman" w:hAnsi="Times New Roman" w:cs="Times New Roman"/>
          <w:color w:val="000000" w:themeColor="text1"/>
          <w:lang w:eastAsia="en-GB"/>
        </w:rPr>
        <w:t>i</w:t>
      </w:r>
      <w:r w:rsidR="00026C61" w:rsidRPr="006244B8">
        <w:rPr>
          <w:rFonts w:ascii="Times New Roman" w:eastAsia="Times New Roman" w:hAnsi="Times New Roman" w:cs="Times New Roman"/>
          <w:color w:val="000000" w:themeColor="text1"/>
          <w:lang w:eastAsia="en-GB"/>
        </w:rPr>
        <w:t xml:space="preserve">n Belgium and the address book found in the mobile phone concretely used by Mohamed </w:t>
      </w:r>
      <w:proofErr w:type="spellStart"/>
      <w:r w:rsidR="00026C61" w:rsidRPr="006244B8">
        <w:rPr>
          <w:rFonts w:ascii="Times New Roman" w:eastAsia="Times New Roman" w:hAnsi="Times New Roman" w:cs="Times New Roman"/>
          <w:color w:val="000000" w:themeColor="text1"/>
          <w:lang w:eastAsia="en-GB"/>
        </w:rPr>
        <w:t>Hichamy</w:t>
      </w:r>
      <w:proofErr w:type="spellEnd"/>
      <w:r w:rsidR="00A7310B">
        <w:rPr>
          <w:rFonts w:ascii="Times New Roman" w:eastAsia="Times New Roman" w:hAnsi="Times New Roman" w:cs="Times New Roman"/>
          <w:color w:val="000000" w:themeColor="text1"/>
          <w:lang w:eastAsia="en-GB"/>
        </w:rPr>
        <w:t>,</w:t>
      </w:r>
      <w:r w:rsidR="00026C61" w:rsidRPr="006244B8">
        <w:rPr>
          <w:rFonts w:ascii="Times New Roman" w:eastAsia="Times New Roman" w:hAnsi="Times New Roman" w:cs="Times New Roman"/>
          <w:color w:val="000000" w:themeColor="text1"/>
          <w:lang w:eastAsia="en-GB"/>
        </w:rPr>
        <w:t xml:space="preserve"> reveal </w:t>
      </w:r>
      <w:r w:rsidR="006C6F7B" w:rsidRPr="006244B8">
        <w:rPr>
          <w:rFonts w:ascii="Times New Roman" w:hAnsi="Times New Roman" w:cs="Times New Roman"/>
          <w:color w:val="000000" w:themeColor="text1"/>
        </w:rPr>
        <w:t>contact</w:t>
      </w:r>
      <w:r w:rsidR="00026C61" w:rsidRPr="006244B8">
        <w:rPr>
          <w:rFonts w:ascii="Times New Roman" w:hAnsi="Times New Roman" w:cs="Times New Roman"/>
          <w:color w:val="000000" w:themeColor="text1"/>
        </w:rPr>
        <w:t>s</w:t>
      </w:r>
      <w:r w:rsidR="006C6F7B" w:rsidRPr="006244B8">
        <w:rPr>
          <w:rFonts w:ascii="Times New Roman" w:hAnsi="Times New Roman" w:cs="Times New Roman"/>
          <w:color w:val="000000" w:themeColor="text1"/>
        </w:rPr>
        <w:t xml:space="preserve"> which </w:t>
      </w:r>
      <w:r w:rsidR="00026C61" w:rsidRPr="006244B8">
        <w:rPr>
          <w:rFonts w:ascii="Times New Roman" w:hAnsi="Times New Roman" w:cs="Times New Roman"/>
          <w:color w:val="000000" w:themeColor="text1"/>
        </w:rPr>
        <w:t>are</w:t>
      </w:r>
      <w:r w:rsidR="006C6F7B" w:rsidRPr="006244B8">
        <w:rPr>
          <w:rFonts w:ascii="Times New Roman" w:hAnsi="Times New Roman" w:cs="Times New Roman"/>
          <w:color w:val="000000" w:themeColor="text1"/>
        </w:rPr>
        <w:t xml:space="preserve"> </w:t>
      </w:r>
      <w:r w:rsidRPr="006244B8">
        <w:rPr>
          <w:rFonts w:ascii="Times New Roman" w:hAnsi="Times New Roman" w:cs="Times New Roman"/>
          <w:color w:val="000000" w:themeColor="text1"/>
        </w:rPr>
        <w:t>extremely important to assess the type of individual</w:t>
      </w:r>
      <w:r w:rsidR="00026C61" w:rsidRPr="006244B8">
        <w:rPr>
          <w:rFonts w:ascii="Times New Roman" w:hAnsi="Times New Roman" w:cs="Times New Roman"/>
          <w:color w:val="000000" w:themeColor="text1"/>
        </w:rPr>
        <w:t>s</w:t>
      </w:r>
      <w:r w:rsidRPr="006244B8">
        <w:rPr>
          <w:rFonts w:ascii="Times New Roman" w:hAnsi="Times New Roman" w:cs="Times New Roman"/>
          <w:color w:val="000000" w:themeColor="text1"/>
        </w:rPr>
        <w:t xml:space="preserve"> who may have facilitated </w:t>
      </w:r>
      <w:r w:rsidR="006A4488" w:rsidRPr="006244B8">
        <w:rPr>
          <w:rFonts w:ascii="Times New Roman" w:hAnsi="Times New Roman" w:cs="Times New Roman"/>
          <w:color w:val="000000" w:themeColor="text1"/>
        </w:rPr>
        <w:t xml:space="preserve">the linking with </w:t>
      </w:r>
      <w:r w:rsidR="006C6F7B" w:rsidRPr="006244B8">
        <w:rPr>
          <w:rFonts w:ascii="Times New Roman" w:hAnsi="Times New Roman" w:cs="Times New Roman"/>
          <w:color w:val="000000" w:themeColor="text1"/>
        </w:rPr>
        <w:t xml:space="preserve">IS </w:t>
      </w:r>
      <w:r w:rsidRPr="006244B8">
        <w:rPr>
          <w:rFonts w:ascii="Times New Roman" w:hAnsi="Times New Roman" w:cs="Times New Roman"/>
          <w:color w:val="000000" w:themeColor="text1"/>
        </w:rPr>
        <w:t>operational structures via foreign fighters who went from Western Europe to Syria or had returned</w:t>
      </w:r>
      <w:r w:rsidR="00A7310B">
        <w:rPr>
          <w:rFonts w:ascii="Times New Roman" w:hAnsi="Times New Roman" w:cs="Times New Roman"/>
          <w:color w:val="000000" w:themeColor="text1"/>
        </w:rPr>
        <w:t xml:space="preserve"> from there</w:t>
      </w:r>
      <w:r w:rsidRPr="006244B8">
        <w:rPr>
          <w:rFonts w:ascii="Times New Roman" w:hAnsi="Times New Roman" w:cs="Times New Roman"/>
          <w:color w:val="000000" w:themeColor="text1"/>
        </w:rPr>
        <w:t>.</w:t>
      </w:r>
      <w:r w:rsidR="00026C61" w:rsidRPr="006244B8">
        <w:rPr>
          <w:rFonts w:ascii="Times New Roman" w:hAnsi="Times New Roman" w:cs="Times New Roman"/>
          <w:color w:val="000000" w:themeColor="text1"/>
        </w:rPr>
        <w:t xml:space="preserve"> </w:t>
      </w:r>
      <w:r w:rsidR="00EA05E3" w:rsidRPr="006244B8">
        <w:rPr>
          <w:rFonts w:ascii="Times New Roman" w:hAnsi="Times New Roman" w:cs="Times New Roman"/>
          <w:color w:val="000000" w:themeColor="text1"/>
        </w:rPr>
        <w:t>For instance, this is</w:t>
      </w:r>
      <w:r w:rsidR="00EF6C11" w:rsidRPr="006244B8">
        <w:rPr>
          <w:rFonts w:ascii="Times New Roman" w:hAnsi="Times New Roman" w:cs="Times New Roman"/>
          <w:color w:val="000000" w:themeColor="text1"/>
        </w:rPr>
        <w:t xml:space="preserve">, translated, </w:t>
      </w:r>
      <w:r w:rsidR="00EA05E3" w:rsidRPr="006244B8">
        <w:rPr>
          <w:rFonts w:ascii="Times New Roman" w:hAnsi="Times New Roman" w:cs="Times New Roman"/>
          <w:color w:val="000000" w:themeColor="text1"/>
        </w:rPr>
        <w:t>what the Belgian Federal Police informed</w:t>
      </w:r>
      <w:r w:rsidR="004C2888">
        <w:rPr>
          <w:rFonts w:ascii="Times New Roman" w:hAnsi="Times New Roman" w:cs="Times New Roman"/>
          <w:color w:val="000000" w:themeColor="text1"/>
        </w:rPr>
        <w:t xml:space="preserve"> to the judicial and police authorities of Spain</w:t>
      </w:r>
      <w:r w:rsidR="00EA05E3" w:rsidRPr="006244B8">
        <w:rPr>
          <w:rFonts w:ascii="Times New Roman" w:hAnsi="Times New Roman" w:cs="Times New Roman"/>
          <w:color w:val="000000" w:themeColor="text1"/>
        </w:rPr>
        <w:t xml:space="preserve"> about a </w:t>
      </w:r>
      <w:r w:rsidR="00400DED" w:rsidRPr="006244B8">
        <w:rPr>
          <w:rFonts w:ascii="Times New Roman" w:hAnsi="Times New Roman" w:cs="Times New Roman"/>
          <w:color w:val="000000" w:themeColor="text1"/>
        </w:rPr>
        <w:t xml:space="preserve">particular phone </w:t>
      </w:r>
      <w:r w:rsidR="00EA05E3" w:rsidRPr="006244B8">
        <w:rPr>
          <w:rFonts w:ascii="Times New Roman" w:hAnsi="Times New Roman" w:cs="Times New Roman"/>
          <w:color w:val="000000" w:themeColor="text1"/>
        </w:rPr>
        <w:t xml:space="preserve">number </w:t>
      </w:r>
      <w:r w:rsidR="00400DED" w:rsidRPr="006244B8">
        <w:rPr>
          <w:rFonts w:ascii="Times New Roman" w:hAnsi="Times New Roman" w:cs="Times New Roman"/>
          <w:color w:val="000000" w:themeColor="text1"/>
        </w:rPr>
        <w:t xml:space="preserve">(ending </w:t>
      </w:r>
      <w:r w:rsidR="00722F55" w:rsidRPr="006244B8">
        <w:rPr>
          <w:rFonts w:ascii="Times New Roman" w:hAnsi="Times New Roman" w:cs="Times New Roman"/>
          <w:color w:val="000000" w:themeColor="text1"/>
        </w:rPr>
        <w:t>with the digits</w:t>
      </w:r>
      <w:r w:rsidR="00400DED" w:rsidRPr="006244B8">
        <w:rPr>
          <w:rFonts w:ascii="Times New Roman" w:hAnsi="Times New Roman" w:cs="Times New Roman"/>
          <w:color w:val="000000" w:themeColor="text1"/>
        </w:rPr>
        <w:t xml:space="preserve"> </w:t>
      </w:r>
      <w:r w:rsidR="00722F55" w:rsidRPr="006244B8">
        <w:rPr>
          <w:rFonts w:ascii="Times New Roman" w:hAnsi="Times New Roman" w:cs="Times New Roman"/>
          <w:color w:val="000000" w:themeColor="text1"/>
        </w:rPr>
        <w:t xml:space="preserve">5208) </w:t>
      </w:r>
      <w:r w:rsidR="00EA05E3" w:rsidRPr="006244B8">
        <w:rPr>
          <w:rFonts w:ascii="Times New Roman" w:hAnsi="Times New Roman" w:cs="Times New Roman"/>
          <w:color w:val="000000" w:themeColor="text1"/>
        </w:rPr>
        <w:t xml:space="preserve">identified </w:t>
      </w:r>
      <w:r w:rsidR="00821534" w:rsidRPr="006244B8">
        <w:rPr>
          <w:rFonts w:ascii="Times New Roman" w:hAnsi="Times New Roman" w:cs="Times New Roman"/>
          <w:color w:val="000000" w:themeColor="text1"/>
        </w:rPr>
        <w:t xml:space="preserve">by the CNP </w:t>
      </w:r>
      <w:r w:rsidR="00EA05E3" w:rsidRPr="006244B8">
        <w:rPr>
          <w:rFonts w:ascii="Times New Roman" w:hAnsi="Times New Roman" w:cs="Times New Roman"/>
          <w:color w:val="000000" w:themeColor="text1"/>
        </w:rPr>
        <w:t xml:space="preserve">in the </w:t>
      </w:r>
      <w:r w:rsidR="00722F55" w:rsidRPr="006244B8">
        <w:rPr>
          <w:rFonts w:ascii="Times New Roman" w:hAnsi="Times New Roman" w:cs="Times New Roman"/>
          <w:color w:val="000000" w:themeColor="text1"/>
        </w:rPr>
        <w:t xml:space="preserve">traffic of </w:t>
      </w:r>
      <w:r w:rsidR="00EA05E3" w:rsidRPr="006244B8">
        <w:rPr>
          <w:rFonts w:ascii="Times New Roman" w:hAnsi="Times New Roman" w:cs="Times New Roman"/>
          <w:color w:val="000000" w:themeColor="text1"/>
        </w:rPr>
        <w:t xml:space="preserve">calls made or received </w:t>
      </w:r>
      <w:r w:rsidR="00400DED" w:rsidRPr="006244B8">
        <w:rPr>
          <w:rFonts w:ascii="Times New Roman" w:hAnsi="Times New Roman" w:cs="Times New Roman"/>
          <w:color w:val="000000" w:themeColor="text1"/>
        </w:rPr>
        <w:t>in</w:t>
      </w:r>
      <w:r w:rsidR="00722F55" w:rsidRPr="006244B8">
        <w:rPr>
          <w:rFonts w:ascii="Times New Roman" w:hAnsi="Times New Roman" w:cs="Times New Roman"/>
          <w:color w:val="000000" w:themeColor="text1"/>
        </w:rPr>
        <w:t xml:space="preserve"> at least one of</w:t>
      </w:r>
      <w:r w:rsidR="00400DED" w:rsidRPr="006244B8">
        <w:rPr>
          <w:rFonts w:ascii="Times New Roman" w:hAnsi="Times New Roman" w:cs="Times New Roman"/>
          <w:color w:val="000000" w:themeColor="text1"/>
        </w:rPr>
        <w:t xml:space="preserve"> terminals used </w:t>
      </w:r>
      <w:r w:rsidR="00EA05E3" w:rsidRPr="006244B8">
        <w:rPr>
          <w:rFonts w:ascii="Times New Roman" w:hAnsi="Times New Roman" w:cs="Times New Roman"/>
          <w:color w:val="000000" w:themeColor="text1"/>
        </w:rPr>
        <w:t xml:space="preserve">by Es </w:t>
      </w:r>
      <w:proofErr w:type="spellStart"/>
      <w:r w:rsidR="00EA05E3" w:rsidRPr="006244B8">
        <w:rPr>
          <w:rFonts w:ascii="Times New Roman" w:hAnsi="Times New Roman" w:cs="Times New Roman"/>
          <w:color w:val="000000" w:themeColor="text1"/>
        </w:rPr>
        <w:t>Satty</w:t>
      </w:r>
      <w:proofErr w:type="spellEnd"/>
      <w:r w:rsidR="00EA05E3" w:rsidRPr="006244B8">
        <w:rPr>
          <w:rFonts w:ascii="Times New Roman" w:hAnsi="Times New Roman" w:cs="Times New Roman"/>
          <w:color w:val="000000" w:themeColor="text1"/>
        </w:rPr>
        <w:t xml:space="preserve"> or any of the three core members among </w:t>
      </w:r>
      <w:r w:rsidR="00400DED" w:rsidRPr="006244B8">
        <w:rPr>
          <w:rFonts w:ascii="Times New Roman" w:hAnsi="Times New Roman" w:cs="Times New Roman"/>
          <w:color w:val="000000" w:themeColor="text1"/>
        </w:rPr>
        <w:t xml:space="preserve">of </w:t>
      </w:r>
      <w:r w:rsidR="00EA05E3" w:rsidRPr="006244B8">
        <w:rPr>
          <w:rFonts w:ascii="Times New Roman" w:hAnsi="Times New Roman" w:cs="Times New Roman"/>
          <w:color w:val="000000" w:themeColor="text1"/>
        </w:rPr>
        <w:t>the Ripoll cell</w:t>
      </w:r>
      <w:r w:rsidR="00722F55" w:rsidRPr="006244B8">
        <w:rPr>
          <w:rFonts w:ascii="Times New Roman" w:hAnsi="Times New Roman" w:cs="Times New Roman"/>
          <w:color w:val="000000" w:themeColor="text1"/>
        </w:rPr>
        <w:t>:</w:t>
      </w:r>
    </w:p>
    <w:p w14:paraId="75CAC83E" w14:textId="7F70D9FF" w:rsidR="00722F55" w:rsidRPr="006244B8" w:rsidRDefault="00722F55" w:rsidP="00194C40">
      <w:pPr>
        <w:spacing w:line="480" w:lineRule="auto"/>
        <w:jc w:val="both"/>
        <w:rPr>
          <w:rFonts w:ascii="Times New Roman" w:hAnsi="Times New Roman" w:cs="Times New Roman"/>
          <w:color w:val="000000" w:themeColor="text1"/>
        </w:rPr>
      </w:pPr>
    </w:p>
    <w:p w14:paraId="276805FF" w14:textId="22CD857A" w:rsidR="00722F55" w:rsidRPr="006244B8" w:rsidRDefault="00722F55" w:rsidP="00194C40">
      <w:pPr>
        <w:spacing w:line="480" w:lineRule="auto"/>
        <w:ind w:left="1134"/>
        <w:jc w:val="both"/>
        <w:rPr>
          <w:rFonts w:ascii="Times New Roman" w:hAnsi="Times New Roman" w:cs="Times New Roman"/>
          <w:color w:val="000000" w:themeColor="text1"/>
        </w:rPr>
      </w:pPr>
      <w:r w:rsidRPr="006244B8">
        <w:rPr>
          <w:rFonts w:ascii="Times New Roman" w:hAnsi="Times New Roman" w:cs="Times New Roman"/>
          <w:color w:val="000000" w:themeColor="text1"/>
        </w:rPr>
        <w:t>“The telephone number is known in the national databank and can be associated to ABRINI Hajar (14/02/1995)</w:t>
      </w:r>
      <w:r w:rsidR="00EF6C11" w:rsidRPr="006244B8">
        <w:rPr>
          <w:rFonts w:ascii="Times New Roman" w:hAnsi="Times New Roman" w:cs="Times New Roman"/>
          <w:color w:val="000000" w:themeColor="text1"/>
        </w:rPr>
        <w:t xml:space="preserve"> –</w:t>
      </w:r>
      <w:r w:rsidR="007D7DD1">
        <w:rPr>
          <w:rFonts w:ascii="Times New Roman" w:hAnsi="Times New Roman" w:cs="Times New Roman"/>
          <w:color w:val="000000" w:themeColor="text1"/>
        </w:rPr>
        <w:t xml:space="preserve"> </w:t>
      </w:r>
      <w:r w:rsidRPr="006244B8">
        <w:rPr>
          <w:rFonts w:ascii="Times New Roman" w:hAnsi="Times New Roman" w:cs="Times New Roman"/>
          <w:color w:val="000000" w:themeColor="text1"/>
        </w:rPr>
        <w:t xml:space="preserve">known </w:t>
      </w:r>
      <w:r w:rsidR="00821534" w:rsidRPr="006244B8">
        <w:rPr>
          <w:rFonts w:ascii="Times New Roman" w:hAnsi="Times New Roman" w:cs="Times New Roman"/>
          <w:color w:val="000000" w:themeColor="text1"/>
        </w:rPr>
        <w:t>for money laundering, attitudes related to violent radicalism and infractions associated to terrorist group”.</w:t>
      </w:r>
      <w:r w:rsidR="00DE20E1" w:rsidRPr="006244B8">
        <w:rPr>
          <w:rFonts w:ascii="Times New Roman" w:hAnsi="Times New Roman" w:cs="Times New Roman"/>
          <w:color w:val="000000" w:themeColor="text1"/>
        </w:rPr>
        <w:t>[58]</w:t>
      </w:r>
      <w:r w:rsidR="0060520D" w:rsidRPr="006244B8">
        <w:rPr>
          <w:rFonts w:ascii="Times New Roman" w:hAnsi="Times New Roman" w:cs="Times New Roman"/>
          <w:color w:val="000000" w:themeColor="text1"/>
        </w:rPr>
        <w:t xml:space="preserve">  </w:t>
      </w:r>
    </w:p>
    <w:p w14:paraId="7AC4E79C" w14:textId="77777777" w:rsidR="00026C61" w:rsidRPr="006244B8" w:rsidRDefault="00026C61" w:rsidP="00194C40">
      <w:pPr>
        <w:spacing w:line="480" w:lineRule="auto"/>
        <w:jc w:val="both"/>
        <w:rPr>
          <w:rFonts w:ascii="Times New Roman" w:hAnsi="Times New Roman" w:cs="Times New Roman"/>
        </w:rPr>
      </w:pPr>
    </w:p>
    <w:p w14:paraId="30B2934E" w14:textId="599867F6" w:rsidR="00A036AA" w:rsidRPr="006244B8" w:rsidRDefault="00EF6C11" w:rsidP="00194C40">
      <w:pPr>
        <w:spacing w:line="480" w:lineRule="auto"/>
        <w:jc w:val="both"/>
        <w:rPr>
          <w:rFonts w:ascii="Times New Roman" w:eastAsia="Times New Roman" w:hAnsi="Times New Roman" w:cs="Times New Roman"/>
          <w:color w:val="000000" w:themeColor="text1"/>
          <w:lang w:eastAsia="en-GB"/>
        </w:rPr>
      </w:pPr>
      <w:r w:rsidRPr="006244B8">
        <w:rPr>
          <w:rFonts w:ascii="Times New Roman" w:hAnsi="Times New Roman" w:cs="Times New Roman"/>
          <w:color w:val="000000" w:themeColor="text1"/>
        </w:rPr>
        <w:t xml:space="preserve">Hajar </w:t>
      </w:r>
      <w:proofErr w:type="spellStart"/>
      <w:r w:rsidRPr="006244B8">
        <w:rPr>
          <w:rFonts w:ascii="Times New Roman" w:hAnsi="Times New Roman" w:cs="Times New Roman"/>
          <w:color w:val="000000" w:themeColor="text1"/>
        </w:rPr>
        <w:t>Abrini</w:t>
      </w:r>
      <w:proofErr w:type="spellEnd"/>
      <w:r w:rsidRPr="006244B8">
        <w:rPr>
          <w:rFonts w:ascii="Times New Roman" w:hAnsi="Times New Roman" w:cs="Times New Roman"/>
          <w:color w:val="000000" w:themeColor="text1"/>
        </w:rPr>
        <w:t xml:space="preserve">, one of the contacts the main members of the Ripoll cell had in Belgium, </w:t>
      </w:r>
      <w:r w:rsidR="007D7DD1">
        <w:rPr>
          <w:rFonts w:ascii="Times New Roman" w:hAnsi="Times New Roman" w:cs="Times New Roman"/>
          <w:color w:val="000000" w:themeColor="text1"/>
        </w:rPr>
        <w:t>was</w:t>
      </w:r>
      <w:r w:rsidR="007265E2" w:rsidRPr="006244B8">
        <w:rPr>
          <w:rFonts w:ascii="Times New Roman" w:hAnsi="Times New Roman" w:cs="Times New Roman"/>
          <w:color w:val="000000" w:themeColor="text1"/>
        </w:rPr>
        <w:t xml:space="preserve"> 22 years-old when the Barcelona and </w:t>
      </w:r>
      <w:proofErr w:type="spellStart"/>
      <w:r w:rsidR="007265E2" w:rsidRPr="006244B8">
        <w:rPr>
          <w:rFonts w:ascii="Times New Roman" w:hAnsi="Times New Roman" w:cs="Times New Roman"/>
          <w:color w:val="000000" w:themeColor="text1"/>
        </w:rPr>
        <w:t>Cambrils</w:t>
      </w:r>
      <w:proofErr w:type="spellEnd"/>
      <w:r w:rsidR="007265E2" w:rsidRPr="006244B8">
        <w:rPr>
          <w:rFonts w:ascii="Times New Roman" w:hAnsi="Times New Roman" w:cs="Times New Roman"/>
          <w:color w:val="000000" w:themeColor="text1"/>
        </w:rPr>
        <w:t xml:space="preserve"> attacks took place</w:t>
      </w:r>
      <w:r w:rsidR="007D7DD1">
        <w:rPr>
          <w:rFonts w:ascii="Times New Roman" w:hAnsi="Times New Roman" w:cs="Times New Roman"/>
          <w:color w:val="000000" w:themeColor="text1"/>
        </w:rPr>
        <w:t xml:space="preserve">. </w:t>
      </w:r>
      <w:r w:rsidR="00263BB2">
        <w:rPr>
          <w:rFonts w:ascii="Times New Roman" w:hAnsi="Times New Roman" w:cs="Times New Roman"/>
          <w:color w:val="000000" w:themeColor="text1"/>
        </w:rPr>
        <w:t>Sh</w:t>
      </w:r>
      <w:r w:rsidR="007D7DD1">
        <w:rPr>
          <w:rFonts w:ascii="Times New Roman" w:hAnsi="Times New Roman" w:cs="Times New Roman"/>
          <w:color w:val="000000" w:themeColor="text1"/>
        </w:rPr>
        <w:t>e</w:t>
      </w:r>
      <w:r w:rsidR="007265E2" w:rsidRPr="006244B8">
        <w:rPr>
          <w:rFonts w:ascii="Times New Roman" w:hAnsi="Times New Roman" w:cs="Times New Roman"/>
          <w:color w:val="000000" w:themeColor="text1"/>
        </w:rPr>
        <w:t xml:space="preserve"> is the cousin of </w:t>
      </w:r>
      <w:r w:rsidRPr="006244B8">
        <w:rPr>
          <w:rFonts w:ascii="Times New Roman" w:eastAsia="Times New Roman" w:hAnsi="Times New Roman" w:cs="Times New Roman"/>
          <w:color w:val="000000" w:themeColor="text1"/>
          <w:lang w:eastAsia="en-GB"/>
        </w:rPr>
        <w:t xml:space="preserve">Mohammed </w:t>
      </w:r>
      <w:proofErr w:type="spellStart"/>
      <w:r w:rsidRPr="006244B8">
        <w:rPr>
          <w:rFonts w:ascii="Times New Roman" w:eastAsia="Times New Roman" w:hAnsi="Times New Roman" w:cs="Times New Roman"/>
          <w:color w:val="000000" w:themeColor="text1"/>
          <w:lang w:eastAsia="en-GB"/>
        </w:rPr>
        <w:t>Abrini</w:t>
      </w:r>
      <w:proofErr w:type="spellEnd"/>
      <w:r w:rsidRPr="006244B8">
        <w:rPr>
          <w:rFonts w:ascii="Times New Roman" w:eastAsia="Times New Roman" w:hAnsi="Times New Roman" w:cs="Times New Roman"/>
          <w:color w:val="000000" w:themeColor="text1"/>
          <w:lang w:eastAsia="en-GB"/>
        </w:rPr>
        <w:t>,</w:t>
      </w:r>
      <w:r w:rsidR="007265E2" w:rsidRPr="006244B8">
        <w:rPr>
          <w:rFonts w:ascii="Times New Roman" w:eastAsia="Times New Roman" w:hAnsi="Times New Roman" w:cs="Times New Roman"/>
          <w:color w:val="000000" w:themeColor="text1"/>
          <w:lang w:eastAsia="en-GB"/>
        </w:rPr>
        <w:t xml:space="preserve"> </w:t>
      </w:r>
      <w:r w:rsidR="0055726B" w:rsidRPr="006244B8">
        <w:rPr>
          <w:rFonts w:ascii="Times New Roman" w:eastAsia="Times New Roman" w:hAnsi="Times New Roman" w:cs="Times New Roman"/>
          <w:color w:val="000000" w:themeColor="text1"/>
          <w:lang w:eastAsia="en-GB"/>
        </w:rPr>
        <w:t xml:space="preserve">with Belgian and Moroccan nationalities, </w:t>
      </w:r>
      <w:r w:rsidR="007265E2" w:rsidRPr="006244B8">
        <w:rPr>
          <w:rFonts w:ascii="Times New Roman" w:eastAsia="Times New Roman" w:hAnsi="Times New Roman" w:cs="Times New Roman"/>
          <w:color w:val="000000" w:themeColor="text1"/>
          <w:lang w:eastAsia="en-GB"/>
        </w:rPr>
        <w:t>involved in the IS</w:t>
      </w:r>
      <w:r w:rsidR="00E35BF6" w:rsidRPr="006244B8">
        <w:rPr>
          <w:rFonts w:ascii="Times New Roman" w:eastAsia="Times New Roman" w:hAnsi="Times New Roman" w:cs="Times New Roman"/>
          <w:color w:val="000000" w:themeColor="text1"/>
          <w:lang w:eastAsia="en-GB"/>
        </w:rPr>
        <w:t>-</w:t>
      </w:r>
      <w:r w:rsidR="007265E2" w:rsidRPr="006244B8">
        <w:rPr>
          <w:rFonts w:ascii="Times New Roman" w:eastAsia="Times New Roman" w:hAnsi="Times New Roman" w:cs="Times New Roman"/>
          <w:color w:val="000000" w:themeColor="text1"/>
          <w:lang w:eastAsia="en-GB"/>
        </w:rPr>
        <w:t xml:space="preserve">directed operational network behind the November 2015 attacks in Paris and the March 2016 attacks in Brussels. </w:t>
      </w:r>
      <w:r w:rsidR="0055726B" w:rsidRPr="006244B8">
        <w:rPr>
          <w:rFonts w:ascii="Times New Roman" w:eastAsia="Times New Roman" w:hAnsi="Times New Roman" w:cs="Times New Roman"/>
          <w:color w:val="000000" w:themeColor="text1"/>
          <w:lang w:eastAsia="en-GB"/>
        </w:rPr>
        <w:lastRenderedPageBreak/>
        <w:t>H</w:t>
      </w:r>
      <w:r w:rsidR="000A4EEC" w:rsidRPr="006244B8">
        <w:rPr>
          <w:rFonts w:ascii="Times New Roman" w:eastAsia="Times New Roman" w:hAnsi="Times New Roman" w:cs="Times New Roman"/>
          <w:color w:val="000000" w:themeColor="text1"/>
          <w:lang w:eastAsia="en-GB"/>
        </w:rPr>
        <w:t xml:space="preserve">is presence was confirmed alongside the two suicide bombers who blew themselves up at </w:t>
      </w:r>
      <w:r w:rsidR="00114AAB" w:rsidRPr="006244B8">
        <w:rPr>
          <w:rFonts w:ascii="Times New Roman" w:eastAsia="Times New Roman" w:hAnsi="Times New Roman" w:cs="Times New Roman"/>
          <w:color w:val="000000" w:themeColor="text1"/>
          <w:lang w:eastAsia="en-GB"/>
        </w:rPr>
        <w:t>Brussels’s Zaventem airport.</w:t>
      </w:r>
      <w:r w:rsidR="008A099C" w:rsidRPr="006244B8">
        <w:rPr>
          <w:rFonts w:ascii="Times New Roman" w:eastAsia="Times New Roman" w:hAnsi="Times New Roman" w:cs="Times New Roman"/>
          <w:color w:val="000000" w:themeColor="text1"/>
          <w:lang w:eastAsia="en-GB"/>
        </w:rPr>
        <w:t>[59]</w:t>
      </w:r>
      <w:r w:rsidR="00E35BF6" w:rsidRPr="006244B8">
        <w:rPr>
          <w:rFonts w:ascii="Times New Roman" w:eastAsia="Times New Roman" w:hAnsi="Times New Roman" w:cs="Times New Roman"/>
          <w:color w:val="000000" w:themeColor="text1"/>
          <w:lang w:eastAsia="en-GB"/>
        </w:rPr>
        <w:t xml:space="preserve"> Hajar </w:t>
      </w:r>
      <w:proofErr w:type="spellStart"/>
      <w:r w:rsidR="00E35BF6" w:rsidRPr="006244B8">
        <w:rPr>
          <w:rFonts w:ascii="Times New Roman" w:eastAsia="Times New Roman" w:hAnsi="Times New Roman" w:cs="Times New Roman"/>
          <w:color w:val="000000" w:themeColor="text1"/>
          <w:lang w:eastAsia="en-GB"/>
        </w:rPr>
        <w:t>Abrini</w:t>
      </w:r>
      <w:proofErr w:type="spellEnd"/>
      <w:r w:rsidR="00C60DDE" w:rsidRPr="006244B8">
        <w:rPr>
          <w:rFonts w:ascii="Times New Roman" w:eastAsia="Times New Roman" w:hAnsi="Times New Roman" w:cs="Times New Roman"/>
          <w:color w:val="000000" w:themeColor="text1"/>
          <w:lang w:eastAsia="en-GB"/>
        </w:rPr>
        <w:t xml:space="preserve"> </w:t>
      </w:r>
      <w:r w:rsidR="00114AAB" w:rsidRPr="006244B8">
        <w:rPr>
          <w:rFonts w:ascii="Times New Roman" w:eastAsia="Times New Roman" w:hAnsi="Times New Roman" w:cs="Times New Roman"/>
          <w:color w:val="000000" w:themeColor="text1"/>
          <w:lang w:eastAsia="en-GB"/>
        </w:rPr>
        <w:t xml:space="preserve">was arrested </w:t>
      </w:r>
      <w:r w:rsidR="007D7DD1">
        <w:rPr>
          <w:rFonts w:ascii="Times New Roman" w:eastAsia="Times New Roman" w:hAnsi="Times New Roman" w:cs="Times New Roman"/>
          <w:color w:val="000000" w:themeColor="text1"/>
          <w:lang w:eastAsia="en-GB"/>
        </w:rPr>
        <w:t>o</w:t>
      </w:r>
      <w:r w:rsidR="00114AAB" w:rsidRPr="006244B8">
        <w:rPr>
          <w:rFonts w:ascii="Times New Roman" w:eastAsia="Times New Roman" w:hAnsi="Times New Roman" w:cs="Times New Roman"/>
          <w:color w:val="000000" w:themeColor="text1"/>
          <w:lang w:eastAsia="en-GB"/>
        </w:rPr>
        <w:t xml:space="preserve">n </w:t>
      </w:r>
      <w:r w:rsidR="007D7DD1">
        <w:rPr>
          <w:rFonts w:ascii="Times New Roman" w:eastAsia="Times New Roman" w:hAnsi="Times New Roman" w:cs="Times New Roman"/>
          <w:color w:val="000000" w:themeColor="text1"/>
          <w:lang w:eastAsia="en-GB"/>
        </w:rPr>
        <w:t xml:space="preserve">the </w:t>
      </w:r>
      <w:r w:rsidR="00114AAB" w:rsidRPr="006244B8">
        <w:rPr>
          <w:rFonts w:ascii="Times New Roman" w:eastAsia="Times New Roman" w:hAnsi="Times New Roman" w:cs="Times New Roman"/>
          <w:color w:val="000000" w:themeColor="text1"/>
          <w:lang w:eastAsia="en-GB"/>
        </w:rPr>
        <w:t>Greek island of Corfu</w:t>
      </w:r>
      <w:r w:rsidR="000B5627" w:rsidRPr="006244B8">
        <w:rPr>
          <w:rFonts w:ascii="Times New Roman" w:eastAsia="Times New Roman" w:hAnsi="Times New Roman" w:cs="Times New Roman"/>
          <w:color w:val="000000" w:themeColor="text1"/>
          <w:lang w:eastAsia="en-GB"/>
        </w:rPr>
        <w:t>, when attempting to travel to Syria,</w:t>
      </w:r>
      <w:r w:rsidR="00114AAB" w:rsidRPr="006244B8">
        <w:rPr>
          <w:rFonts w:ascii="Times New Roman" w:eastAsia="Times New Roman" w:hAnsi="Times New Roman" w:cs="Times New Roman"/>
          <w:color w:val="000000" w:themeColor="text1"/>
          <w:lang w:eastAsia="en-GB"/>
        </w:rPr>
        <w:t xml:space="preserve"> on 18 August 2017</w:t>
      </w:r>
      <w:r w:rsidR="008F58F1">
        <w:rPr>
          <w:rFonts w:ascii="Times New Roman" w:eastAsia="Times New Roman" w:hAnsi="Times New Roman" w:cs="Times New Roman"/>
          <w:color w:val="000000" w:themeColor="text1"/>
          <w:lang w:eastAsia="en-GB"/>
        </w:rPr>
        <w:t xml:space="preserve">, </w:t>
      </w:r>
      <w:r w:rsidR="00A20805">
        <w:rPr>
          <w:rFonts w:ascii="Times New Roman" w:eastAsia="Times New Roman" w:hAnsi="Times New Roman" w:cs="Times New Roman"/>
          <w:color w:val="000000" w:themeColor="text1"/>
          <w:lang w:eastAsia="en-GB"/>
        </w:rPr>
        <w:t xml:space="preserve">determined to marry a foreign fighter </w:t>
      </w:r>
      <w:r w:rsidR="008F58F1">
        <w:rPr>
          <w:rFonts w:ascii="Times New Roman" w:eastAsia="Times New Roman" w:hAnsi="Times New Roman" w:cs="Times New Roman"/>
          <w:color w:val="000000" w:themeColor="text1"/>
          <w:lang w:eastAsia="en-GB"/>
        </w:rPr>
        <w:t xml:space="preserve">one month after </w:t>
      </w:r>
      <w:r w:rsidR="00A20805">
        <w:rPr>
          <w:rFonts w:ascii="Times New Roman" w:eastAsia="Times New Roman" w:hAnsi="Times New Roman" w:cs="Times New Roman"/>
          <w:color w:val="000000" w:themeColor="text1"/>
          <w:lang w:eastAsia="en-GB"/>
        </w:rPr>
        <w:t xml:space="preserve">a criminal court in Liege imposed prison sentence for jihadist-related terrorism offences on </w:t>
      </w:r>
      <w:r w:rsidR="008F58F1">
        <w:rPr>
          <w:rFonts w:ascii="Times New Roman" w:eastAsia="Times New Roman" w:hAnsi="Times New Roman" w:cs="Times New Roman"/>
          <w:color w:val="000000" w:themeColor="text1"/>
          <w:lang w:eastAsia="en-GB"/>
        </w:rPr>
        <w:t xml:space="preserve">the man she </w:t>
      </w:r>
      <w:r w:rsidR="00A20805">
        <w:rPr>
          <w:rFonts w:ascii="Times New Roman" w:eastAsia="Times New Roman" w:hAnsi="Times New Roman" w:cs="Times New Roman"/>
          <w:color w:val="000000" w:themeColor="text1"/>
          <w:lang w:eastAsia="en-GB"/>
        </w:rPr>
        <w:t xml:space="preserve">was </w:t>
      </w:r>
      <w:r w:rsidR="008F58F1">
        <w:rPr>
          <w:rFonts w:ascii="Times New Roman" w:eastAsia="Times New Roman" w:hAnsi="Times New Roman" w:cs="Times New Roman"/>
          <w:color w:val="000000" w:themeColor="text1"/>
          <w:lang w:eastAsia="en-GB"/>
        </w:rPr>
        <w:t>religiously married to.</w:t>
      </w:r>
      <w:r w:rsidR="008A099C" w:rsidRPr="006244B8">
        <w:rPr>
          <w:rFonts w:ascii="Times New Roman" w:eastAsia="Times New Roman" w:hAnsi="Times New Roman" w:cs="Times New Roman"/>
          <w:color w:val="000000" w:themeColor="text1"/>
          <w:lang w:eastAsia="en-GB"/>
        </w:rPr>
        <w:t>[60]</w:t>
      </w:r>
      <w:r w:rsidR="0060520D" w:rsidRPr="006244B8">
        <w:rPr>
          <w:rFonts w:ascii="Times New Roman" w:eastAsia="Times New Roman" w:hAnsi="Times New Roman" w:cs="Times New Roman"/>
          <w:color w:val="000000" w:themeColor="text1"/>
          <w:lang w:eastAsia="en-GB"/>
        </w:rPr>
        <w:t xml:space="preserve"> She was related </w:t>
      </w:r>
      <w:r w:rsidR="00C84436">
        <w:rPr>
          <w:rFonts w:ascii="Times New Roman" w:eastAsia="Times New Roman" w:hAnsi="Times New Roman" w:cs="Times New Roman"/>
          <w:color w:val="000000" w:themeColor="text1"/>
          <w:lang w:eastAsia="en-GB"/>
        </w:rPr>
        <w:t xml:space="preserve">in person and online </w:t>
      </w:r>
      <w:r w:rsidR="0060520D" w:rsidRPr="006244B8">
        <w:rPr>
          <w:rFonts w:ascii="Times New Roman" w:eastAsia="Times New Roman" w:hAnsi="Times New Roman" w:cs="Times New Roman"/>
          <w:color w:val="000000" w:themeColor="text1"/>
          <w:lang w:eastAsia="en-GB"/>
        </w:rPr>
        <w:t xml:space="preserve">to a </w:t>
      </w:r>
      <w:r w:rsidR="00420422">
        <w:rPr>
          <w:rFonts w:ascii="Times New Roman" w:eastAsia="Times New Roman" w:hAnsi="Times New Roman" w:cs="Times New Roman"/>
          <w:color w:val="000000" w:themeColor="text1"/>
          <w:lang w:eastAsia="en-GB"/>
        </w:rPr>
        <w:t xml:space="preserve">significant </w:t>
      </w:r>
      <w:r w:rsidR="0060520D" w:rsidRPr="006244B8">
        <w:rPr>
          <w:rFonts w:ascii="Times New Roman" w:eastAsia="Times New Roman" w:hAnsi="Times New Roman" w:cs="Times New Roman"/>
          <w:color w:val="000000" w:themeColor="text1"/>
          <w:lang w:eastAsia="en-GB"/>
        </w:rPr>
        <w:t>number of foreign fighters who traveled from Belgium to Syria to join the ranks of IS.</w:t>
      </w:r>
      <w:r w:rsidR="00E83D4E">
        <w:rPr>
          <w:rFonts w:ascii="Times New Roman" w:eastAsia="Times New Roman" w:hAnsi="Times New Roman" w:cs="Times New Roman"/>
          <w:color w:val="000000" w:themeColor="text1"/>
          <w:lang w:eastAsia="en-GB"/>
        </w:rPr>
        <w:t xml:space="preserve"> She was </w:t>
      </w:r>
      <w:r w:rsidR="00AC76B1">
        <w:rPr>
          <w:rFonts w:ascii="Times New Roman" w:eastAsia="Times New Roman" w:hAnsi="Times New Roman" w:cs="Times New Roman"/>
          <w:color w:val="000000" w:themeColor="text1"/>
          <w:lang w:eastAsia="en-GB"/>
        </w:rPr>
        <w:t xml:space="preserve">also </w:t>
      </w:r>
      <w:r w:rsidR="00E83D4E">
        <w:rPr>
          <w:rFonts w:ascii="Times New Roman" w:eastAsia="Times New Roman" w:hAnsi="Times New Roman" w:cs="Times New Roman"/>
          <w:color w:val="000000" w:themeColor="text1"/>
          <w:lang w:eastAsia="en-GB"/>
        </w:rPr>
        <w:t>convicted in Belgium, in 2019, of participation in terrorist organization.</w:t>
      </w:r>
    </w:p>
    <w:p w14:paraId="556751D7" w14:textId="4DB4577E" w:rsidR="00A036AA" w:rsidRDefault="00A036AA" w:rsidP="00194C40">
      <w:pPr>
        <w:spacing w:line="480" w:lineRule="auto"/>
        <w:jc w:val="both"/>
        <w:rPr>
          <w:rFonts w:ascii="Times New Roman" w:eastAsia="Times New Roman" w:hAnsi="Times New Roman" w:cs="Times New Roman"/>
          <w:color w:val="333333"/>
          <w:lang w:eastAsia="en-GB"/>
        </w:rPr>
      </w:pPr>
    </w:p>
    <w:p w14:paraId="2E00F5CB" w14:textId="77777777" w:rsidR="003D7B5C" w:rsidRPr="00F01055" w:rsidRDefault="003D7B5C" w:rsidP="00194C40">
      <w:pPr>
        <w:spacing w:line="480" w:lineRule="auto"/>
        <w:jc w:val="both"/>
        <w:rPr>
          <w:rFonts w:ascii="Times New Roman" w:hAnsi="Times New Roman" w:cs="Times New Roman"/>
        </w:rPr>
      </w:pPr>
    </w:p>
    <w:p w14:paraId="1581B19C" w14:textId="2A4674A9" w:rsidR="001068B4" w:rsidRPr="00A34D3E" w:rsidRDefault="00BD3F96" w:rsidP="00194C40">
      <w:pPr>
        <w:spacing w:line="480" w:lineRule="auto"/>
        <w:jc w:val="both"/>
        <w:rPr>
          <w:rFonts w:ascii="Times New Roman" w:hAnsi="Times New Roman" w:cs="Times New Roman"/>
          <w:b/>
          <w:bCs/>
          <w:i/>
          <w:iCs/>
          <w:color w:val="4472C4" w:themeColor="accent1"/>
          <w:sz w:val="28"/>
          <w:szCs w:val="28"/>
        </w:rPr>
      </w:pPr>
      <w:r w:rsidRPr="00A34D3E">
        <w:rPr>
          <w:rFonts w:ascii="Times New Roman" w:hAnsi="Times New Roman" w:cs="Times New Roman"/>
          <w:b/>
          <w:bCs/>
          <w:i/>
          <w:iCs/>
          <w:color w:val="4472C4" w:themeColor="accent1"/>
          <w:sz w:val="28"/>
          <w:szCs w:val="28"/>
        </w:rPr>
        <w:t xml:space="preserve">Preacher </w:t>
      </w:r>
      <w:r w:rsidR="00850670" w:rsidRPr="00A34D3E">
        <w:rPr>
          <w:rFonts w:ascii="Times New Roman" w:hAnsi="Times New Roman" w:cs="Times New Roman"/>
          <w:b/>
          <w:bCs/>
          <w:i/>
          <w:iCs/>
          <w:color w:val="4472C4" w:themeColor="accent1"/>
          <w:sz w:val="28"/>
          <w:szCs w:val="28"/>
        </w:rPr>
        <w:t>re</w:t>
      </w:r>
      <w:r w:rsidR="005A6CA5" w:rsidRPr="00A34D3E">
        <w:rPr>
          <w:rFonts w:ascii="Times New Roman" w:hAnsi="Times New Roman" w:cs="Times New Roman"/>
          <w:b/>
          <w:bCs/>
          <w:i/>
          <w:iCs/>
          <w:color w:val="4472C4" w:themeColor="accent1"/>
          <w:sz w:val="28"/>
          <w:szCs w:val="28"/>
        </w:rPr>
        <w:t>vered</w:t>
      </w:r>
      <w:r w:rsidR="00850670" w:rsidRPr="00A34D3E">
        <w:rPr>
          <w:rFonts w:ascii="Times New Roman" w:hAnsi="Times New Roman" w:cs="Times New Roman"/>
          <w:b/>
          <w:bCs/>
          <w:i/>
          <w:iCs/>
          <w:color w:val="4472C4" w:themeColor="accent1"/>
          <w:sz w:val="28"/>
          <w:szCs w:val="28"/>
        </w:rPr>
        <w:t xml:space="preserve"> by </w:t>
      </w:r>
      <w:r w:rsidRPr="00A34D3E">
        <w:rPr>
          <w:rFonts w:ascii="Times New Roman" w:hAnsi="Times New Roman" w:cs="Times New Roman"/>
          <w:b/>
          <w:bCs/>
          <w:i/>
          <w:iCs/>
          <w:color w:val="4472C4" w:themeColor="accent1"/>
          <w:sz w:val="28"/>
          <w:szCs w:val="28"/>
        </w:rPr>
        <w:t>Ripoll Cell Member</w:t>
      </w:r>
      <w:r w:rsidR="003F5B0F" w:rsidRPr="00A34D3E">
        <w:rPr>
          <w:rFonts w:ascii="Times New Roman" w:hAnsi="Times New Roman" w:cs="Times New Roman"/>
          <w:b/>
          <w:bCs/>
          <w:i/>
          <w:iCs/>
          <w:color w:val="4472C4" w:themeColor="accent1"/>
          <w:sz w:val="28"/>
          <w:szCs w:val="28"/>
        </w:rPr>
        <w:t>s,</w:t>
      </w:r>
      <w:r w:rsidR="005A6CA5" w:rsidRPr="00A34D3E">
        <w:rPr>
          <w:rFonts w:ascii="Times New Roman" w:hAnsi="Times New Roman" w:cs="Times New Roman"/>
          <w:b/>
          <w:bCs/>
          <w:i/>
          <w:iCs/>
          <w:color w:val="4472C4" w:themeColor="accent1"/>
          <w:sz w:val="28"/>
          <w:szCs w:val="28"/>
        </w:rPr>
        <w:t xml:space="preserve"> </w:t>
      </w:r>
      <w:r w:rsidR="00850670" w:rsidRPr="00A34D3E">
        <w:rPr>
          <w:rFonts w:ascii="Times New Roman" w:hAnsi="Times New Roman" w:cs="Times New Roman"/>
          <w:b/>
          <w:bCs/>
          <w:i/>
          <w:iCs/>
          <w:color w:val="4472C4" w:themeColor="accent1"/>
          <w:sz w:val="28"/>
          <w:szCs w:val="28"/>
        </w:rPr>
        <w:t xml:space="preserve">two months before </w:t>
      </w:r>
      <w:r w:rsidR="002A7E5B" w:rsidRPr="00A34D3E">
        <w:rPr>
          <w:rFonts w:ascii="Times New Roman" w:hAnsi="Times New Roman" w:cs="Times New Roman"/>
          <w:b/>
          <w:bCs/>
          <w:i/>
          <w:iCs/>
          <w:color w:val="4472C4" w:themeColor="accent1"/>
          <w:sz w:val="28"/>
          <w:szCs w:val="28"/>
        </w:rPr>
        <w:t>the Attacks</w:t>
      </w:r>
      <w:r w:rsidR="0052649A" w:rsidRPr="00A34D3E">
        <w:rPr>
          <w:rFonts w:ascii="Times New Roman" w:hAnsi="Times New Roman" w:cs="Times New Roman"/>
          <w:b/>
          <w:bCs/>
          <w:i/>
          <w:iCs/>
          <w:color w:val="4472C4" w:themeColor="accent1"/>
          <w:sz w:val="28"/>
          <w:szCs w:val="28"/>
        </w:rPr>
        <w:t xml:space="preserve">: </w:t>
      </w:r>
      <w:r w:rsidRPr="00A34D3E">
        <w:rPr>
          <w:rFonts w:ascii="Times New Roman" w:hAnsi="Times New Roman" w:cs="Times New Roman"/>
          <w:b/>
          <w:bCs/>
          <w:i/>
          <w:iCs/>
          <w:color w:val="4472C4" w:themeColor="accent1"/>
          <w:sz w:val="28"/>
          <w:szCs w:val="28"/>
        </w:rPr>
        <w:t>Muslims should take up</w:t>
      </w:r>
      <w:r w:rsidR="002A7E5B" w:rsidRPr="00A34D3E">
        <w:rPr>
          <w:rFonts w:ascii="Times New Roman" w:hAnsi="Times New Roman" w:cs="Times New Roman"/>
          <w:b/>
          <w:bCs/>
          <w:i/>
          <w:iCs/>
          <w:color w:val="4472C4" w:themeColor="accent1"/>
          <w:sz w:val="28"/>
          <w:szCs w:val="28"/>
        </w:rPr>
        <w:t xml:space="preserve"> </w:t>
      </w:r>
      <w:r w:rsidR="001068B4" w:rsidRPr="00A34D3E">
        <w:rPr>
          <w:rFonts w:ascii="Times New Roman" w:hAnsi="Times New Roman" w:cs="Times New Roman"/>
          <w:b/>
          <w:bCs/>
          <w:i/>
          <w:iCs/>
          <w:color w:val="4472C4" w:themeColor="accent1"/>
          <w:sz w:val="28"/>
          <w:szCs w:val="28"/>
        </w:rPr>
        <w:t>"</w:t>
      </w:r>
      <w:r w:rsidRPr="00A34D3E">
        <w:rPr>
          <w:rFonts w:ascii="Times New Roman" w:hAnsi="Times New Roman" w:cs="Times New Roman"/>
          <w:b/>
          <w:bCs/>
          <w:i/>
          <w:iCs/>
          <w:color w:val="4472C4" w:themeColor="accent1"/>
          <w:sz w:val="28"/>
          <w:szCs w:val="28"/>
        </w:rPr>
        <w:t>a</w:t>
      </w:r>
      <w:r w:rsidR="001068B4" w:rsidRPr="00A34D3E">
        <w:rPr>
          <w:rFonts w:ascii="Times New Roman" w:hAnsi="Times New Roman" w:cs="Times New Roman"/>
          <w:b/>
          <w:bCs/>
          <w:i/>
          <w:iCs/>
          <w:color w:val="4472C4" w:themeColor="accent1"/>
          <w:sz w:val="28"/>
          <w:szCs w:val="28"/>
        </w:rPr>
        <w:t xml:space="preserve">rmed punishments in the secular </w:t>
      </w:r>
      <w:proofErr w:type="gramStart"/>
      <w:r w:rsidR="001068B4" w:rsidRPr="00A34D3E">
        <w:rPr>
          <w:rFonts w:ascii="Times New Roman" w:hAnsi="Times New Roman" w:cs="Times New Roman"/>
          <w:b/>
          <w:bCs/>
          <w:i/>
          <w:iCs/>
          <w:color w:val="4472C4" w:themeColor="accent1"/>
          <w:sz w:val="28"/>
          <w:szCs w:val="28"/>
        </w:rPr>
        <w:t>lands</w:t>
      </w:r>
      <w:proofErr w:type="gramEnd"/>
      <w:r w:rsidR="0052649A" w:rsidRPr="00A34D3E">
        <w:rPr>
          <w:rFonts w:ascii="Times New Roman" w:hAnsi="Times New Roman" w:cs="Times New Roman"/>
          <w:b/>
          <w:bCs/>
          <w:i/>
          <w:iCs/>
          <w:color w:val="4472C4" w:themeColor="accent1"/>
          <w:sz w:val="28"/>
          <w:szCs w:val="28"/>
        </w:rPr>
        <w:t>”</w:t>
      </w:r>
    </w:p>
    <w:p w14:paraId="103673C0" w14:textId="77777777" w:rsidR="003D7B5C" w:rsidRPr="00BD3F96" w:rsidRDefault="003D7B5C" w:rsidP="00194C40">
      <w:pPr>
        <w:spacing w:line="480" w:lineRule="auto"/>
        <w:jc w:val="both"/>
        <w:rPr>
          <w:rFonts w:ascii="Times New Roman" w:hAnsi="Times New Roman" w:cs="Times New Roman"/>
        </w:rPr>
      </w:pPr>
    </w:p>
    <w:p w14:paraId="18FE4A98" w14:textId="13CEC541" w:rsidR="00EE7300" w:rsidRDefault="00082C9C" w:rsidP="00194C40">
      <w:pPr>
        <w:spacing w:line="480" w:lineRule="auto"/>
        <w:jc w:val="both"/>
        <w:rPr>
          <w:rFonts w:ascii="Times New Roman" w:hAnsi="Times New Roman" w:cs="Times New Roman"/>
        </w:rPr>
      </w:pPr>
      <w:r>
        <w:rPr>
          <w:rFonts w:ascii="Times New Roman" w:hAnsi="Times New Roman" w:cs="Times New Roman"/>
        </w:rPr>
        <w:t>Much m</w:t>
      </w:r>
      <w:r w:rsidR="009340A7" w:rsidRPr="006244B8">
        <w:rPr>
          <w:rFonts w:ascii="Times New Roman" w:hAnsi="Times New Roman" w:cs="Times New Roman"/>
        </w:rPr>
        <w:t>ore</w:t>
      </w:r>
      <w:r w:rsidR="00C84436">
        <w:rPr>
          <w:rFonts w:ascii="Times New Roman" w:hAnsi="Times New Roman" w:cs="Times New Roman"/>
        </w:rPr>
        <w:t xml:space="preserve"> relevant </w:t>
      </w:r>
      <w:r w:rsidR="004C2888">
        <w:rPr>
          <w:rFonts w:ascii="Times New Roman" w:hAnsi="Times New Roman" w:cs="Times New Roman"/>
        </w:rPr>
        <w:t>t</w:t>
      </w:r>
      <w:r w:rsidR="00C84436">
        <w:rPr>
          <w:rFonts w:ascii="Times New Roman" w:hAnsi="Times New Roman" w:cs="Times New Roman"/>
        </w:rPr>
        <w:t xml:space="preserve">han </w:t>
      </w:r>
      <w:r w:rsidR="00AC76B1">
        <w:rPr>
          <w:rFonts w:ascii="Times New Roman" w:hAnsi="Times New Roman" w:cs="Times New Roman"/>
        </w:rPr>
        <w:t>the above</w:t>
      </w:r>
      <w:r w:rsidR="004C2888">
        <w:rPr>
          <w:rFonts w:ascii="Times New Roman" w:hAnsi="Times New Roman" w:cs="Times New Roman"/>
        </w:rPr>
        <w:t xml:space="preserve"> is</w:t>
      </w:r>
      <w:r w:rsidR="009E5BC4">
        <w:rPr>
          <w:rFonts w:ascii="Times New Roman" w:hAnsi="Times New Roman" w:cs="Times New Roman"/>
        </w:rPr>
        <w:t xml:space="preserve"> in our view</w:t>
      </w:r>
      <w:r w:rsidR="004C2888">
        <w:rPr>
          <w:rFonts w:ascii="Times New Roman" w:hAnsi="Times New Roman" w:cs="Times New Roman"/>
        </w:rPr>
        <w:t xml:space="preserve"> the fact </w:t>
      </w:r>
      <w:r w:rsidR="009340A7" w:rsidRPr="006244B8">
        <w:rPr>
          <w:rFonts w:ascii="Times New Roman" w:hAnsi="Times New Roman" w:cs="Times New Roman"/>
        </w:rPr>
        <w:t xml:space="preserve">the mobile phone used by Mohamed </w:t>
      </w:r>
      <w:proofErr w:type="spellStart"/>
      <w:r w:rsidR="009340A7" w:rsidRPr="006244B8">
        <w:rPr>
          <w:rFonts w:ascii="Times New Roman" w:hAnsi="Times New Roman" w:cs="Times New Roman"/>
        </w:rPr>
        <w:t>Hichamy</w:t>
      </w:r>
      <w:proofErr w:type="spellEnd"/>
      <w:r w:rsidR="009340A7" w:rsidRPr="006244B8">
        <w:rPr>
          <w:rFonts w:ascii="Times New Roman" w:hAnsi="Times New Roman" w:cs="Times New Roman"/>
        </w:rPr>
        <w:t xml:space="preserve"> while in Belgium </w:t>
      </w:r>
      <w:r w:rsidR="008A099C" w:rsidRPr="006244B8">
        <w:rPr>
          <w:rFonts w:ascii="Times New Roman" w:hAnsi="Times New Roman" w:cs="Times New Roman"/>
        </w:rPr>
        <w:t xml:space="preserve">kept him </w:t>
      </w:r>
      <w:r w:rsidR="00E40D01" w:rsidRPr="006244B8">
        <w:rPr>
          <w:rFonts w:ascii="Times New Roman" w:hAnsi="Times New Roman" w:cs="Times New Roman"/>
        </w:rPr>
        <w:t xml:space="preserve">connected to </w:t>
      </w:r>
      <w:r w:rsidR="008A099C" w:rsidRPr="006244B8">
        <w:rPr>
          <w:rFonts w:ascii="Times New Roman" w:hAnsi="Times New Roman" w:cs="Times New Roman"/>
        </w:rPr>
        <w:t xml:space="preserve">the phone </w:t>
      </w:r>
      <w:r w:rsidR="00DE20E1" w:rsidRPr="006244B8">
        <w:rPr>
          <w:rFonts w:ascii="Times New Roman" w:hAnsi="Times New Roman" w:cs="Times New Roman"/>
        </w:rPr>
        <w:t xml:space="preserve">number (ending in </w:t>
      </w:r>
      <w:r w:rsidR="008A099C" w:rsidRPr="006244B8">
        <w:rPr>
          <w:rFonts w:ascii="Times New Roman" w:hAnsi="Times New Roman" w:cs="Times New Roman"/>
        </w:rPr>
        <w:t>4551)</w:t>
      </w:r>
      <w:r w:rsidR="000E7AD3">
        <w:rPr>
          <w:rFonts w:ascii="Times New Roman" w:hAnsi="Times New Roman" w:cs="Times New Roman"/>
        </w:rPr>
        <w:t xml:space="preserve">, identified </w:t>
      </w:r>
      <w:r w:rsidR="00F316DC">
        <w:rPr>
          <w:rFonts w:ascii="Times New Roman" w:hAnsi="Times New Roman" w:cs="Times New Roman"/>
        </w:rPr>
        <w:t xml:space="preserve">in an investigation of </w:t>
      </w:r>
      <w:r w:rsidR="000E7AD3">
        <w:rPr>
          <w:rFonts w:ascii="Times New Roman" w:hAnsi="Times New Roman" w:cs="Times New Roman"/>
        </w:rPr>
        <w:t xml:space="preserve">the GC, which happened to be the contact phone number </w:t>
      </w:r>
      <w:r w:rsidR="008A099C" w:rsidRPr="006244B8">
        <w:rPr>
          <w:rFonts w:ascii="Times New Roman" w:hAnsi="Times New Roman" w:cs="Times New Roman"/>
        </w:rPr>
        <w:t xml:space="preserve">of </w:t>
      </w:r>
      <w:r w:rsidR="00E40D01" w:rsidRPr="006244B8">
        <w:rPr>
          <w:rFonts w:ascii="Times New Roman" w:hAnsi="Times New Roman" w:cs="Times New Roman"/>
        </w:rPr>
        <w:t>four extremists "all of them known in Salafi-Jihadist milieus"</w:t>
      </w:r>
      <w:r w:rsidR="007D7DD1">
        <w:rPr>
          <w:rFonts w:ascii="Times New Roman" w:hAnsi="Times New Roman" w:cs="Times New Roman"/>
        </w:rPr>
        <w:t>,</w:t>
      </w:r>
      <w:r w:rsidR="00E40D01" w:rsidRPr="006244B8">
        <w:rPr>
          <w:rFonts w:ascii="Times New Roman" w:hAnsi="Times New Roman" w:cs="Times New Roman"/>
        </w:rPr>
        <w:t xml:space="preserve"> as literally stated by the Belgian Federal Judicial Police.</w:t>
      </w:r>
      <w:r w:rsidR="008A099C" w:rsidRPr="006244B8">
        <w:rPr>
          <w:rFonts w:ascii="Times New Roman" w:hAnsi="Times New Roman" w:cs="Times New Roman"/>
        </w:rPr>
        <w:t>[61]</w:t>
      </w:r>
      <w:r w:rsidR="00E40D01" w:rsidRPr="006244B8">
        <w:rPr>
          <w:rFonts w:ascii="Times New Roman" w:hAnsi="Times New Roman" w:cs="Times New Roman"/>
        </w:rPr>
        <w:t xml:space="preserve"> One of those four extremists </w:t>
      </w:r>
      <w:r w:rsidR="009340A7" w:rsidRPr="006244B8">
        <w:rPr>
          <w:rFonts w:ascii="Times New Roman" w:hAnsi="Times New Roman" w:cs="Times New Roman"/>
        </w:rPr>
        <w:t xml:space="preserve">listed by the Belgian </w:t>
      </w:r>
      <w:r w:rsidR="00EE7300">
        <w:rPr>
          <w:rFonts w:ascii="Times New Roman" w:hAnsi="Times New Roman" w:cs="Times New Roman"/>
        </w:rPr>
        <w:t xml:space="preserve">police </w:t>
      </w:r>
      <w:r w:rsidR="00E40D01" w:rsidRPr="006244B8">
        <w:rPr>
          <w:rFonts w:ascii="Times New Roman" w:hAnsi="Times New Roman" w:cs="Times New Roman"/>
        </w:rPr>
        <w:t xml:space="preserve">was Tarik </w:t>
      </w:r>
      <w:proofErr w:type="spellStart"/>
      <w:r w:rsidR="00E40D01" w:rsidRPr="006244B8">
        <w:rPr>
          <w:rFonts w:ascii="Times New Roman" w:hAnsi="Times New Roman" w:cs="Times New Roman"/>
        </w:rPr>
        <w:t>Chadlioui</w:t>
      </w:r>
      <w:proofErr w:type="spellEnd"/>
      <w:r w:rsidR="00E40D01" w:rsidRPr="006244B8">
        <w:rPr>
          <w:rFonts w:ascii="Times New Roman" w:hAnsi="Times New Roman" w:cs="Times New Roman"/>
        </w:rPr>
        <w:t xml:space="preserve">, </w:t>
      </w:r>
      <w:r w:rsidR="000B222B" w:rsidRPr="006244B8">
        <w:rPr>
          <w:rFonts w:ascii="Times New Roman" w:hAnsi="Times New Roman" w:cs="Times New Roman"/>
        </w:rPr>
        <w:t xml:space="preserve">also known as Tarik Ibn Ali, </w:t>
      </w:r>
      <w:r w:rsidR="00E40D01" w:rsidRPr="006244B8">
        <w:rPr>
          <w:rFonts w:ascii="Times New Roman" w:hAnsi="Times New Roman" w:cs="Times New Roman"/>
        </w:rPr>
        <w:t xml:space="preserve">a Moroccan-born Salafist preacher widely followed inside the </w:t>
      </w:r>
      <w:proofErr w:type="spellStart"/>
      <w:r w:rsidR="00E40D01" w:rsidRPr="006244B8">
        <w:rPr>
          <w:rFonts w:ascii="Times New Roman" w:hAnsi="Times New Roman" w:cs="Times New Roman"/>
        </w:rPr>
        <w:t>Tamazigh</w:t>
      </w:r>
      <w:proofErr w:type="spellEnd"/>
      <w:r w:rsidR="00E40D01" w:rsidRPr="006244B8">
        <w:rPr>
          <w:rFonts w:ascii="Times New Roman" w:hAnsi="Times New Roman" w:cs="Times New Roman"/>
        </w:rPr>
        <w:t xml:space="preserve"> </w:t>
      </w:r>
      <w:r w:rsidR="003172E3" w:rsidRPr="006244B8">
        <w:rPr>
          <w:rFonts w:ascii="Times New Roman" w:hAnsi="Times New Roman" w:cs="Times New Roman"/>
        </w:rPr>
        <w:t xml:space="preserve">or Berber </w:t>
      </w:r>
      <w:r w:rsidR="00E40D01" w:rsidRPr="006244B8">
        <w:rPr>
          <w:rFonts w:ascii="Times New Roman" w:hAnsi="Times New Roman" w:cs="Times New Roman"/>
        </w:rPr>
        <w:t xml:space="preserve">diaspora in general and </w:t>
      </w:r>
      <w:r w:rsidR="003172E3" w:rsidRPr="006244B8">
        <w:rPr>
          <w:rFonts w:ascii="Times New Roman" w:hAnsi="Times New Roman" w:cs="Times New Roman"/>
        </w:rPr>
        <w:t xml:space="preserve">particularly </w:t>
      </w:r>
      <w:r w:rsidR="00E40D01" w:rsidRPr="006244B8">
        <w:rPr>
          <w:rFonts w:ascii="Times New Roman" w:hAnsi="Times New Roman" w:cs="Times New Roman"/>
        </w:rPr>
        <w:t>in</w:t>
      </w:r>
      <w:r w:rsidR="000B222B" w:rsidRPr="006244B8">
        <w:rPr>
          <w:rFonts w:ascii="Times New Roman" w:hAnsi="Times New Roman" w:cs="Times New Roman"/>
        </w:rPr>
        <w:t>side</w:t>
      </w:r>
      <w:r w:rsidR="00E40D01" w:rsidRPr="006244B8">
        <w:rPr>
          <w:rFonts w:ascii="Times New Roman" w:hAnsi="Times New Roman" w:cs="Times New Roman"/>
        </w:rPr>
        <w:t xml:space="preserve"> the Moroccan diaspora</w:t>
      </w:r>
      <w:r w:rsidR="005267B8" w:rsidRPr="006244B8">
        <w:rPr>
          <w:rFonts w:ascii="Times New Roman" w:hAnsi="Times New Roman" w:cs="Times New Roman"/>
        </w:rPr>
        <w:t xml:space="preserve"> </w:t>
      </w:r>
      <w:r w:rsidR="006E682D" w:rsidRPr="006244B8">
        <w:rPr>
          <w:rFonts w:ascii="Times New Roman" w:hAnsi="Times New Roman" w:cs="Times New Roman"/>
        </w:rPr>
        <w:t>in many</w:t>
      </w:r>
      <w:r w:rsidR="00C557A0" w:rsidRPr="006244B8">
        <w:rPr>
          <w:rFonts w:ascii="Times New Roman" w:hAnsi="Times New Roman" w:cs="Times New Roman"/>
        </w:rPr>
        <w:t xml:space="preserve"> </w:t>
      </w:r>
      <w:r w:rsidR="005267B8" w:rsidRPr="006244B8">
        <w:rPr>
          <w:rFonts w:ascii="Times New Roman" w:hAnsi="Times New Roman" w:cs="Times New Roman"/>
        </w:rPr>
        <w:t>Western European countries</w:t>
      </w:r>
      <w:r w:rsidR="00C557A0" w:rsidRPr="006244B8">
        <w:rPr>
          <w:rFonts w:ascii="Times New Roman" w:hAnsi="Times New Roman" w:cs="Times New Roman"/>
        </w:rPr>
        <w:t xml:space="preserve"> </w:t>
      </w:r>
      <w:r w:rsidR="006E682D" w:rsidRPr="006244B8">
        <w:rPr>
          <w:rFonts w:ascii="Times New Roman" w:hAnsi="Times New Roman" w:cs="Times New Roman"/>
        </w:rPr>
        <w:t xml:space="preserve">that </w:t>
      </w:r>
      <w:r w:rsidR="00C557A0" w:rsidRPr="006244B8">
        <w:rPr>
          <w:rFonts w:ascii="Times New Roman" w:hAnsi="Times New Roman" w:cs="Times New Roman"/>
        </w:rPr>
        <w:t xml:space="preserve">he </w:t>
      </w:r>
      <w:r w:rsidR="006E682D" w:rsidRPr="006244B8">
        <w:rPr>
          <w:rFonts w:ascii="Times New Roman" w:hAnsi="Times New Roman" w:cs="Times New Roman"/>
        </w:rPr>
        <w:t xml:space="preserve">has </w:t>
      </w:r>
      <w:r w:rsidR="00C557A0" w:rsidRPr="006244B8">
        <w:rPr>
          <w:rFonts w:ascii="Times New Roman" w:hAnsi="Times New Roman" w:cs="Times New Roman"/>
        </w:rPr>
        <w:t>visited regularly</w:t>
      </w:r>
      <w:r w:rsidR="00E40D01" w:rsidRPr="006244B8">
        <w:rPr>
          <w:rFonts w:ascii="Times New Roman" w:hAnsi="Times New Roman" w:cs="Times New Roman"/>
        </w:rPr>
        <w:t xml:space="preserve">. </w:t>
      </w:r>
      <w:r w:rsidR="0060520D" w:rsidRPr="006244B8">
        <w:rPr>
          <w:rFonts w:ascii="Times New Roman" w:hAnsi="Times New Roman" w:cs="Times New Roman"/>
        </w:rPr>
        <w:t>The other three names in the list are closely related to him.</w:t>
      </w:r>
    </w:p>
    <w:p w14:paraId="1BE26E2A" w14:textId="77777777" w:rsidR="00EE7300" w:rsidRDefault="00EE7300" w:rsidP="00194C40">
      <w:pPr>
        <w:spacing w:line="480" w:lineRule="auto"/>
        <w:jc w:val="both"/>
        <w:rPr>
          <w:rFonts w:ascii="Times New Roman" w:hAnsi="Times New Roman" w:cs="Times New Roman"/>
        </w:rPr>
      </w:pPr>
    </w:p>
    <w:p w14:paraId="655C64AC" w14:textId="3C56BB93" w:rsidR="003F5DF1" w:rsidRPr="006244B8" w:rsidRDefault="00E40D01" w:rsidP="00194C40">
      <w:pPr>
        <w:spacing w:line="480" w:lineRule="auto"/>
        <w:jc w:val="both"/>
        <w:rPr>
          <w:rFonts w:ascii="Times New Roman" w:hAnsi="Times New Roman" w:cs="Times New Roman"/>
        </w:rPr>
      </w:pPr>
      <w:proofErr w:type="spellStart"/>
      <w:r w:rsidRPr="006244B8">
        <w:rPr>
          <w:rFonts w:ascii="Times New Roman" w:hAnsi="Times New Roman" w:cs="Times New Roman"/>
        </w:rPr>
        <w:t>Chadlioui</w:t>
      </w:r>
      <w:proofErr w:type="spellEnd"/>
      <w:r w:rsidRPr="006244B8">
        <w:rPr>
          <w:rFonts w:ascii="Times New Roman" w:hAnsi="Times New Roman" w:cs="Times New Roman"/>
        </w:rPr>
        <w:t xml:space="preserve"> lived in </w:t>
      </w:r>
      <w:proofErr w:type="spellStart"/>
      <w:r w:rsidR="00EE0419" w:rsidRPr="006244B8">
        <w:rPr>
          <w:rFonts w:ascii="Times New Roman" w:hAnsi="Times New Roman" w:cs="Times New Roman"/>
        </w:rPr>
        <w:t>Antwerpen</w:t>
      </w:r>
      <w:proofErr w:type="spellEnd"/>
      <w:r w:rsidR="00EE0419" w:rsidRPr="006244B8">
        <w:rPr>
          <w:rFonts w:ascii="Times New Roman" w:hAnsi="Times New Roman" w:cs="Times New Roman"/>
        </w:rPr>
        <w:t xml:space="preserve">, </w:t>
      </w:r>
      <w:r w:rsidRPr="006244B8">
        <w:rPr>
          <w:rFonts w:ascii="Times New Roman" w:hAnsi="Times New Roman" w:cs="Times New Roman"/>
        </w:rPr>
        <w:t>Belgium for more than a decade</w:t>
      </w:r>
      <w:r w:rsidR="000B222B" w:rsidRPr="006244B8">
        <w:rPr>
          <w:rFonts w:ascii="Times New Roman" w:hAnsi="Times New Roman" w:cs="Times New Roman"/>
        </w:rPr>
        <w:t xml:space="preserve"> </w:t>
      </w:r>
      <w:r w:rsidR="009340A7" w:rsidRPr="006244B8">
        <w:rPr>
          <w:rFonts w:ascii="Times New Roman" w:hAnsi="Times New Roman" w:cs="Times New Roman"/>
        </w:rPr>
        <w:t xml:space="preserve">and </w:t>
      </w:r>
      <w:r w:rsidR="00AE0D34">
        <w:rPr>
          <w:rFonts w:ascii="Times New Roman" w:hAnsi="Times New Roman" w:cs="Times New Roman"/>
        </w:rPr>
        <w:t xml:space="preserve">had </w:t>
      </w:r>
      <w:r w:rsidR="009340A7" w:rsidRPr="006244B8">
        <w:rPr>
          <w:rFonts w:ascii="Times New Roman" w:hAnsi="Times New Roman" w:cs="Times New Roman"/>
        </w:rPr>
        <w:t>obtain</w:t>
      </w:r>
      <w:r w:rsidR="007D7DD1">
        <w:rPr>
          <w:rFonts w:ascii="Times New Roman" w:hAnsi="Times New Roman" w:cs="Times New Roman"/>
        </w:rPr>
        <w:t>e</w:t>
      </w:r>
      <w:r w:rsidR="009340A7" w:rsidRPr="006244B8">
        <w:rPr>
          <w:rFonts w:ascii="Times New Roman" w:hAnsi="Times New Roman" w:cs="Times New Roman"/>
        </w:rPr>
        <w:t xml:space="preserve">d </w:t>
      </w:r>
      <w:r w:rsidR="005B0366">
        <w:rPr>
          <w:rFonts w:ascii="Times New Roman" w:hAnsi="Times New Roman" w:cs="Times New Roman"/>
        </w:rPr>
        <w:t>the</w:t>
      </w:r>
      <w:r w:rsidR="000B222B" w:rsidRPr="006244B8">
        <w:rPr>
          <w:rFonts w:ascii="Times New Roman" w:hAnsi="Times New Roman" w:cs="Times New Roman"/>
        </w:rPr>
        <w:t xml:space="preserve"> Belgian passpor</w:t>
      </w:r>
      <w:r w:rsidR="009340A7" w:rsidRPr="006244B8">
        <w:rPr>
          <w:rFonts w:ascii="Times New Roman" w:hAnsi="Times New Roman" w:cs="Times New Roman"/>
        </w:rPr>
        <w:t>t</w:t>
      </w:r>
      <w:r w:rsidR="00AE0D34">
        <w:rPr>
          <w:rFonts w:ascii="Times New Roman" w:hAnsi="Times New Roman" w:cs="Times New Roman"/>
        </w:rPr>
        <w:t xml:space="preserve"> by the time he </w:t>
      </w:r>
      <w:r w:rsidR="00A234BB">
        <w:rPr>
          <w:rFonts w:ascii="Times New Roman" w:hAnsi="Times New Roman" w:cs="Times New Roman"/>
        </w:rPr>
        <w:t xml:space="preserve">moved </w:t>
      </w:r>
      <w:r w:rsidR="00C557A0" w:rsidRPr="006244B8">
        <w:rPr>
          <w:rFonts w:ascii="Times New Roman" w:hAnsi="Times New Roman" w:cs="Times New Roman"/>
          <w:color w:val="000000"/>
          <w:spacing w:val="-2"/>
        </w:rPr>
        <w:t>temporarily</w:t>
      </w:r>
      <w:r w:rsidR="00A234BB">
        <w:rPr>
          <w:rFonts w:ascii="Times New Roman" w:hAnsi="Times New Roman" w:cs="Times New Roman"/>
          <w:color w:val="000000"/>
          <w:spacing w:val="-2"/>
        </w:rPr>
        <w:t xml:space="preserve"> </w:t>
      </w:r>
      <w:r w:rsidR="002E5EAF" w:rsidRPr="006244B8">
        <w:rPr>
          <w:rFonts w:ascii="Times New Roman" w:hAnsi="Times New Roman" w:cs="Times New Roman"/>
          <w:color w:val="000000"/>
          <w:spacing w:val="-2"/>
        </w:rPr>
        <w:t xml:space="preserve">with </w:t>
      </w:r>
      <w:r w:rsidR="00C557A0" w:rsidRPr="006244B8">
        <w:rPr>
          <w:rFonts w:ascii="Times New Roman" w:hAnsi="Times New Roman" w:cs="Times New Roman"/>
          <w:color w:val="000000"/>
          <w:spacing w:val="-2"/>
        </w:rPr>
        <w:t xml:space="preserve">his family </w:t>
      </w:r>
      <w:r w:rsidR="00A234BB">
        <w:rPr>
          <w:rFonts w:ascii="Times New Roman" w:hAnsi="Times New Roman" w:cs="Times New Roman"/>
          <w:color w:val="000000"/>
          <w:spacing w:val="-2"/>
        </w:rPr>
        <w:t xml:space="preserve">to Cairo </w:t>
      </w:r>
      <w:r w:rsidR="00A036AA" w:rsidRPr="006244B8">
        <w:rPr>
          <w:rFonts w:ascii="Times New Roman" w:hAnsi="Times New Roman" w:cs="Times New Roman"/>
          <w:color w:val="000000" w:themeColor="text1"/>
          <w:spacing w:val="-2"/>
        </w:rPr>
        <w:t>when</w:t>
      </w:r>
      <w:r w:rsidR="00C557A0" w:rsidRPr="006244B8">
        <w:rPr>
          <w:rFonts w:ascii="Times New Roman" w:hAnsi="Times New Roman" w:cs="Times New Roman"/>
          <w:color w:val="000000" w:themeColor="text1"/>
          <w:spacing w:val="-2"/>
        </w:rPr>
        <w:t xml:space="preserve"> the Belgian government banned Muslim women from wearing </w:t>
      </w:r>
      <w:r w:rsidR="00C557A0" w:rsidRPr="006244B8">
        <w:rPr>
          <w:rFonts w:ascii="Times New Roman" w:eastAsia="Times New Roman" w:hAnsi="Times New Roman" w:cs="Times New Roman"/>
          <w:color w:val="000000" w:themeColor="text1"/>
          <w:lang w:eastAsia="en-GB"/>
        </w:rPr>
        <w:t>face veils in public</w:t>
      </w:r>
      <w:r w:rsidR="00811E0F">
        <w:rPr>
          <w:rFonts w:ascii="Times New Roman" w:hAnsi="Times New Roman" w:cs="Times New Roman"/>
        </w:rPr>
        <w:t>. Later</w:t>
      </w:r>
      <w:r w:rsidR="00330939">
        <w:rPr>
          <w:rFonts w:ascii="Times New Roman" w:hAnsi="Times New Roman" w:cs="Times New Roman"/>
        </w:rPr>
        <w:t xml:space="preserve">, in 2015, </w:t>
      </w:r>
      <w:r w:rsidRPr="006244B8">
        <w:rPr>
          <w:rFonts w:ascii="Times New Roman" w:hAnsi="Times New Roman" w:cs="Times New Roman"/>
        </w:rPr>
        <w:t xml:space="preserve">he </w:t>
      </w:r>
      <w:r w:rsidR="000B222B" w:rsidRPr="006244B8">
        <w:rPr>
          <w:rFonts w:ascii="Times New Roman" w:hAnsi="Times New Roman" w:cs="Times New Roman"/>
        </w:rPr>
        <w:t xml:space="preserve">settled </w:t>
      </w:r>
      <w:r w:rsidR="000B222B" w:rsidRPr="006244B8">
        <w:rPr>
          <w:rFonts w:ascii="Times New Roman" w:hAnsi="Times New Roman" w:cs="Times New Roman"/>
        </w:rPr>
        <w:lastRenderedPageBreak/>
        <w:t>in</w:t>
      </w:r>
      <w:r w:rsidRPr="006244B8">
        <w:rPr>
          <w:rFonts w:ascii="Times New Roman" w:hAnsi="Times New Roman" w:cs="Times New Roman"/>
        </w:rPr>
        <w:t xml:space="preserve"> </w:t>
      </w:r>
      <w:r w:rsidR="00EE0419" w:rsidRPr="006244B8">
        <w:rPr>
          <w:rFonts w:ascii="Times New Roman" w:hAnsi="Times New Roman" w:cs="Times New Roman"/>
        </w:rPr>
        <w:t>Birming</w:t>
      </w:r>
      <w:r w:rsidR="003A3968">
        <w:rPr>
          <w:rFonts w:ascii="Times New Roman" w:hAnsi="Times New Roman" w:cs="Times New Roman"/>
        </w:rPr>
        <w:t>h</w:t>
      </w:r>
      <w:r w:rsidR="00EE0419" w:rsidRPr="006244B8">
        <w:rPr>
          <w:rFonts w:ascii="Times New Roman" w:hAnsi="Times New Roman" w:cs="Times New Roman"/>
        </w:rPr>
        <w:t xml:space="preserve">am, </w:t>
      </w:r>
      <w:r w:rsidRPr="006244B8">
        <w:rPr>
          <w:rFonts w:ascii="Times New Roman" w:hAnsi="Times New Roman" w:cs="Times New Roman"/>
        </w:rPr>
        <w:t>UK</w:t>
      </w:r>
      <w:r w:rsidR="00330939">
        <w:rPr>
          <w:rFonts w:ascii="Times New Roman" w:hAnsi="Times New Roman" w:cs="Times New Roman"/>
        </w:rPr>
        <w:t>, where a main hub of Salafism in Western Europe exists</w:t>
      </w:r>
      <w:r w:rsidRPr="006244B8">
        <w:rPr>
          <w:rFonts w:ascii="Times New Roman" w:hAnsi="Times New Roman" w:cs="Times New Roman"/>
        </w:rPr>
        <w:t>.</w:t>
      </w:r>
      <w:r w:rsidR="008A099C" w:rsidRPr="006244B8">
        <w:rPr>
          <w:rFonts w:ascii="Times New Roman" w:hAnsi="Times New Roman" w:cs="Times New Roman"/>
        </w:rPr>
        <w:t>[62]</w:t>
      </w:r>
      <w:r w:rsidR="00A234BB">
        <w:rPr>
          <w:rFonts w:ascii="Times New Roman" w:hAnsi="Times New Roman" w:cs="Times New Roman"/>
        </w:rPr>
        <w:t xml:space="preserve"> </w:t>
      </w:r>
      <w:r w:rsidR="00EE0419" w:rsidRPr="006244B8">
        <w:rPr>
          <w:rFonts w:ascii="Times New Roman" w:hAnsi="Times New Roman" w:cs="Times New Roman"/>
        </w:rPr>
        <w:t xml:space="preserve">Around the time </w:t>
      </w:r>
      <w:proofErr w:type="spellStart"/>
      <w:r w:rsidR="004745A0" w:rsidRPr="006244B8">
        <w:rPr>
          <w:rFonts w:ascii="Times New Roman" w:hAnsi="Times New Roman" w:cs="Times New Roman"/>
        </w:rPr>
        <w:t>C</w:t>
      </w:r>
      <w:r w:rsidR="003C1C7E">
        <w:rPr>
          <w:rFonts w:ascii="Times New Roman" w:hAnsi="Times New Roman" w:cs="Times New Roman"/>
        </w:rPr>
        <w:t>ha</w:t>
      </w:r>
      <w:r w:rsidR="004745A0" w:rsidRPr="006244B8">
        <w:rPr>
          <w:rFonts w:ascii="Times New Roman" w:hAnsi="Times New Roman" w:cs="Times New Roman"/>
        </w:rPr>
        <w:t>dlioui</w:t>
      </w:r>
      <w:proofErr w:type="spellEnd"/>
      <w:r w:rsidR="00EE0419" w:rsidRPr="006244B8">
        <w:rPr>
          <w:rFonts w:ascii="Times New Roman" w:hAnsi="Times New Roman" w:cs="Times New Roman"/>
        </w:rPr>
        <w:t xml:space="preserve"> left </w:t>
      </w:r>
      <w:proofErr w:type="spellStart"/>
      <w:r w:rsidR="00EE0419" w:rsidRPr="006244B8">
        <w:rPr>
          <w:rFonts w:ascii="Times New Roman" w:hAnsi="Times New Roman" w:cs="Times New Roman"/>
        </w:rPr>
        <w:t>Antwerpen</w:t>
      </w:r>
      <w:proofErr w:type="spellEnd"/>
      <w:r w:rsidR="00A234BB">
        <w:rPr>
          <w:rFonts w:ascii="Times New Roman" w:hAnsi="Times New Roman" w:cs="Times New Roman"/>
        </w:rPr>
        <w:t>, he made it clear h</w:t>
      </w:r>
      <w:r w:rsidR="00EE0419" w:rsidRPr="006244B8">
        <w:rPr>
          <w:rFonts w:ascii="Times New Roman" w:hAnsi="Times New Roman" w:cs="Times New Roman"/>
        </w:rPr>
        <w:t>is bellicose understanding of jihad</w:t>
      </w:r>
      <w:r w:rsidR="00A234BB">
        <w:rPr>
          <w:rFonts w:ascii="Times New Roman" w:hAnsi="Times New Roman" w:cs="Times New Roman"/>
        </w:rPr>
        <w:t xml:space="preserve"> as</w:t>
      </w:r>
      <w:r w:rsidR="002A3A9A">
        <w:rPr>
          <w:rFonts w:ascii="Times New Roman" w:hAnsi="Times New Roman" w:cs="Times New Roman"/>
        </w:rPr>
        <w:t xml:space="preserve"> nothing else than</w:t>
      </w:r>
      <w:r w:rsidR="00811E0F">
        <w:rPr>
          <w:rFonts w:ascii="Times New Roman" w:hAnsi="Times New Roman" w:cs="Times New Roman"/>
        </w:rPr>
        <w:t xml:space="preserve"> </w:t>
      </w:r>
      <w:r w:rsidR="00381C3C" w:rsidRPr="006244B8">
        <w:rPr>
          <w:rFonts w:ascii="Times New Roman" w:hAnsi="Times New Roman" w:cs="Times New Roman"/>
        </w:rPr>
        <w:t>“combat in the path of Allah” which has</w:t>
      </w:r>
      <w:r w:rsidR="00FD051B" w:rsidRPr="006244B8">
        <w:rPr>
          <w:rFonts w:ascii="Times New Roman" w:hAnsi="Times New Roman" w:cs="Times New Roman"/>
        </w:rPr>
        <w:t xml:space="preserve"> a </w:t>
      </w:r>
      <w:r w:rsidR="00381C3C" w:rsidRPr="006244B8">
        <w:rPr>
          <w:rFonts w:ascii="Times New Roman" w:hAnsi="Times New Roman" w:cs="Times New Roman"/>
        </w:rPr>
        <w:t>“</w:t>
      </w:r>
      <w:r w:rsidR="00FD051B" w:rsidRPr="006244B8">
        <w:rPr>
          <w:rFonts w:ascii="Times New Roman" w:hAnsi="Times New Roman" w:cs="Times New Roman"/>
        </w:rPr>
        <w:t>high place”</w:t>
      </w:r>
      <w:r w:rsidR="000153AF">
        <w:rPr>
          <w:rFonts w:ascii="Times New Roman" w:hAnsi="Times New Roman" w:cs="Times New Roman"/>
        </w:rPr>
        <w:t xml:space="preserve"> </w:t>
      </w:r>
      <w:r w:rsidR="00FD051B" w:rsidRPr="006244B8">
        <w:rPr>
          <w:rFonts w:ascii="Times New Roman" w:hAnsi="Times New Roman" w:cs="Times New Roman"/>
        </w:rPr>
        <w:t xml:space="preserve">and </w:t>
      </w:r>
      <w:r w:rsidR="00811E0F">
        <w:rPr>
          <w:rFonts w:ascii="Times New Roman" w:hAnsi="Times New Roman" w:cs="Times New Roman"/>
        </w:rPr>
        <w:t>is of</w:t>
      </w:r>
      <w:r w:rsidR="00FD051B" w:rsidRPr="006244B8">
        <w:rPr>
          <w:rFonts w:ascii="Times New Roman" w:hAnsi="Times New Roman" w:cs="Times New Roman"/>
        </w:rPr>
        <w:t xml:space="preserve"> “great merit” according to the Quran</w:t>
      </w:r>
      <w:r w:rsidR="00811E0F">
        <w:rPr>
          <w:rFonts w:ascii="Times New Roman" w:hAnsi="Times New Roman" w:cs="Times New Roman"/>
        </w:rPr>
        <w:t>. I</w:t>
      </w:r>
      <w:r w:rsidR="00EE0419" w:rsidRPr="006244B8">
        <w:rPr>
          <w:rFonts w:ascii="Times New Roman" w:hAnsi="Times New Roman" w:cs="Times New Roman"/>
        </w:rPr>
        <w:t xml:space="preserve">n a video posted </w:t>
      </w:r>
      <w:r w:rsidR="003F5DF1" w:rsidRPr="006244B8">
        <w:rPr>
          <w:rFonts w:ascii="Times New Roman" w:hAnsi="Times New Roman" w:cs="Times New Roman"/>
        </w:rPr>
        <w:t xml:space="preserve">on April 2010, </w:t>
      </w:r>
      <w:r w:rsidR="00811E0F">
        <w:rPr>
          <w:rFonts w:ascii="Times New Roman" w:hAnsi="Times New Roman" w:cs="Times New Roman"/>
        </w:rPr>
        <w:t>he</w:t>
      </w:r>
      <w:r w:rsidR="00046D12">
        <w:rPr>
          <w:rFonts w:ascii="Times New Roman" w:hAnsi="Times New Roman" w:cs="Times New Roman"/>
        </w:rPr>
        <w:t xml:space="preserve"> </w:t>
      </w:r>
      <w:r w:rsidR="003F5DF1" w:rsidRPr="006244B8">
        <w:rPr>
          <w:rFonts w:ascii="Times New Roman" w:hAnsi="Times New Roman" w:cs="Times New Roman"/>
        </w:rPr>
        <w:t>preached the following:</w:t>
      </w:r>
    </w:p>
    <w:p w14:paraId="1F75D554" w14:textId="77777777" w:rsidR="003F5DF1" w:rsidRPr="006244B8" w:rsidRDefault="003F5DF1" w:rsidP="00194C40">
      <w:pPr>
        <w:spacing w:line="480" w:lineRule="auto"/>
        <w:jc w:val="both"/>
        <w:rPr>
          <w:rFonts w:ascii="Times New Roman" w:hAnsi="Times New Roman" w:cs="Times New Roman"/>
          <w:color w:val="000000" w:themeColor="text1"/>
        </w:rPr>
      </w:pPr>
    </w:p>
    <w:p w14:paraId="614B8DF5" w14:textId="0E6DD54F" w:rsidR="00EE0419" w:rsidRPr="006244B8" w:rsidRDefault="00EE0419" w:rsidP="00194C40">
      <w:pPr>
        <w:pStyle w:val="NoSpacing"/>
        <w:spacing w:line="480" w:lineRule="auto"/>
        <w:ind w:left="1134"/>
        <w:jc w:val="both"/>
        <w:rPr>
          <w:rFonts w:ascii="Times New Roman" w:hAnsi="Times New Roman" w:cs="Times New Roman"/>
          <w:color w:val="000000" w:themeColor="text1"/>
        </w:rPr>
      </w:pPr>
      <w:r w:rsidRPr="006244B8">
        <w:rPr>
          <w:rFonts w:ascii="Times New Roman" w:hAnsi="Times New Roman" w:cs="Times New Roman"/>
          <w:color w:val="000000" w:themeColor="text1"/>
        </w:rPr>
        <w:t>“He who dies in jihad (combat in the path to Allah), Allah will forgive him all his sins</w:t>
      </w:r>
      <w:r w:rsidR="00FD051B" w:rsidRPr="006244B8">
        <w:rPr>
          <w:rFonts w:ascii="Times New Roman" w:hAnsi="Times New Roman" w:cs="Times New Roman"/>
          <w:color w:val="000000" w:themeColor="text1"/>
        </w:rPr>
        <w:t xml:space="preserve"> since the first drop of blood. His soul, when leaving his body, goes directly </w:t>
      </w:r>
      <w:r w:rsidR="008878BE" w:rsidRPr="006244B8">
        <w:rPr>
          <w:rFonts w:ascii="Times New Roman" w:hAnsi="Times New Roman" w:cs="Times New Roman"/>
          <w:color w:val="000000" w:themeColor="text1"/>
        </w:rPr>
        <w:t xml:space="preserve">on a bird to </w:t>
      </w:r>
      <w:r w:rsidR="003A1B0D" w:rsidRPr="006244B8">
        <w:rPr>
          <w:rFonts w:ascii="Times New Roman" w:eastAsia="Times New Roman" w:hAnsi="Times New Roman" w:cs="Times New Roman"/>
          <w:color w:val="000000" w:themeColor="text1"/>
          <w:lang w:val="en" w:eastAsia="en-GB"/>
        </w:rPr>
        <w:t>Paradise […] The day of the resurrection, he will bring in 70 people from his family who were heading to Hell because of too many disobedience</w:t>
      </w:r>
      <w:r w:rsidR="008878BE" w:rsidRPr="006244B8">
        <w:rPr>
          <w:rFonts w:ascii="Times New Roman" w:eastAsia="Times New Roman" w:hAnsi="Times New Roman" w:cs="Times New Roman"/>
          <w:color w:val="000000" w:themeColor="text1"/>
          <w:lang w:val="en" w:eastAsia="en-GB"/>
        </w:rPr>
        <w:t>s</w:t>
      </w:r>
      <w:r w:rsidR="003A1B0D" w:rsidRPr="006244B8">
        <w:rPr>
          <w:rFonts w:ascii="Times New Roman" w:eastAsia="Times New Roman" w:hAnsi="Times New Roman" w:cs="Times New Roman"/>
          <w:color w:val="000000" w:themeColor="text1"/>
          <w:lang w:val="en" w:eastAsia="en-GB"/>
        </w:rPr>
        <w:t>, but the martyr will bring them back with him to Heaven</w:t>
      </w:r>
      <w:r w:rsidR="008878BE" w:rsidRPr="006244B8">
        <w:rPr>
          <w:rFonts w:ascii="Times New Roman" w:eastAsia="Times New Roman" w:hAnsi="Times New Roman" w:cs="Times New Roman"/>
          <w:color w:val="000000" w:themeColor="text1"/>
          <w:lang w:val="en" w:eastAsia="en-GB"/>
        </w:rPr>
        <w:t>”</w:t>
      </w:r>
      <w:r w:rsidR="003F5DF1" w:rsidRPr="006244B8">
        <w:rPr>
          <w:rFonts w:ascii="Times New Roman" w:hAnsi="Times New Roman" w:cs="Times New Roman"/>
          <w:color w:val="000000" w:themeColor="text1"/>
        </w:rPr>
        <w:t>.</w:t>
      </w:r>
      <w:r w:rsidR="008A099C" w:rsidRPr="006244B8">
        <w:rPr>
          <w:rFonts w:ascii="Times New Roman" w:hAnsi="Times New Roman" w:cs="Times New Roman"/>
          <w:color w:val="000000" w:themeColor="text1"/>
        </w:rPr>
        <w:t>[63]</w:t>
      </w:r>
    </w:p>
    <w:p w14:paraId="1B090A53" w14:textId="77777777" w:rsidR="001B3346" w:rsidRPr="006244B8" w:rsidRDefault="001B3346" w:rsidP="00194C40">
      <w:pPr>
        <w:spacing w:line="480" w:lineRule="auto"/>
        <w:jc w:val="both"/>
        <w:rPr>
          <w:rFonts w:ascii="Times New Roman" w:eastAsia="Times New Roman" w:hAnsi="Times New Roman" w:cs="Times New Roman"/>
          <w:color w:val="333333"/>
          <w:lang w:eastAsia="en-GB"/>
        </w:rPr>
      </w:pPr>
    </w:p>
    <w:p w14:paraId="1B09B52D" w14:textId="700E0043" w:rsidR="00301A89" w:rsidRPr="006244B8" w:rsidRDefault="00A036AA" w:rsidP="00194C40">
      <w:pPr>
        <w:spacing w:line="480" w:lineRule="auto"/>
        <w:jc w:val="both"/>
        <w:rPr>
          <w:rFonts w:ascii="Times New Roman" w:hAnsi="Times New Roman" w:cs="Times New Roman"/>
        </w:rPr>
      </w:pPr>
      <w:proofErr w:type="spellStart"/>
      <w:r w:rsidRPr="006244B8">
        <w:rPr>
          <w:rFonts w:ascii="Times New Roman" w:hAnsi="Times New Roman" w:cs="Times New Roman"/>
        </w:rPr>
        <w:t>Chadlioui</w:t>
      </w:r>
      <w:proofErr w:type="spellEnd"/>
      <w:r w:rsidRPr="006244B8">
        <w:rPr>
          <w:rFonts w:ascii="Times New Roman" w:hAnsi="Times New Roman" w:cs="Times New Roman"/>
        </w:rPr>
        <w:t xml:space="preserve"> </w:t>
      </w:r>
      <w:r w:rsidR="002A3A9A">
        <w:rPr>
          <w:rFonts w:ascii="Times New Roman" w:hAnsi="Times New Roman" w:cs="Times New Roman"/>
        </w:rPr>
        <w:t xml:space="preserve">was </w:t>
      </w:r>
      <w:r w:rsidR="00E40D01" w:rsidRPr="006244B8">
        <w:rPr>
          <w:rFonts w:ascii="Times New Roman" w:hAnsi="Times New Roman" w:cs="Times New Roman"/>
        </w:rPr>
        <w:t xml:space="preserve">an influential doctrinaire for </w:t>
      </w:r>
      <w:r w:rsidR="00811E0F">
        <w:rPr>
          <w:rFonts w:ascii="Times New Roman" w:hAnsi="Times New Roman" w:cs="Times New Roman"/>
        </w:rPr>
        <w:t xml:space="preserve">several </w:t>
      </w:r>
      <w:r w:rsidR="00E40D01" w:rsidRPr="006244B8">
        <w:rPr>
          <w:rFonts w:ascii="Times New Roman" w:hAnsi="Times New Roman" w:cs="Times New Roman"/>
        </w:rPr>
        <w:t xml:space="preserve">jihadist groups </w:t>
      </w:r>
      <w:r w:rsidR="00811E0F">
        <w:rPr>
          <w:rFonts w:ascii="Times New Roman" w:hAnsi="Times New Roman" w:cs="Times New Roman"/>
        </w:rPr>
        <w:t xml:space="preserve">which are </w:t>
      </w:r>
      <w:r w:rsidR="009340A7" w:rsidRPr="006244B8">
        <w:rPr>
          <w:rFonts w:ascii="Times New Roman" w:hAnsi="Times New Roman" w:cs="Times New Roman"/>
        </w:rPr>
        <w:t xml:space="preserve">now </w:t>
      </w:r>
      <w:r w:rsidR="008878BE" w:rsidRPr="006244B8">
        <w:rPr>
          <w:rFonts w:ascii="Times New Roman" w:hAnsi="Times New Roman" w:cs="Times New Roman"/>
        </w:rPr>
        <w:t xml:space="preserve">dissolved or </w:t>
      </w:r>
      <w:r w:rsidR="009340A7" w:rsidRPr="006244B8">
        <w:rPr>
          <w:rFonts w:ascii="Times New Roman" w:hAnsi="Times New Roman" w:cs="Times New Roman"/>
        </w:rPr>
        <w:t xml:space="preserve">outlawed </w:t>
      </w:r>
      <w:r w:rsidRPr="006244B8">
        <w:rPr>
          <w:rFonts w:ascii="Times New Roman" w:hAnsi="Times New Roman" w:cs="Times New Roman"/>
        </w:rPr>
        <w:t>in Belgium and Germany</w:t>
      </w:r>
      <w:r w:rsidR="003146BC">
        <w:rPr>
          <w:rFonts w:ascii="Times New Roman" w:hAnsi="Times New Roman" w:cs="Times New Roman"/>
        </w:rPr>
        <w:t xml:space="preserve"> – groups like </w:t>
      </w:r>
      <w:r w:rsidR="00E40D01" w:rsidRPr="006244B8">
        <w:rPr>
          <w:rFonts w:ascii="Times New Roman" w:hAnsi="Times New Roman" w:cs="Times New Roman"/>
        </w:rPr>
        <w:t xml:space="preserve">Sharia4Belgium, </w:t>
      </w:r>
      <w:proofErr w:type="spellStart"/>
      <w:r w:rsidR="00E40D01" w:rsidRPr="006244B8">
        <w:rPr>
          <w:rFonts w:ascii="Times New Roman" w:hAnsi="Times New Roman" w:cs="Times New Roman"/>
        </w:rPr>
        <w:t>Millatu</w:t>
      </w:r>
      <w:proofErr w:type="spellEnd"/>
      <w:r w:rsidR="00E40D01" w:rsidRPr="006244B8">
        <w:rPr>
          <w:rFonts w:ascii="Times New Roman" w:hAnsi="Times New Roman" w:cs="Times New Roman"/>
        </w:rPr>
        <w:t xml:space="preserve"> Ibrahim and </w:t>
      </w:r>
      <w:proofErr w:type="spellStart"/>
      <w:r w:rsidR="00E40D01" w:rsidRPr="006244B8">
        <w:rPr>
          <w:rFonts w:ascii="Times New Roman" w:hAnsi="Times New Roman" w:cs="Times New Roman"/>
        </w:rPr>
        <w:t>Dawa</w:t>
      </w:r>
      <w:proofErr w:type="spellEnd"/>
      <w:r w:rsidR="00E40D01" w:rsidRPr="006244B8">
        <w:rPr>
          <w:rFonts w:ascii="Times New Roman" w:hAnsi="Times New Roman" w:cs="Times New Roman"/>
        </w:rPr>
        <w:t xml:space="preserve"> FFM, dozens </w:t>
      </w:r>
      <w:r w:rsidR="003146BC">
        <w:rPr>
          <w:rFonts w:ascii="Times New Roman" w:hAnsi="Times New Roman" w:cs="Times New Roman"/>
        </w:rPr>
        <w:t xml:space="preserve">of </w:t>
      </w:r>
      <w:r w:rsidR="00E40D01" w:rsidRPr="006244B8">
        <w:rPr>
          <w:rFonts w:ascii="Times New Roman" w:hAnsi="Times New Roman" w:cs="Times New Roman"/>
        </w:rPr>
        <w:t xml:space="preserve">whose members </w:t>
      </w:r>
      <w:r w:rsidR="00983E6E">
        <w:rPr>
          <w:rFonts w:ascii="Times New Roman" w:hAnsi="Times New Roman" w:cs="Times New Roman"/>
        </w:rPr>
        <w:t>went</w:t>
      </w:r>
      <w:r w:rsidR="00E40D01" w:rsidRPr="006244B8">
        <w:rPr>
          <w:rFonts w:ascii="Times New Roman" w:hAnsi="Times New Roman" w:cs="Times New Roman"/>
        </w:rPr>
        <w:t xml:space="preserve"> to Syria </w:t>
      </w:r>
      <w:r w:rsidR="00983E6E">
        <w:rPr>
          <w:rFonts w:ascii="Times New Roman" w:hAnsi="Times New Roman" w:cs="Times New Roman"/>
        </w:rPr>
        <w:t xml:space="preserve">and Iraq </w:t>
      </w:r>
      <w:r w:rsidR="00E40D01" w:rsidRPr="006244B8">
        <w:rPr>
          <w:rFonts w:ascii="Times New Roman" w:hAnsi="Times New Roman" w:cs="Times New Roman"/>
        </w:rPr>
        <w:t>as foreign fighters.</w:t>
      </w:r>
      <w:r w:rsidR="008A099C" w:rsidRPr="006244B8">
        <w:rPr>
          <w:rFonts w:ascii="Times New Roman" w:hAnsi="Times New Roman" w:cs="Times New Roman"/>
        </w:rPr>
        <w:t>[64]</w:t>
      </w:r>
      <w:r w:rsidR="00E40D01" w:rsidRPr="006244B8">
        <w:rPr>
          <w:rFonts w:ascii="Times New Roman" w:hAnsi="Times New Roman" w:cs="Times New Roman"/>
        </w:rPr>
        <w:t xml:space="preserve"> His </w:t>
      </w:r>
      <w:r w:rsidR="005267B8" w:rsidRPr="006244B8">
        <w:rPr>
          <w:rFonts w:ascii="Times New Roman" w:hAnsi="Times New Roman" w:cs="Times New Roman"/>
        </w:rPr>
        <w:t xml:space="preserve">extremist </w:t>
      </w:r>
      <w:r w:rsidR="00E40D01" w:rsidRPr="006244B8">
        <w:rPr>
          <w:rFonts w:ascii="Times New Roman" w:hAnsi="Times New Roman" w:cs="Times New Roman"/>
        </w:rPr>
        <w:t xml:space="preserve">sermons in a mosque in Luce, </w:t>
      </w:r>
      <w:r w:rsidRPr="006244B8">
        <w:rPr>
          <w:rFonts w:ascii="Times New Roman" w:hAnsi="Times New Roman" w:cs="Times New Roman"/>
          <w:color w:val="000000"/>
          <w:spacing w:val="-2"/>
        </w:rPr>
        <w:t xml:space="preserve">in the Paris suburb of </w:t>
      </w:r>
      <w:proofErr w:type="spellStart"/>
      <w:r w:rsidRPr="006244B8">
        <w:rPr>
          <w:rFonts w:ascii="Times New Roman" w:hAnsi="Times New Roman" w:cs="Times New Roman"/>
          <w:color w:val="000000"/>
          <w:spacing w:val="-2"/>
        </w:rPr>
        <w:t>Courcouronnes</w:t>
      </w:r>
      <w:proofErr w:type="spellEnd"/>
      <w:r w:rsidRPr="006244B8">
        <w:rPr>
          <w:rFonts w:ascii="Times New Roman" w:hAnsi="Times New Roman" w:cs="Times New Roman"/>
          <w:color w:val="000000"/>
          <w:spacing w:val="-2"/>
        </w:rPr>
        <w:t xml:space="preserve"> </w:t>
      </w:r>
      <w:r w:rsidR="00C557A0" w:rsidRPr="006244B8">
        <w:rPr>
          <w:rFonts w:ascii="Times New Roman" w:hAnsi="Times New Roman" w:cs="Times New Roman"/>
          <w:color w:val="000000"/>
          <w:spacing w:val="-2"/>
        </w:rPr>
        <w:t xml:space="preserve">radicalized </w:t>
      </w:r>
      <w:r w:rsidR="005267B8" w:rsidRPr="006244B8">
        <w:rPr>
          <w:rFonts w:ascii="Times New Roman" w:hAnsi="Times New Roman" w:cs="Times New Roman"/>
          <w:color w:val="000000"/>
          <w:spacing w:val="-2"/>
        </w:rPr>
        <w:t xml:space="preserve">Omar </w:t>
      </w:r>
      <w:proofErr w:type="spellStart"/>
      <w:r w:rsidR="005267B8" w:rsidRPr="006244B8">
        <w:rPr>
          <w:rFonts w:ascii="Times New Roman" w:hAnsi="Times New Roman" w:cs="Times New Roman"/>
          <w:color w:val="000000"/>
          <w:spacing w:val="-2"/>
        </w:rPr>
        <w:t>Mostefai</w:t>
      </w:r>
      <w:proofErr w:type="spellEnd"/>
      <w:r w:rsidR="005267B8" w:rsidRPr="006244B8">
        <w:rPr>
          <w:rFonts w:ascii="Times New Roman" w:hAnsi="Times New Roman" w:cs="Times New Roman"/>
          <w:color w:val="000000"/>
          <w:spacing w:val="-2"/>
        </w:rPr>
        <w:t xml:space="preserve">, </w:t>
      </w:r>
      <w:r w:rsidR="00E40D01" w:rsidRPr="006244B8">
        <w:rPr>
          <w:rFonts w:ascii="Times New Roman" w:hAnsi="Times New Roman" w:cs="Times New Roman"/>
        </w:rPr>
        <w:t xml:space="preserve">one of the terrorists who </w:t>
      </w:r>
      <w:r w:rsidRPr="006244B8">
        <w:rPr>
          <w:rFonts w:ascii="Times New Roman" w:hAnsi="Times New Roman" w:cs="Times New Roman"/>
        </w:rPr>
        <w:t>also traveled to Syria and as returnee was among the terrorists who</w:t>
      </w:r>
      <w:r w:rsidR="001B3346" w:rsidRPr="006244B8">
        <w:rPr>
          <w:rFonts w:ascii="Times New Roman" w:hAnsi="Times New Roman" w:cs="Times New Roman"/>
        </w:rPr>
        <w:t xml:space="preserve"> belonged to the above-mentioned IS-directed operational network and</w:t>
      </w:r>
      <w:r w:rsidRPr="006244B8">
        <w:rPr>
          <w:rFonts w:ascii="Times New Roman" w:hAnsi="Times New Roman" w:cs="Times New Roman"/>
        </w:rPr>
        <w:t xml:space="preserve"> </w:t>
      </w:r>
      <w:r w:rsidR="001B3346" w:rsidRPr="006244B8">
        <w:rPr>
          <w:rFonts w:ascii="Times New Roman" w:hAnsi="Times New Roman" w:cs="Times New Roman"/>
        </w:rPr>
        <w:t>participated</w:t>
      </w:r>
      <w:r w:rsidR="00E40D01" w:rsidRPr="006244B8">
        <w:rPr>
          <w:rFonts w:ascii="Times New Roman" w:hAnsi="Times New Roman" w:cs="Times New Roman"/>
        </w:rPr>
        <w:t xml:space="preserve"> </w:t>
      </w:r>
      <w:r w:rsidR="001B3346" w:rsidRPr="006244B8">
        <w:rPr>
          <w:rFonts w:ascii="Times New Roman" w:hAnsi="Times New Roman" w:cs="Times New Roman"/>
        </w:rPr>
        <w:t>in</w:t>
      </w:r>
      <w:r w:rsidR="00E40D01" w:rsidRPr="006244B8">
        <w:rPr>
          <w:rFonts w:ascii="Times New Roman" w:hAnsi="Times New Roman" w:cs="Times New Roman"/>
        </w:rPr>
        <w:t xml:space="preserve"> the attack</w:t>
      </w:r>
      <w:r w:rsidRPr="006244B8">
        <w:rPr>
          <w:rFonts w:ascii="Times New Roman" w:hAnsi="Times New Roman" w:cs="Times New Roman"/>
        </w:rPr>
        <w:t>s</w:t>
      </w:r>
      <w:r w:rsidR="00E40D01" w:rsidRPr="006244B8">
        <w:rPr>
          <w:rFonts w:ascii="Times New Roman" w:hAnsi="Times New Roman" w:cs="Times New Roman"/>
        </w:rPr>
        <w:t xml:space="preserve"> of 13 November 2015 in Paris.</w:t>
      </w:r>
      <w:r w:rsidR="00E40896" w:rsidRPr="006244B8">
        <w:rPr>
          <w:rFonts w:ascii="Times New Roman" w:hAnsi="Times New Roman" w:cs="Times New Roman"/>
        </w:rPr>
        <w:t xml:space="preserve"> In short, </w:t>
      </w:r>
      <w:proofErr w:type="spellStart"/>
      <w:r w:rsidR="00E40896" w:rsidRPr="006244B8">
        <w:rPr>
          <w:rFonts w:ascii="Times New Roman" w:hAnsi="Times New Roman" w:cs="Times New Roman"/>
        </w:rPr>
        <w:t>Chadlioui</w:t>
      </w:r>
      <w:proofErr w:type="spellEnd"/>
      <w:r w:rsidR="001B5E35" w:rsidRPr="006244B8">
        <w:rPr>
          <w:rFonts w:ascii="Times New Roman" w:hAnsi="Times New Roman" w:cs="Times New Roman"/>
        </w:rPr>
        <w:t>, a talented fundraiser and speaker, was</w:t>
      </w:r>
      <w:r w:rsidR="00E40896" w:rsidRPr="006244B8">
        <w:rPr>
          <w:rFonts w:ascii="Times New Roman" w:hAnsi="Times New Roman" w:cs="Times New Roman"/>
        </w:rPr>
        <w:t xml:space="preserve"> assessed</w:t>
      </w:r>
      <w:r w:rsidR="001B5E35" w:rsidRPr="006244B8">
        <w:rPr>
          <w:rFonts w:ascii="Times New Roman" w:hAnsi="Times New Roman" w:cs="Times New Roman"/>
        </w:rPr>
        <w:t xml:space="preserve"> over the past decade to be an important facilitator and financier of West European foreign fighters active in Syria</w:t>
      </w:r>
      <w:r w:rsidR="00774E8C">
        <w:rPr>
          <w:rFonts w:ascii="Times New Roman" w:hAnsi="Times New Roman" w:cs="Times New Roman"/>
        </w:rPr>
        <w:t xml:space="preserve">. </w:t>
      </w:r>
      <w:r w:rsidR="003146BC">
        <w:rPr>
          <w:rFonts w:ascii="Times New Roman" w:hAnsi="Times New Roman" w:cs="Times New Roman"/>
        </w:rPr>
        <w:t>He himself had</w:t>
      </w:r>
      <w:r w:rsidR="001B5E35" w:rsidRPr="006244B8">
        <w:rPr>
          <w:rFonts w:ascii="Times New Roman" w:hAnsi="Times New Roman" w:cs="Times New Roman"/>
        </w:rPr>
        <w:t xml:space="preserve"> traveled at least in the fall of 2013 to </w:t>
      </w:r>
      <w:r w:rsidR="003146BC">
        <w:rPr>
          <w:rFonts w:ascii="Times New Roman" w:hAnsi="Times New Roman" w:cs="Times New Roman"/>
        </w:rPr>
        <w:t xml:space="preserve">Syria, personally </w:t>
      </w:r>
      <w:r w:rsidR="003A3968">
        <w:rPr>
          <w:rFonts w:ascii="Times New Roman" w:hAnsi="Times New Roman" w:cs="Times New Roman"/>
        </w:rPr>
        <w:t>transporting</w:t>
      </w:r>
      <w:r w:rsidR="001B5E35" w:rsidRPr="006244B8">
        <w:rPr>
          <w:rFonts w:ascii="Times New Roman" w:hAnsi="Times New Roman" w:cs="Times New Roman"/>
        </w:rPr>
        <w:t xml:space="preserve"> funds raised in Western Europe.</w:t>
      </w:r>
      <w:r w:rsidR="008A099C" w:rsidRPr="006244B8">
        <w:rPr>
          <w:rFonts w:ascii="Times New Roman" w:hAnsi="Times New Roman" w:cs="Times New Roman"/>
        </w:rPr>
        <w:t>[65]</w:t>
      </w:r>
    </w:p>
    <w:p w14:paraId="43CF9F7F" w14:textId="7D6082DB" w:rsidR="00301A89" w:rsidRPr="006244B8" w:rsidRDefault="003146BC" w:rsidP="00194C40">
      <w:pPr>
        <w:spacing w:line="480" w:lineRule="auto"/>
        <w:jc w:val="both"/>
        <w:rPr>
          <w:rFonts w:ascii="Times New Roman" w:hAnsi="Times New Roman" w:cs="Times New Roman"/>
        </w:rPr>
      </w:pPr>
      <w:r>
        <w:rPr>
          <w:rFonts w:ascii="Times New Roman" w:hAnsi="Times New Roman" w:cs="Times New Roman"/>
        </w:rPr>
        <w:t xml:space="preserve"> </w:t>
      </w:r>
    </w:p>
    <w:p w14:paraId="38EECD86" w14:textId="7F2AD6C9" w:rsidR="00E40D01" w:rsidRPr="006244B8" w:rsidRDefault="00E40D01" w:rsidP="00194C40">
      <w:pPr>
        <w:spacing w:line="480" w:lineRule="auto"/>
        <w:jc w:val="both"/>
        <w:rPr>
          <w:rFonts w:ascii="Times New Roman" w:hAnsi="Times New Roman" w:cs="Times New Roman"/>
        </w:rPr>
      </w:pPr>
      <w:r w:rsidRPr="006244B8">
        <w:rPr>
          <w:rFonts w:ascii="Times New Roman" w:hAnsi="Times New Roman" w:cs="Times New Roman"/>
        </w:rPr>
        <w:t xml:space="preserve">Not surprisingly, the reports of Operation </w:t>
      </w:r>
      <w:proofErr w:type="spellStart"/>
      <w:r w:rsidRPr="006244B8">
        <w:rPr>
          <w:rFonts w:ascii="Times New Roman" w:hAnsi="Times New Roman" w:cs="Times New Roman"/>
        </w:rPr>
        <w:t>Gomero</w:t>
      </w:r>
      <w:proofErr w:type="spellEnd"/>
      <w:r w:rsidRPr="006244B8">
        <w:rPr>
          <w:rFonts w:ascii="Times New Roman" w:hAnsi="Times New Roman" w:cs="Times New Roman"/>
        </w:rPr>
        <w:t xml:space="preserve">, </w:t>
      </w:r>
      <w:r w:rsidR="009A2CD5" w:rsidRPr="006244B8">
        <w:rPr>
          <w:rFonts w:ascii="Times New Roman" w:hAnsi="Times New Roman" w:cs="Times New Roman"/>
        </w:rPr>
        <w:t>carried out by</w:t>
      </w:r>
      <w:r w:rsidRPr="006244B8">
        <w:rPr>
          <w:rFonts w:ascii="Times New Roman" w:hAnsi="Times New Roman" w:cs="Times New Roman"/>
        </w:rPr>
        <w:t xml:space="preserve"> the CNP in 2017, refer to a</w:t>
      </w:r>
      <w:r w:rsidR="00B34F7F" w:rsidRPr="006244B8">
        <w:rPr>
          <w:rFonts w:ascii="Times New Roman" w:hAnsi="Times New Roman" w:cs="Times New Roman"/>
        </w:rPr>
        <w:t>t least one</w:t>
      </w:r>
      <w:r w:rsidRPr="006244B8">
        <w:rPr>
          <w:rFonts w:ascii="Times New Roman" w:hAnsi="Times New Roman" w:cs="Times New Roman"/>
        </w:rPr>
        <w:t xml:space="preserve"> foreign fighter who </w:t>
      </w:r>
      <w:r w:rsidR="003146BC">
        <w:rPr>
          <w:rFonts w:ascii="Times New Roman" w:hAnsi="Times New Roman" w:cs="Times New Roman"/>
        </w:rPr>
        <w:t xml:space="preserve">had </w:t>
      </w:r>
      <w:r w:rsidRPr="006244B8">
        <w:rPr>
          <w:rFonts w:ascii="Times New Roman" w:hAnsi="Times New Roman" w:cs="Times New Roman"/>
        </w:rPr>
        <w:t xml:space="preserve">traveled to Syria to join the ranks of IS and who was a “close friend” of </w:t>
      </w:r>
      <w:proofErr w:type="spellStart"/>
      <w:r w:rsidRPr="006244B8">
        <w:rPr>
          <w:rFonts w:ascii="Times New Roman" w:hAnsi="Times New Roman" w:cs="Times New Roman"/>
        </w:rPr>
        <w:t>Chadlioui</w:t>
      </w:r>
      <w:proofErr w:type="spellEnd"/>
      <w:r w:rsidRPr="006244B8">
        <w:rPr>
          <w:rFonts w:ascii="Times New Roman" w:hAnsi="Times New Roman" w:cs="Times New Roman"/>
        </w:rPr>
        <w:t>.</w:t>
      </w:r>
      <w:r w:rsidR="008A099C" w:rsidRPr="006244B8">
        <w:rPr>
          <w:rFonts w:ascii="Times New Roman" w:hAnsi="Times New Roman" w:cs="Times New Roman"/>
        </w:rPr>
        <w:t>[66]</w:t>
      </w:r>
      <w:r w:rsidRPr="006244B8">
        <w:rPr>
          <w:rFonts w:ascii="Times New Roman" w:hAnsi="Times New Roman" w:cs="Times New Roman"/>
        </w:rPr>
        <w:t xml:space="preserve"> During this counter-terrorism operation, the CNP arrested four </w:t>
      </w:r>
      <w:r w:rsidRPr="006244B8">
        <w:rPr>
          <w:rFonts w:ascii="Times New Roman" w:hAnsi="Times New Roman" w:cs="Times New Roman"/>
        </w:rPr>
        <w:lastRenderedPageBreak/>
        <w:t xml:space="preserve">jihadist suspects in Spain, concretely on the island of Majorca, where </w:t>
      </w:r>
      <w:proofErr w:type="spellStart"/>
      <w:r w:rsidRPr="006244B8">
        <w:rPr>
          <w:rFonts w:ascii="Times New Roman" w:hAnsi="Times New Roman" w:cs="Times New Roman"/>
        </w:rPr>
        <w:t>Chadlioui</w:t>
      </w:r>
      <w:proofErr w:type="spellEnd"/>
      <w:r w:rsidRPr="006244B8">
        <w:rPr>
          <w:rFonts w:ascii="Times New Roman" w:hAnsi="Times New Roman" w:cs="Times New Roman"/>
        </w:rPr>
        <w:t xml:space="preserve"> had traveled repeatedly in 2014 and 2015 to meet with them.</w:t>
      </w:r>
      <w:r w:rsidR="00301A89" w:rsidRPr="006244B8">
        <w:rPr>
          <w:rFonts w:ascii="Times New Roman" w:hAnsi="Times New Roman" w:cs="Times New Roman"/>
        </w:rPr>
        <w:t xml:space="preserve"> Instigated by the preacher, they jointly developed activities of</w:t>
      </w:r>
      <w:r w:rsidR="00B34F7F" w:rsidRPr="006244B8">
        <w:rPr>
          <w:rFonts w:ascii="Times New Roman" w:hAnsi="Times New Roman" w:cs="Times New Roman"/>
        </w:rPr>
        <w:t xml:space="preserve"> jihadist radicalization and recruitment in and out of a mosque </w:t>
      </w:r>
      <w:r w:rsidR="00436878">
        <w:rPr>
          <w:rFonts w:ascii="Times New Roman" w:hAnsi="Times New Roman" w:cs="Times New Roman"/>
        </w:rPr>
        <w:t>in</w:t>
      </w:r>
      <w:r w:rsidR="00B34F7F" w:rsidRPr="006244B8">
        <w:rPr>
          <w:rFonts w:ascii="Times New Roman" w:hAnsi="Times New Roman" w:cs="Times New Roman"/>
        </w:rPr>
        <w:t xml:space="preserve"> Palma de Mallorca</w:t>
      </w:r>
      <w:r w:rsidR="00436878">
        <w:rPr>
          <w:rFonts w:ascii="Times New Roman" w:hAnsi="Times New Roman" w:cs="Times New Roman"/>
        </w:rPr>
        <w:t>. Thi</w:t>
      </w:r>
      <w:r w:rsidR="00D052C5">
        <w:rPr>
          <w:rFonts w:ascii="Times New Roman" w:hAnsi="Times New Roman" w:cs="Times New Roman"/>
        </w:rPr>
        <w:t>s</w:t>
      </w:r>
      <w:r w:rsidR="00B34F7F" w:rsidRPr="006244B8">
        <w:rPr>
          <w:rFonts w:ascii="Times New Roman" w:hAnsi="Times New Roman" w:cs="Times New Roman"/>
        </w:rPr>
        <w:t xml:space="preserve"> inclu</w:t>
      </w:r>
      <w:r w:rsidR="00D052C5">
        <w:rPr>
          <w:rFonts w:ascii="Times New Roman" w:hAnsi="Times New Roman" w:cs="Times New Roman"/>
        </w:rPr>
        <w:t>ded</w:t>
      </w:r>
      <w:r w:rsidR="00B34F7F" w:rsidRPr="006244B8">
        <w:rPr>
          <w:rFonts w:ascii="Times New Roman" w:hAnsi="Times New Roman" w:cs="Times New Roman"/>
        </w:rPr>
        <w:t xml:space="preserve"> the production of the video “</w:t>
      </w:r>
      <w:proofErr w:type="spellStart"/>
      <w:r w:rsidR="00B34F7F" w:rsidRPr="006244B8">
        <w:rPr>
          <w:rFonts w:ascii="Times New Roman" w:hAnsi="Times New Roman" w:cs="Times New Roman"/>
        </w:rPr>
        <w:t>Taoufiq</w:t>
      </w:r>
      <w:proofErr w:type="spellEnd"/>
      <w:r w:rsidR="00B34F7F" w:rsidRPr="006244B8">
        <w:rPr>
          <w:rFonts w:ascii="Times New Roman" w:hAnsi="Times New Roman" w:cs="Times New Roman"/>
        </w:rPr>
        <w:t xml:space="preserve"> went to Syria” based on the story of a foreign fighter who traveled from Spain to the conflict zone across Syria and Iraq. </w:t>
      </w:r>
      <w:proofErr w:type="spellStart"/>
      <w:r w:rsidRPr="006244B8">
        <w:rPr>
          <w:rFonts w:ascii="Times New Roman" w:hAnsi="Times New Roman" w:cs="Times New Roman"/>
        </w:rPr>
        <w:t>Chadlioui</w:t>
      </w:r>
      <w:proofErr w:type="spellEnd"/>
      <w:r w:rsidRPr="006244B8">
        <w:rPr>
          <w:rFonts w:ascii="Times New Roman" w:hAnsi="Times New Roman" w:cs="Times New Roman"/>
        </w:rPr>
        <w:t xml:space="preserve"> himself was arrested, in the framework of </w:t>
      </w:r>
      <w:r w:rsidR="00436878">
        <w:rPr>
          <w:rFonts w:ascii="Times New Roman" w:hAnsi="Times New Roman" w:cs="Times New Roman"/>
        </w:rPr>
        <w:t>a</w:t>
      </w:r>
      <w:r w:rsidRPr="006244B8">
        <w:rPr>
          <w:rFonts w:ascii="Times New Roman" w:hAnsi="Times New Roman" w:cs="Times New Roman"/>
        </w:rPr>
        <w:t xml:space="preserve"> police operation in Birmingham in 2017 and handed over to the Spanish authorities in early 2018 for pre-trial detention.</w:t>
      </w:r>
      <w:r w:rsidR="008A099C" w:rsidRPr="006244B8">
        <w:rPr>
          <w:rFonts w:ascii="Times New Roman" w:hAnsi="Times New Roman" w:cs="Times New Roman"/>
        </w:rPr>
        <w:t>[67]</w:t>
      </w:r>
    </w:p>
    <w:p w14:paraId="3C4F565C" w14:textId="77777777" w:rsidR="00E40D01" w:rsidRPr="006244B8" w:rsidRDefault="00E40D01" w:rsidP="00194C40">
      <w:pPr>
        <w:spacing w:line="480" w:lineRule="auto"/>
        <w:jc w:val="both"/>
        <w:rPr>
          <w:rFonts w:ascii="Times New Roman" w:hAnsi="Times New Roman" w:cs="Times New Roman"/>
        </w:rPr>
      </w:pPr>
    </w:p>
    <w:p w14:paraId="4AB0E89B" w14:textId="4C940DC5" w:rsidR="00E40D01" w:rsidRPr="006244B8" w:rsidRDefault="00E40D01" w:rsidP="00194C40">
      <w:pPr>
        <w:spacing w:line="480" w:lineRule="auto"/>
        <w:jc w:val="both"/>
        <w:rPr>
          <w:rFonts w:ascii="Times New Roman" w:hAnsi="Times New Roman" w:cs="Times New Roman"/>
        </w:rPr>
      </w:pPr>
      <w:r w:rsidRPr="006244B8">
        <w:rPr>
          <w:rFonts w:ascii="Times New Roman" w:hAnsi="Times New Roman" w:cs="Times New Roman"/>
        </w:rPr>
        <w:t xml:space="preserve">In this context, </w:t>
      </w:r>
      <w:r w:rsidR="00E40896" w:rsidRPr="006244B8">
        <w:rPr>
          <w:rFonts w:ascii="Times New Roman" w:hAnsi="Times New Roman" w:cs="Times New Roman"/>
        </w:rPr>
        <w:t xml:space="preserve">it is important to emphasize </w:t>
      </w:r>
      <w:proofErr w:type="spellStart"/>
      <w:r w:rsidRPr="006244B8">
        <w:rPr>
          <w:rFonts w:ascii="Times New Roman" w:hAnsi="Times New Roman" w:cs="Times New Roman"/>
        </w:rPr>
        <w:t>Chadlioui's</w:t>
      </w:r>
      <w:proofErr w:type="spellEnd"/>
      <w:r w:rsidRPr="006244B8">
        <w:rPr>
          <w:rFonts w:ascii="Times New Roman" w:hAnsi="Times New Roman" w:cs="Times New Roman"/>
        </w:rPr>
        <w:t xml:space="preserve"> </w:t>
      </w:r>
      <w:r w:rsidR="00D174C1">
        <w:rPr>
          <w:rFonts w:ascii="Times New Roman" w:hAnsi="Times New Roman" w:cs="Times New Roman"/>
        </w:rPr>
        <w:t xml:space="preserve">long and </w:t>
      </w:r>
      <w:r w:rsidRPr="006244B8">
        <w:rPr>
          <w:rFonts w:ascii="Times New Roman" w:hAnsi="Times New Roman" w:cs="Times New Roman"/>
        </w:rPr>
        <w:t xml:space="preserve">lasting connections in Catalonia and his specific influence on the Ripoll cell members. On the one hand, the Muslim communities of Catalonia were not unknown to </w:t>
      </w:r>
      <w:proofErr w:type="spellStart"/>
      <w:r w:rsidRPr="006244B8">
        <w:rPr>
          <w:rFonts w:ascii="Times New Roman" w:hAnsi="Times New Roman" w:cs="Times New Roman"/>
        </w:rPr>
        <w:t>Chadlioui</w:t>
      </w:r>
      <w:proofErr w:type="spellEnd"/>
      <w:r w:rsidRPr="006244B8">
        <w:rPr>
          <w:rFonts w:ascii="Times New Roman" w:hAnsi="Times New Roman" w:cs="Times New Roman"/>
        </w:rPr>
        <w:t xml:space="preserve">. </w:t>
      </w:r>
      <w:r w:rsidR="00573287">
        <w:rPr>
          <w:rFonts w:ascii="Times New Roman" w:hAnsi="Times New Roman" w:cs="Times New Roman"/>
        </w:rPr>
        <w:t>Already i</w:t>
      </w:r>
      <w:r w:rsidRPr="006244B8">
        <w:rPr>
          <w:rFonts w:ascii="Times New Roman" w:hAnsi="Times New Roman" w:cs="Times New Roman"/>
        </w:rPr>
        <w:t>n 2013</w:t>
      </w:r>
      <w:r w:rsidR="00573287">
        <w:rPr>
          <w:rFonts w:ascii="Times New Roman" w:hAnsi="Times New Roman" w:cs="Times New Roman"/>
        </w:rPr>
        <w:t xml:space="preserve">, for example, </w:t>
      </w:r>
      <w:r w:rsidRPr="006244B8">
        <w:rPr>
          <w:rFonts w:ascii="Times New Roman" w:hAnsi="Times New Roman" w:cs="Times New Roman"/>
        </w:rPr>
        <w:t xml:space="preserve">he </w:t>
      </w:r>
      <w:r w:rsidR="00436878">
        <w:rPr>
          <w:rFonts w:ascii="Times New Roman" w:hAnsi="Times New Roman" w:cs="Times New Roman"/>
        </w:rPr>
        <w:t xml:space="preserve">had </w:t>
      </w:r>
      <w:r w:rsidRPr="006244B8">
        <w:rPr>
          <w:rFonts w:ascii="Times New Roman" w:hAnsi="Times New Roman" w:cs="Times New Roman"/>
        </w:rPr>
        <w:t>visited several, such as the one in Salt</w:t>
      </w:r>
      <w:r w:rsidR="00D83405">
        <w:rPr>
          <w:rFonts w:ascii="Times New Roman" w:hAnsi="Times New Roman" w:cs="Times New Roman"/>
        </w:rPr>
        <w:t>, where is located one of the main</w:t>
      </w:r>
      <w:r w:rsidRPr="006244B8">
        <w:rPr>
          <w:rFonts w:ascii="Times New Roman" w:hAnsi="Times New Roman" w:cs="Times New Roman"/>
        </w:rPr>
        <w:t xml:space="preserve"> </w:t>
      </w:r>
      <w:r w:rsidR="00D83405">
        <w:rPr>
          <w:rFonts w:ascii="Times New Roman" w:hAnsi="Times New Roman" w:cs="Times New Roman"/>
        </w:rPr>
        <w:t xml:space="preserve">Salafist mosques in </w:t>
      </w:r>
      <w:proofErr w:type="spellStart"/>
      <w:r w:rsidR="00D83405">
        <w:rPr>
          <w:rFonts w:ascii="Times New Roman" w:hAnsi="Times New Roman" w:cs="Times New Roman"/>
        </w:rPr>
        <w:t>catalonia</w:t>
      </w:r>
      <w:proofErr w:type="spellEnd"/>
      <w:r w:rsidR="00D83405">
        <w:rPr>
          <w:rFonts w:ascii="Times New Roman" w:hAnsi="Times New Roman" w:cs="Times New Roman"/>
        </w:rPr>
        <w:t xml:space="preserve"> and Spain as a whole. </w:t>
      </w:r>
      <w:r w:rsidRPr="006244B8">
        <w:rPr>
          <w:rFonts w:ascii="Times New Roman" w:hAnsi="Times New Roman" w:cs="Times New Roman"/>
        </w:rPr>
        <w:t xml:space="preserve">In the summer of 2015, two years before the Barcelona and </w:t>
      </w:r>
      <w:proofErr w:type="spellStart"/>
      <w:r w:rsidRPr="006244B8">
        <w:rPr>
          <w:rFonts w:ascii="Times New Roman" w:hAnsi="Times New Roman" w:cs="Times New Roman"/>
        </w:rPr>
        <w:t>Cambril</w:t>
      </w:r>
      <w:r w:rsidR="00EC45F8">
        <w:rPr>
          <w:rFonts w:ascii="Times New Roman" w:hAnsi="Times New Roman" w:cs="Times New Roman"/>
        </w:rPr>
        <w:t>s</w:t>
      </w:r>
      <w:proofErr w:type="spellEnd"/>
      <w:r w:rsidRPr="006244B8">
        <w:rPr>
          <w:rFonts w:ascii="Times New Roman" w:hAnsi="Times New Roman" w:cs="Times New Roman"/>
        </w:rPr>
        <w:t xml:space="preserve"> attacks, he preached in Islamic places of worship of at least six other Catalan towns: Vic, Terrassa, Granollers, </w:t>
      </w:r>
      <w:proofErr w:type="spellStart"/>
      <w:r w:rsidRPr="006244B8">
        <w:rPr>
          <w:rFonts w:ascii="Times New Roman" w:hAnsi="Times New Roman" w:cs="Times New Roman"/>
        </w:rPr>
        <w:t>Tárrega</w:t>
      </w:r>
      <w:proofErr w:type="spellEnd"/>
      <w:r w:rsidRPr="006244B8">
        <w:rPr>
          <w:rFonts w:ascii="Times New Roman" w:hAnsi="Times New Roman" w:cs="Times New Roman"/>
        </w:rPr>
        <w:t xml:space="preserve">, </w:t>
      </w:r>
      <w:proofErr w:type="spellStart"/>
      <w:r w:rsidRPr="006244B8">
        <w:rPr>
          <w:rFonts w:ascii="Times New Roman" w:hAnsi="Times New Roman" w:cs="Times New Roman"/>
        </w:rPr>
        <w:t>Mollet</w:t>
      </w:r>
      <w:proofErr w:type="spellEnd"/>
      <w:r w:rsidRPr="006244B8">
        <w:rPr>
          <w:rFonts w:ascii="Times New Roman" w:hAnsi="Times New Roman" w:cs="Times New Roman"/>
        </w:rPr>
        <w:t xml:space="preserve"> del </w:t>
      </w:r>
      <w:proofErr w:type="spellStart"/>
      <w:r w:rsidRPr="006244B8">
        <w:rPr>
          <w:rFonts w:ascii="Times New Roman" w:hAnsi="Times New Roman" w:cs="Times New Roman"/>
        </w:rPr>
        <w:t>Vallès</w:t>
      </w:r>
      <w:proofErr w:type="spellEnd"/>
      <w:r w:rsidRPr="006244B8">
        <w:rPr>
          <w:rFonts w:ascii="Times New Roman" w:hAnsi="Times New Roman" w:cs="Times New Roman"/>
        </w:rPr>
        <w:t xml:space="preserve">, and </w:t>
      </w:r>
      <w:proofErr w:type="spellStart"/>
      <w:r w:rsidRPr="006244B8">
        <w:rPr>
          <w:rFonts w:ascii="Times New Roman" w:hAnsi="Times New Roman" w:cs="Times New Roman"/>
        </w:rPr>
        <w:t>Manlleu</w:t>
      </w:r>
      <w:proofErr w:type="spellEnd"/>
      <w:r w:rsidRPr="006244B8">
        <w:rPr>
          <w:rFonts w:ascii="Times New Roman" w:hAnsi="Times New Roman" w:cs="Times New Roman"/>
        </w:rPr>
        <w:t xml:space="preserve">. </w:t>
      </w:r>
      <w:r w:rsidR="00EA63D3">
        <w:rPr>
          <w:rFonts w:ascii="Times New Roman" w:hAnsi="Times New Roman" w:cs="Times New Roman"/>
        </w:rPr>
        <w:t>Precisely the</w:t>
      </w:r>
      <w:r w:rsidRPr="006244B8">
        <w:rPr>
          <w:rFonts w:ascii="Times New Roman" w:hAnsi="Times New Roman" w:cs="Times New Roman"/>
        </w:rPr>
        <w:t xml:space="preserve"> mobile phones of some members of the Ripoll cell had saved the image of the poster announcing a </w:t>
      </w:r>
      <w:proofErr w:type="spellStart"/>
      <w:r w:rsidRPr="006244B8">
        <w:rPr>
          <w:rFonts w:ascii="Times New Roman" w:hAnsi="Times New Roman" w:cs="Times New Roman"/>
        </w:rPr>
        <w:t>Chadlioui</w:t>
      </w:r>
      <w:proofErr w:type="spellEnd"/>
      <w:r w:rsidRPr="006244B8">
        <w:rPr>
          <w:rFonts w:ascii="Times New Roman" w:hAnsi="Times New Roman" w:cs="Times New Roman"/>
        </w:rPr>
        <w:t xml:space="preserve"> sermon scheduled for 6 July 2015 on the premises of the Muslim Community o</w:t>
      </w:r>
      <w:r w:rsidR="0016225B" w:rsidRPr="006244B8">
        <w:rPr>
          <w:rFonts w:ascii="Times New Roman" w:hAnsi="Times New Roman" w:cs="Times New Roman"/>
        </w:rPr>
        <w:t>f</w:t>
      </w:r>
      <w:r w:rsidRPr="006244B8">
        <w:rPr>
          <w:rFonts w:ascii="Times New Roman" w:hAnsi="Times New Roman" w:cs="Times New Roman"/>
        </w:rPr>
        <w:t xml:space="preserve"> </w:t>
      </w:r>
      <w:proofErr w:type="spellStart"/>
      <w:r w:rsidRPr="006244B8">
        <w:rPr>
          <w:rFonts w:ascii="Times New Roman" w:hAnsi="Times New Roman" w:cs="Times New Roman"/>
        </w:rPr>
        <w:t>Manlleu</w:t>
      </w:r>
      <w:proofErr w:type="spellEnd"/>
      <w:r w:rsidR="0016225B" w:rsidRPr="006244B8">
        <w:rPr>
          <w:rFonts w:ascii="Times New Roman" w:hAnsi="Times New Roman" w:cs="Times New Roman"/>
        </w:rPr>
        <w:t>, 24 kilometers south of Ripoll</w:t>
      </w:r>
      <w:r w:rsidRPr="006244B8">
        <w:rPr>
          <w:rFonts w:ascii="Times New Roman" w:hAnsi="Times New Roman" w:cs="Times New Roman"/>
        </w:rPr>
        <w:t>.</w:t>
      </w:r>
      <w:r w:rsidR="008A099C" w:rsidRPr="006244B8">
        <w:rPr>
          <w:rFonts w:ascii="Times New Roman" w:hAnsi="Times New Roman" w:cs="Times New Roman"/>
        </w:rPr>
        <w:t>[68]</w:t>
      </w:r>
    </w:p>
    <w:p w14:paraId="7FD84C56" w14:textId="77777777" w:rsidR="00E40D01" w:rsidRPr="006244B8" w:rsidRDefault="00E40D01" w:rsidP="00194C40">
      <w:pPr>
        <w:spacing w:line="480" w:lineRule="auto"/>
        <w:jc w:val="both"/>
        <w:rPr>
          <w:rFonts w:ascii="Times New Roman" w:hAnsi="Times New Roman" w:cs="Times New Roman"/>
        </w:rPr>
      </w:pPr>
    </w:p>
    <w:p w14:paraId="4F43FBF8" w14:textId="66D210C7" w:rsidR="00E40D01" w:rsidRPr="006244B8" w:rsidRDefault="00436878" w:rsidP="00194C40">
      <w:pPr>
        <w:spacing w:line="480" w:lineRule="auto"/>
        <w:jc w:val="both"/>
        <w:rPr>
          <w:rFonts w:ascii="Times New Roman" w:hAnsi="Times New Roman" w:cs="Times New Roman"/>
        </w:rPr>
      </w:pPr>
      <w:r>
        <w:rPr>
          <w:rFonts w:ascii="Times New Roman" w:hAnsi="Times New Roman" w:cs="Times New Roman"/>
        </w:rPr>
        <w:t>It  was also found that</w:t>
      </w:r>
      <w:r w:rsidR="00E40D01" w:rsidRPr="006244B8">
        <w:rPr>
          <w:rFonts w:ascii="Times New Roman" w:hAnsi="Times New Roman" w:cs="Times New Roman"/>
        </w:rPr>
        <w:t xml:space="preserve"> the laptop that Es </w:t>
      </w:r>
      <w:proofErr w:type="spellStart"/>
      <w:r w:rsidR="00E40D01" w:rsidRPr="006244B8">
        <w:rPr>
          <w:rFonts w:ascii="Times New Roman" w:hAnsi="Times New Roman" w:cs="Times New Roman"/>
        </w:rPr>
        <w:t>Satty</w:t>
      </w:r>
      <w:proofErr w:type="spellEnd"/>
      <w:r w:rsidR="00E40D01" w:rsidRPr="006244B8">
        <w:rPr>
          <w:rFonts w:ascii="Times New Roman" w:hAnsi="Times New Roman" w:cs="Times New Roman"/>
        </w:rPr>
        <w:t xml:space="preserve"> used between February and August 2017 stored a vast amount of content created by </w:t>
      </w:r>
      <w:proofErr w:type="spellStart"/>
      <w:r w:rsidR="00E40D01" w:rsidRPr="006244B8">
        <w:rPr>
          <w:rFonts w:ascii="Times New Roman" w:hAnsi="Times New Roman" w:cs="Times New Roman"/>
        </w:rPr>
        <w:t>Chadlioui</w:t>
      </w:r>
      <w:proofErr w:type="spellEnd"/>
      <w:r w:rsidR="00E40D01" w:rsidRPr="006244B8">
        <w:rPr>
          <w:rFonts w:ascii="Times New Roman" w:hAnsi="Times New Roman" w:cs="Times New Roman"/>
        </w:rPr>
        <w:t>.</w:t>
      </w:r>
      <w:r w:rsidR="008A099C" w:rsidRPr="006244B8">
        <w:rPr>
          <w:rFonts w:ascii="Times New Roman" w:hAnsi="Times New Roman" w:cs="Times New Roman"/>
        </w:rPr>
        <w:t>[69]</w:t>
      </w:r>
      <w:r w:rsidR="00E40D01" w:rsidRPr="006244B8">
        <w:rPr>
          <w:rFonts w:ascii="Times New Roman" w:hAnsi="Times New Roman" w:cs="Times New Roman"/>
        </w:rPr>
        <w:t xml:space="preserve"> Telling is as well that cell member Moussa </w:t>
      </w:r>
      <w:proofErr w:type="spellStart"/>
      <w:r w:rsidR="00E40D01" w:rsidRPr="006244B8">
        <w:rPr>
          <w:rFonts w:ascii="Times New Roman" w:hAnsi="Times New Roman" w:cs="Times New Roman"/>
        </w:rPr>
        <w:t>Oukabir</w:t>
      </w:r>
      <w:proofErr w:type="spellEnd"/>
      <w:r w:rsidR="00E40D01" w:rsidRPr="006244B8">
        <w:rPr>
          <w:rFonts w:ascii="Times New Roman" w:hAnsi="Times New Roman" w:cs="Times New Roman"/>
        </w:rPr>
        <w:t xml:space="preserve"> did a specific search on his Tablet PC for information on </w:t>
      </w:r>
      <w:proofErr w:type="spellStart"/>
      <w:r w:rsidR="00E40D01" w:rsidRPr="006244B8">
        <w:rPr>
          <w:rFonts w:ascii="Times New Roman" w:hAnsi="Times New Roman" w:cs="Times New Roman"/>
        </w:rPr>
        <w:t>Chadlioui's</w:t>
      </w:r>
      <w:proofErr w:type="spellEnd"/>
      <w:r w:rsidR="00E40D01" w:rsidRPr="006244B8">
        <w:rPr>
          <w:rFonts w:ascii="Times New Roman" w:hAnsi="Times New Roman" w:cs="Times New Roman"/>
        </w:rPr>
        <w:t xml:space="preserve"> arrest in Birmingham just four days after it occurred.</w:t>
      </w:r>
      <w:r w:rsidR="008A099C" w:rsidRPr="006244B8">
        <w:rPr>
          <w:rFonts w:ascii="Times New Roman" w:hAnsi="Times New Roman" w:cs="Times New Roman"/>
        </w:rPr>
        <w:t>[70]</w:t>
      </w:r>
      <w:r w:rsidR="00E40D01" w:rsidRPr="006244B8">
        <w:rPr>
          <w:rFonts w:ascii="Times New Roman" w:hAnsi="Times New Roman" w:cs="Times New Roman"/>
        </w:rPr>
        <w:t xml:space="preserve"> Meanwhile, on 11 June 2017, </w:t>
      </w:r>
      <w:r w:rsidR="002A7E5B">
        <w:rPr>
          <w:rFonts w:ascii="Times New Roman" w:hAnsi="Times New Roman" w:cs="Times New Roman"/>
        </w:rPr>
        <w:t xml:space="preserve">slightly two months </w:t>
      </w:r>
      <w:r w:rsidR="00E40D01" w:rsidRPr="006244B8">
        <w:rPr>
          <w:rFonts w:ascii="Times New Roman" w:hAnsi="Times New Roman" w:cs="Times New Roman"/>
        </w:rPr>
        <w:t xml:space="preserve">before the attacks in Barcelona and </w:t>
      </w:r>
      <w:proofErr w:type="spellStart"/>
      <w:r w:rsidR="00E40D01" w:rsidRPr="006244B8">
        <w:rPr>
          <w:rFonts w:ascii="Times New Roman" w:hAnsi="Times New Roman" w:cs="Times New Roman"/>
        </w:rPr>
        <w:t>Cambrils</w:t>
      </w:r>
      <w:proofErr w:type="spellEnd"/>
      <w:r w:rsidR="00E40D01" w:rsidRPr="006244B8">
        <w:rPr>
          <w:rFonts w:ascii="Times New Roman" w:hAnsi="Times New Roman" w:cs="Times New Roman"/>
        </w:rPr>
        <w:t xml:space="preserve">, when the caliphate was </w:t>
      </w:r>
      <w:r w:rsidR="005D7723" w:rsidRPr="006244B8">
        <w:rPr>
          <w:rFonts w:ascii="Times New Roman" w:hAnsi="Times New Roman" w:cs="Times New Roman"/>
        </w:rPr>
        <w:t xml:space="preserve">collapsing mainly because of the frequency and intensity of the international </w:t>
      </w:r>
      <w:r w:rsidR="005D7723" w:rsidRPr="006244B8">
        <w:rPr>
          <w:rFonts w:ascii="Times New Roman" w:hAnsi="Times New Roman" w:cs="Times New Roman"/>
          <w:color w:val="000000" w:themeColor="text1"/>
        </w:rPr>
        <w:t>coalition airstrikes</w:t>
      </w:r>
      <w:r w:rsidR="00E40D01" w:rsidRPr="006244B8">
        <w:rPr>
          <w:rFonts w:ascii="Times New Roman" w:hAnsi="Times New Roman" w:cs="Times New Roman"/>
        </w:rPr>
        <w:t xml:space="preserve">, </w:t>
      </w:r>
      <w:proofErr w:type="spellStart"/>
      <w:r w:rsidR="00E40D01" w:rsidRPr="006244B8">
        <w:rPr>
          <w:rFonts w:ascii="Times New Roman" w:hAnsi="Times New Roman" w:cs="Times New Roman"/>
        </w:rPr>
        <w:t>Chadlioui</w:t>
      </w:r>
      <w:proofErr w:type="spellEnd"/>
      <w:r w:rsidR="00E40D01" w:rsidRPr="006244B8">
        <w:rPr>
          <w:rFonts w:ascii="Times New Roman" w:hAnsi="Times New Roman" w:cs="Times New Roman"/>
        </w:rPr>
        <w:t xml:space="preserve"> voiced </w:t>
      </w:r>
      <w:r w:rsidR="00E40D01" w:rsidRPr="006244B8">
        <w:rPr>
          <w:rFonts w:ascii="Times New Roman" w:hAnsi="Times New Roman" w:cs="Times New Roman"/>
        </w:rPr>
        <w:lastRenderedPageBreak/>
        <w:t>in a YouTube video that Muslims should take up this sort of actions:</w:t>
      </w:r>
      <w:r w:rsidR="008D3042">
        <w:rPr>
          <w:rFonts w:ascii="Times New Roman" w:hAnsi="Times New Roman" w:cs="Times New Roman"/>
        </w:rPr>
        <w:t xml:space="preserve"> </w:t>
      </w:r>
      <w:r w:rsidR="00E40D01" w:rsidRPr="006244B8">
        <w:rPr>
          <w:rFonts w:ascii="Times New Roman" w:hAnsi="Times New Roman" w:cs="Times New Roman"/>
        </w:rPr>
        <w:t>"Armed punishments in the secular lands."</w:t>
      </w:r>
      <w:r w:rsidR="008A099C" w:rsidRPr="006244B8">
        <w:rPr>
          <w:rFonts w:ascii="Times New Roman" w:hAnsi="Times New Roman" w:cs="Times New Roman"/>
        </w:rPr>
        <w:t>[71]</w:t>
      </w:r>
      <w:r w:rsidR="008D3042">
        <w:rPr>
          <w:rFonts w:ascii="Times New Roman" w:hAnsi="Times New Roman" w:cs="Times New Roman"/>
        </w:rPr>
        <w:t xml:space="preserve"> </w:t>
      </w:r>
      <w:r w:rsidR="00E40D01" w:rsidRPr="006244B8">
        <w:rPr>
          <w:rFonts w:ascii="Times New Roman" w:hAnsi="Times New Roman" w:cs="Times New Roman"/>
        </w:rPr>
        <w:t>An admonition of th</w:t>
      </w:r>
      <w:r w:rsidR="00650259">
        <w:rPr>
          <w:rFonts w:ascii="Times New Roman" w:hAnsi="Times New Roman" w:cs="Times New Roman"/>
        </w:rPr>
        <w:t>is type</w:t>
      </w:r>
      <w:r w:rsidR="00E40D01" w:rsidRPr="006244B8">
        <w:rPr>
          <w:rFonts w:ascii="Times New Roman" w:hAnsi="Times New Roman" w:cs="Times New Roman"/>
        </w:rPr>
        <w:t xml:space="preserve"> provides </w:t>
      </w:r>
      <w:r w:rsidR="00650259">
        <w:rPr>
          <w:rFonts w:ascii="Times New Roman" w:hAnsi="Times New Roman" w:cs="Times New Roman"/>
        </w:rPr>
        <w:t xml:space="preserve">a </w:t>
      </w:r>
      <w:r w:rsidR="00E40D01" w:rsidRPr="006244B8">
        <w:rPr>
          <w:rFonts w:ascii="Times New Roman" w:hAnsi="Times New Roman" w:cs="Times New Roman"/>
        </w:rPr>
        <w:t xml:space="preserve">religious justification for terrorist attacks such as initially planned </w:t>
      </w:r>
      <w:r w:rsidR="00650259">
        <w:rPr>
          <w:rFonts w:ascii="Times New Roman" w:hAnsi="Times New Roman" w:cs="Times New Roman"/>
        </w:rPr>
        <w:t xml:space="preserve">by the Ripoll cell </w:t>
      </w:r>
      <w:r w:rsidR="00E40D01" w:rsidRPr="006244B8">
        <w:rPr>
          <w:rFonts w:ascii="Times New Roman" w:hAnsi="Times New Roman" w:cs="Times New Roman"/>
        </w:rPr>
        <w:t>in Barcelona on 20 August 2017 or the ones t</w:t>
      </w:r>
      <w:r w:rsidR="004C1C2D" w:rsidRPr="006244B8">
        <w:rPr>
          <w:rFonts w:ascii="Times New Roman" w:hAnsi="Times New Roman" w:cs="Times New Roman"/>
        </w:rPr>
        <w:t xml:space="preserve">hat </w:t>
      </w:r>
      <w:r w:rsidR="00650259">
        <w:rPr>
          <w:rFonts w:ascii="Times New Roman" w:hAnsi="Times New Roman" w:cs="Times New Roman"/>
        </w:rPr>
        <w:t>t</w:t>
      </w:r>
      <w:r w:rsidR="00E40D01" w:rsidRPr="006244B8">
        <w:rPr>
          <w:rFonts w:ascii="Times New Roman" w:hAnsi="Times New Roman" w:cs="Times New Roman"/>
        </w:rPr>
        <w:t>hey finally</w:t>
      </w:r>
      <w:r w:rsidR="004C1C2D" w:rsidRPr="006244B8">
        <w:rPr>
          <w:rFonts w:ascii="Times New Roman" w:hAnsi="Times New Roman" w:cs="Times New Roman"/>
        </w:rPr>
        <w:t xml:space="preserve"> </w:t>
      </w:r>
      <w:r w:rsidR="00E40D01" w:rsidRPr="006244B8">
        <w:rPr>
          <w:rFonts w:ascii="Times New Roman" w:hAnsi="Times New Roman" w:cs="Times New Roman"/>
        </w:rPr>
        <w:t xml:space="preserve">carried out a few days </w:t>
      </w:r>
      <w:r w:rsidR="00650259">
        <w:rPr>
          <w:rFonts w:ascii="Times New Roman" w:hAnsi="Times New Roman" w:cs="Times New Roman"/>
        </w:rPr>
        <w:t>earlier</w:t>
      </w:r>
      <w:r w:rsidR="004C1C2D" w:rsidRPr="006244B8">
        <w:rPr>
          <w:rFonts w:ascii="Times New Roman" w:hAnsi="Times New Roman" w:cs="Times New Roman"/>
        </w:rPr>
        <w:t xml:space="preserve"> in the same city and in </w:t>
      </w:r>
      <w:proofErr w:type="spellStart"/>
      <w:r w:rsidR="004C1C2D" w:rsidRPr="006244B8">
        <w:rPr>
          <w:rFonts w:ascii="Times New Roman" w:hAnsi="Times New Roman" w:cs="Times New Roman"/>
        </w:rPr>
        <w:t>Cambrils</w:t>
      </w:r>
      <w:proofErr w:type="spellEnd"/>
      <w:r w:rsidR="00E40D01" w:rsidRPr="006244B8">
        <w:rPr>
          <w:rFonts w:ascii="Times New Roman" w:hAnsi="Times New Roman" w:cs="Times New Roman"/>
        </w:rPr>
        <w:t xml:space="preserve">. </w:t>
      </w:r>
    </w:p>
    <w:p w14:paraId="6A8657C5" w14:textId="37C29496" w:rsidR="00E40D01" w:rsidRPr="006244B8" w:rsidRDefault="00E40D01" w:rsidP="00194C40">
      <w:pPr>
        <w:spacing w:line="480" w:lineRule="auto"/>
        <w:jc w:val="both"/>
        <w:rPr>
          <w:rFonts w:ascii="Times New Roman" w:hAnsi="Times New Roman" w:cs="Times New Roman"/>
        </w:rPr>
      </w:pPr>
    </w:p>
    <w:p w14:paraId="5C4B9A48" w14:textId="77777777" w:rsidR="00D5707E" w:rsidRPr="006244B8" w:rsidRDefault="00D5707E" w:rsidP="00194C40">
      <w:pPr>
        <w:spacing w:line="480" w:lineRule="auto"/>
        <w:jc w:val="both"/>
        <w:rPr>
          <w:rFonts w:ascii="Times New Roman" w:hAnsi="Times New Roman" w:cs="Times New Roman"/>
        </w:rPr>
      </w:pPr>
    </w:p>
    <w:p w14:paraId="3B2C5721" w14:textId="14E4BF5B" w:rsidR="00E40D01" w:rsidRPr="00A34D3E" w:rsidRDefault="00E40D01" w:rsidP="00194C40">
      <w:pPr>
        <w:spacing w:line="480" w:lineRule="auto"/>
        <w:rPr>
          <w:rFonts w:ascii="Times New Roman" w:hAnsi="Times New Roman" w:cs="Times New Roman"/>
          <w:b/>
          <w:bCs/>
          <w:i/>
          <w:iCs/>
          <w:color w:val="4472C4" w:themeColor="accent1"/>
          <w:sz w:val="28"/>
          <w:szCs w:val="28"/>
        </w:rPr>
      </w:pPr>
      <w:r w:rsidRPr="00A34D3E">
        <w:rPr>
          <w:rFonts w:ascii="Times New Roman" w:hAnsi="Times New Roman" w:cs="Times New Roman"/>
          <w:b/>
          <w:bCs/>
          <w:i/>
          <w:iCs/>
          <w:color w:val="4472C4" w:themeColor="accent1"/>
          <w:sz w:val="28"/>
          <w:szCs w:val="28"/>
        </w:rPr>
        <w:t xml:space="preserve">Making </w:t>
      </w:r>
      <w:r w:rsidR="00600698" w:rsidRPr="00A34D3E">
        <w:rPr>
          <w:rFonts w:ascii="Times New Roman" w:hAnsi="Times New Roman" w:cs="Times New Roman"/>
          <w:b/>
          <w:bCs/>
          <w:i/>
          <w:iCs/>
          <w:color w:val="4472C4" w:themeColor="accent1"/>
          <w:sz w:val="28"/>
          <w:szCs w:val="28"/>
        </w:rPr>
        <w:t>S</w:t>
      </w:r>
      <w:r w:rsidRPr="00A34D3E">
        <w:rPr>
          <w:rFonts w:ascii="Times New Roman" w:hAnsi="Times New Roman" w:cs="Times New Roman"/>
          <w:b/>
          <w:bCs/>
          <w:i/>
          <w:iCs/>
          <w:color w:val="4472C4" w:themeColor="accent1"/>
          <w:sz w:val="28"/>
          <w:szCs w:val="28"/>
        </w:rPr>
        <w:t xml:space="preserve">ense of the </w:t>
      </w:r>
      <w:r w:rsidR="00600698" w:rsidRPr="00A34D3E">
        <w:rPr>
          <w:rFonts w:ascii="Times New Roman" w:hAnsi="Times New Roman" w:cs="Times New Roman"/>
          <w:b/>
          <w:bCs/>
          <w:i/>
          <w:iCs/>
          <w:color w:val="4472C4" w:themeColor="accent1"/>
          <w:sz w:val="28"/>
          <w:szCs w:val="28"/>
        </w:rPr>
        <w:t>T</w:t>
      </w:r>
      <w:r w:rsidRPr="00A34D3E">
        <w:rPr>
          <w:rFonts w:ascii="Times New Roman" w:hAnsi="Times New Roman" w:cs="Times New Roman"/>
          <w:b/>
          <w:bCs/>
          <w:i/>
          <w:iCs/>
          <w:color w:val="4472C4" w:themeColor="accent1"/>
          <w:sz w:val="28"/>
          <w:szCs w:val="28"/>
        </w:rPr>
        <w:t xml:space="preserve">hreat </w:t>
      </w:r>
      <w:r w:rsidR="00600698" w:rsidRPr="00A34D3E">
        <w:rPr>
          <w:rFonts w:ascii="Times New Roman" w:hAnsi="Times New Roman" w:cs="Times New Roman"/>
          <w:b/>
          <w:bCs/>
          <w:i/>
          <w:iCs/>
          <w:color w:val="4472C4" w:themeColor="accent1"/>
          <w:sz w:val="28"/>
          <w:szCs w:val="28"/>
        </w:rPr>
        <w:t>S</w:t>
      </w:r>
      <w:r w:rsidRPr="00A34D3E">
        <w:rPr>
          <w:rFonts w:ascii="Times New Roman" w:hAnsi="Times New Roman" w:cs="Times New Roman"/>
          <w:b/>
          <w:bCs/>
          <w:i/>
          <w:iCs/>
          <w:color w:val="4472C4" w:themeColor="accent1"/>
          <w:sz w:val="28"/>
          <w:szCs w:val="28"/>
        </w:rPr>
        <w:t xml:space="preserve">tream against Barcelona </w:t>
      </w:r>
      <w:r w:rsidR="00600698" w:rsidRPr="00A34D3E">
        <w:rPr>
          <w:rFonts w:ascii="Times New Roman" w:hAnsi="Times New Roman" w:cs="Times New Roman"/>
          <w:b/>
          <w:bCs/>
          <w:i/>
          <w:iCs/>
          <w:color w:val="4472C4" w:themeColor="accent1"/>
          <w:sz w:val="28"/>
          <w:szCs w:val="28"/>
        </w:rPr>
        <w:t>D</w:t>
      </w:r>
      <w:r w:rsidRPr="00A34D3E">
        <w:rPr>
          <w:rFonts w:ascii="Times New Roman" w:hAnsi="Times New Roman" w:cs="Times New Roman"/>
          <w:b/>
          <w:bCs/>
          <w:i/>
          <w:iCs/>
          <w:color w:val="4472C4" w:themeColor="accent1"/>
          <w:sz w:val="28"/>
          <w:szCs w:val="28"/>
        </w:rPr>
        <w:t xml:space="preserve">etected by the NCTC three months </w:t>
      </w:r>
      <w:r w:rsidR="00600698" w:rsidRPr="00A34D3E">
        <w:rPr>
          <w:rFonts w:ascii="Times New Roman" w:hAnsi="Times New Roman" w:cs="Times New Roman"/>
          <w:b/>
          <w:bCs/>
          <w:i/>
          <w:iCs/>
          <w:color w:val="4472C4" w:themeColor="accent1"/>
          <w:sz w:val="28"/>
          <w:szCs w:val="28"/>
        </w:rPr>
        <w:t>before</w:t>
      </w:r>
      <w:r w:rsidRPr="00A34D3E">
        <w:rPr>
          <w:rFonts w:ascii="Times New Roman" w:hAnsi="Times New Roman" w:cs="Times New Roman"/>
          <w:b/>
          <w:bCs/>
          <w:i/>
          <w:iCs/>
          <w:color w:val="4472C4" w:themeColor="accent1"/>
          <w:sz w:val="28"/>
          <w:szCs w:val="28"/>
        </w:rPr>
        <w:t xml:space="preserve"> the Barcelona and </w:t>
      </w:r>
      <w:proofErr w:type="spellStart"/>
      <w:r w:rsidRPr="00A34D3E">
        <w:rPr>
          <w:rFonts w:ascii="Times New Roman" w:hAnsi="Times New Roman" w:cs="Times New Roman"/>
          <w:b/>
          <w:bCs/>
          <w:i/>
          <w:iCs/>
          <w:color w:val="4472C4" w:themeColor="accent1"/>
          <w:sz w:val="28"/>
          <w:szCs w:val="28"/>
        </w:rPr>
        <w:t>Cambrils</w:t>
      </w:r>
      <w:proofErr w:type="spellEnd"/>
      <w:r w:rsidRPr="00A34D3E">
        <w:rPr>
          <w:rFonts w:ascii="Times New Roman" w:hAnsi="Times New Roman" w:cs="Times New Roman"/>
          <w:b/>
          <w:bCs/>
          <w:i/>
          <w:iCs/>
          <w:color w:val="4472C4" w:themeColor="accent1"/>
          <w:sz w:val="28"/>
          <w:szCs w:val="28"/>
        </w:rPr>
        <w:t xml:space="preserve"> Attacks</w:t>
      </w:r>
    </w:p>
    <w:p w14:paraId="2F175EBD" w14:textId="77777777" w:rsidR="00E40D01" w:rsidRPr="006244B8" w:rsidRDefault="00E40D01" w:rsidP="00194C40">
      <w:pPr>
        <w:spacing w:line="480" w:lineRule="auto"/>
        <w:jc w:val="both"/>
        <w:rPr>
          <w:rFonts w:ascii="Times New Roman" w:hAnsi="Times New Roman" w:cs="Times New Roman"/>
        </w:rPr>
      </w:pPr>
    </w:p>
    <w:p w14:paraId="568207D7" w14:textId="64BBDAB7" w:rsidR="00E40D01" w:rsidRPr="006244B8" w:rsidRDefault="00E40D01" w:rsidP="00194C40">
      <w:pPr>
        <w:spacing w:line="480" w:lineRule="auto"/>
        <w:jc w:val="both"/>
        <w:rPr>
          <w:rFonts w:ascii="Times New Roman" w:hAnsi="Times New Roman" w:cs="Times New Roman"/>
        </w:rPr>
      </w:pPr>
      <w:r w:rsidRPr="006244B8">
        <w:rPr>
          <w:rFonts w:ascii="Times New Roman" w:hAnsi="Times New Roman" w:cs="Times New Roman"/>
        </w:rPr>
        <w:t xml:space="preserve">The existence of a link between the Ripoll cell and the "external security" apparatus of IS through operators who were foreign fighters allows for a proper understanding of other extraordinarily important evidence regarding the attacks in Barcelona and </w:t>
      </w:r>
      <w:proofErr w:type="spellStart"/>
      <w:r w:rsidRPr="006244B8">
        <w:rPr>
          <w:rFonts w:ascii="Times New Roman" w:hAnsi="Times New Roman" w:cs="Times New Roman"/>
        </w:rPr>
        <w:t>Cambrils</w:t>
      </w:r>
      <w:proofErr w:type="spellEnd"/>
      <w:r w:rsidRPr="006244B8">
        <w:rPr>
          <w:rFonts w:ascii="Times New Roman" w:hAnsi="Times New Roman" w:cs="Times New Roman"/>
        </w:rPr>
        <w:t>. This evidence consists of the fact that the US National Counter Terrorism Center (NCTC) detected, three months before these acts of terrorism took place, a threat stream against Barcelona. So much so that on 25 May 2017 the NCTC urgently shared both with ME and with the two police agencies endowed with counterterrorism mandate covering the whole of Spain (that is, CNP and GC) a threat bulletin stating</w:t>
      </w:r>
      <w:r w:rsidR="000267EE">
        <w:rPr>
          <w:rFonts w:ascii="Times New Roman" w:hAnsi="Times New Roman" w:cs="Times New Roman"/>
        </w:rPr>
        <w:t xml:space="preserve">, word for word, </w:t>
      </w:r>
      <w:r w:rsidRPr="006244B8">
        <w:rPr>
          <w:rFonts w:ascii="Times New Roman" w:hAnsi="Times New Roman" w:cs="Times New Roman"/>
        </w:rPr>
        <w:t>the following:</w:t>
      </w:r>
    </w:p>
    <w:p w14:paraId="5573B1EC" w14:textId="77777777" w:rsidR="00E40D01" w:rsidRPr="006244B8" w:rsidRDefault="00E40D01" w:rsidP="00194C40">
      <w:pPr>
        <w:spacing w:line="480" w:lineRule="auto"/>
        <w:jc w:val="both"/>
        <w:rPr>
          <w:rFonts w:ascii="Times New Roman" w:hAnsi="Times New Roman" w:cs="Times New Roman"/>
        </w:rPr>
      </w:pPr>
    </w:p>
    <w:p w14:paraId="527D9D60" w14:textId="09EEA674" w:rsidR="00E40D01" w:rsidRPr="006244B8" w:rsidRDefault="00E40D01" w:rsidP="00194C40">
      <w:pPr>
        <w:spacing w:line="480" w:lineRule="auto"/>
        <w:ind w:left="1134"/>
        <w:jc w:val="both"/>
        <w:rPr>
          <w:rFonts w:ascii="Times New Roman" w:hAnsi="Times New Roman" w:cs="Times New Roman"/>
        </w:rPr>
      </w:pPr>
      <w:r w:rsidRPr="006244B8">
        <w:rPr>
          <w:rFonts w:ascii="Times New Roman" w:hAnsi="Times New Roman" w:cs="Times New Roman"/>
        </w:rPr>
        <w:t>“Unsubstantiated information of unknown veracity from late May 2017 indicated that the Islamic State of Iraq and ash-Sham (ISIS) was planning to conduct unspecified terrorist attacks during the summer against crowded tourist sites in Barcelona, Spain, specifically La Rambla Street”</w:t>
      </w:r>
      <w:r w:rsidR="00B470A6" w:rsidRPr="006244B8">
        <w:rPr>
          <w:rFonts w:ascii="Times New Roman" w:hAnsi="Times New Roman" w:cs="Times New Roman"/>
        </w:rPr>
        <w:t>.</w:t>
      </w:r>
      <w:r w:rsidR="008A099C" w:rsidRPr="006244B8">
        <w:rPr>
          <w:rFonts w:ascii="Times New Roman" w:hAnsi="Times New Roman" w:cs="Times New Roman"/>
        </w:rPr>
        <w:t>[72]</w:t>
      </w:r>
    </w:p>
    <w:p w14:paraId="380B4245" w14:textId="77777777" w:rsidR="00E40D01" w:rsidRPr="006244B8" w:rsidRDefault="00E40D01" w:rsidP="00194C40">
      <w:pPr>
        <w:spacing w:line="480" w:lineRule="auto"/>
        <w:jc w:val="both"/>
        <w:rPr>
          <w:rFonts w:ascii="Times New Roman" w:hAnsi="Times New Roman" w:cs="Times New Roman"/>
        </w:rPr>
      </w:pPr>
    </w:p>
    <w:p w14:paraId="2EFB26D9" w14:textId="6AD2C525" w:rsidR="00E40D01" w:rsidRPr="006244B8" w:rsidRDefault="00E40D01" w:rsidP="00194C40">
      <w:pPr>
        <w:spacing w:line="480" w:lineRule="auto"/>
        <w:jc w:val="both"/>
        <w:rPr>
          <w:rFonts w:ascii="Times New Roman" w:hAnsi="Times New Roman" w:cs="Times New Roman"/>
        </w:rPr>
      </w:pPr>
      <w:r w:rsidRPr="006244B8">
        <w:rPr>
          <w:rFonts w:ascii="Times New Roman" w:hAnsi="Times New Roman" w:cs="Times New Roman"/>
        </w:rPr>
        <w:t xml:space="preserve">To carefully appraise such a significant piece of counterterrorism Intelligence, we sought the judgment, separately, of two American experts highly reputed in the US Intelligence </w:t>
      </w:r>
      <w:r w:rsidRPr="006244B8">
        <w:rPr>
          <w:rFonts w:ascii="Times New Roman" w:hAnsi="Times New Roman" w:cs="Times New Roman"/>
        </w:rPr>
        <w:lastRenderedPageBreak/>
        <w:t>Community, within which the NCTC occupies a central position. Both are top experts with deep counterterrorism knowledge and experience, including in the Middle East and focusing on jihadist terrorism. One of them is Bruce Riedel</w:t>
      </w:r>
      <w:r w:rsidR="00471A04" w:rsidRPr="006244B8">
        <w:rPr>
          <w:rFonts w:ascii="Times New Roman" w:hAnsi="Times New Roman" w:cs="Times New Roman"/>
        </w:rPr>
        <w:t xml:space="preserve">, director of the Intelligence Project at Brookings Institution, </w:t>
      </w:r>
      <w:r w:rsidRPr="006244B8">
        <w:rPr>
          <w:rFonts w:ascii="Times New Roman" w:hAnsi="Times New Roman" w:cs="Times New Roman"/>
        </w:rPr>
        <w:t xml:space="preserve">and the other is a senior Central Intelligence Agency (CIA) officer, an acquaintance of the first author of this article, who asked us </w:t>
      </w:r>
      <w:r w:rsidR="00600698">
        <w:rPr>
          <w:rFonts w:ascii="Times New Roman" w:hAnsi="Times New Roman" w:cs="Times New Roman"/>
        </w:rPr>
        <w:t>not to disclose his name</w:t>
      </w:r>
      <w:r w:rsidRPr="006244B8">
        <w:rPr>
          <w:rFonts w:ascii="Times New Roman" w:hAnsi="Times New Roman" w:cs="Times New Roman"/>
        </w:rPr>
        <w:t>.</w:t>
      </w:r>
      <w:r w:rsidR="00FA1996" w:rsidRPr="006244B8">
        <w:rPr>
          <w:rFonts w:ascii="Times New Roman" w:hAnsi="Times New Roman" w:cs="Times New Roman"/>
        </w:rPr>
        <w:t xml:space="preserve"> </w:t>
      </w:r>
      <w:r w:rsidRPr="006244B8">
        <w:rPr>
          <w:rFonts w:ascii="Times New Roman" w:hAnsi="Times New Roman" w:cs="Times New Roman"/>
        </w:rPr>
        <w:t xml:space="preserve">The two </w:t>
      </w:r>
      <w:r w:rsidR="00600698">
        <w:rPr>
          <w:rFonts w:ascii="Times New Roman" w:hAnsi="Times New Roman" w:cs="Times New Roman"/>
        </w:rPr>
        <w:t xml:space="preserve">experts both thought </w:t>
      </w:r>
      <w:r w:rsidRPr="006244B8">
        <w:rPr>
          <w:rFonts w:ascii="Times New Roman" w:hAnsi="Times New Roman" w:cs="Times New Roman"/>
        </w:rPr>
        <w:t xml:space="preserve">that the piece of information most likely came from “outside of Europe” and, as Riedel remarked, was “collected in the Levant or Iraq.” It </w:t>
      </w:r>
      <w:r w:rsidR="00D052C5">
        <w:rPr>
          <w:rFonts w:ascii="Times New Roman" w:hAnsi="Times New Roman" w:cs="Times New Roman"/>
        </w:rPr>
        <w:t>looked</w:t>
      </w:r>
      <w:r w:rsidRPr="006244B8">
        <w:rPr>
          <w:rFonts w:ascii="Times New Roman" w:hAnsi="Times New Roman" w:cs="Times New Roman"/>
        </w:rPr>
        <w:t xml:space="preserve"> to th</w:t>
      </w:r>
      <w:r w:rsidR="00D052C5">
        <w:rPr>
          <w:rFonts w:ascii="Times New Roman" w:hAnsi="Times New Roman" w:cs="Times New Roman"/>
        </w:rPr>
        <w:t>is expert</w:t>
      </w:r>
      <w:r w:rsidRPr="006244B8">
        <w:rPr>
          <w:rFonts w:ascii="Times New Roman" w:hAnsi="Times New Roman" w:cs="Times New Roman"/>
        </w:rPr>
        <w:t xml:space="preserve"> like “intercepted communications,” which refers to a SIGINT source, because “if it was HUMINT we would be able to get more details.” However, the senior CIA officer indicated that it could </w:t>
      </w:r>
      <w:r w:rsidR="006A5BB4">
        <w:rPr>
          <w:rFonts w:ascii="Times New Roman" w:hAnsi="Times New Roman" w:cs="Times New Roman"/>
        </w:rPr>
        <w:t xml:space="preserve">also </w:t>
      </w:r>
      <w:r w:rsidRPr="006244B8">
        <w:rPr>
          <w:rFonts w:ascii="Times New Roman" w:hAnsi="Times New Roman" w:cs="Times New Roman"/>
        </w:rPr>
        <w:t>be a HUMINT source, though “probably a relatively new asset without much of a reporting track record” or someone “who heard first-hand, or second hand, or maybe even third hand that IS elements were keen on launching an attack in Barcelona”</w:t>
      </w:r>
      <w:r w:rsidR="00B470A6" w:rsidRPr="006244B8">
        <w:rPr>
          <w:rFonts w:ascii="Times New Roman" w:hAnsi="Times New Roman" w:cs="Times New Roman"/>
        </w:rPr>
        <w:t>.</w:t>
      </w:r>
      <w:r w:rsidR="008A099C" w:rsidRPr="006244B8">
        <w:rPr>
          <w:rFonts w:ascii="Times New Roman" w:hAnsi="Times New Roman" w:cs="Times New Roman"/>
        </w:rPr>
        <w:t>[</w:t>
      </w:r>
      <w:r w:rsidR="00A11D95" w:rsidRPr="006244B8">
        <w:rPr>
          <w:rFonts w:ascii="Times New Roman" w:hAnsi="Times New Roman" w:cs="Times New Roman"/>
        </w:rPr>
        <w:t>73</w:t>
      </w:r>
      <w:r w:rsidR="00B470A6" w:rsidRPr="006244B8">
        <w:rPr>
          <w:rFonts w:ascii="Times New Roman" w:hAnsi="Times New Roman" w:cs="Times New Roman"/>
        </w:rPr>
        <w:t>]</w:t>
      </w:r>
    </w:p>
    <w:p w14:paraId="740E2746" w14:textId="6B14E45E" w:rsidR="00E40D01" w:rsidRPr="006244B8" w:rsidRDefault="00E40D01" w:rsidP="00194C40">
      <w:pPr>
        <w:spacing w:line="480" w:lineRule="auto"/>
        <w:jc w:val="both"/>
        <w:rPr>
          <w:rFonts w:ascii="Times New Roman" w:hAnsi="Times New Roman" w:cs="Times New Roman"/>
        </w:rPr>
      </w:pPr>
    </w:p>
    <w:p w14:paraId="6A076F61" w14:textId="3731571E" w:rsidR="00E40D01" w:rsidRPr="006244B8" w:rsidRDefault="00E40D01" w:rsidP="00194C40">
      <w:pPr>
        <w:spacing w:line="480" w:lineRule="auto"/>
        <w:jc w:val="both"/>
        <w:rPr>
          <w:rFonts w:ascii="Times New Roman" w:hAnsi="Times New Roman" w:cs="Times New Roman"/>
        </w:rPr>
      </w:pPr>
      <w:r w:rsidRPr="006244B8">
        <w:rPr>
          <w:rFonts w:ascii="Times New Roman" w:hAnsi="Times New Roman" w:cs="Times New Roman"/>
        </w:rPr>
        <w:t xml:space="preserve">Since the threat bulletin prepared by the NCTC was sent to CNP, GC, and ME on 25 May and referred to information obtained at the end of that same month, it is reasonable to assume that the NCTC got that information just a few days before it was relayed urgently, if not the day before or even the same day. Be that as it may, the exact moment is very revealing for two reasons. From the IS organizational perspective, the </w:t>
      </w:r>
      <w:r w:rsidR="00037899">
        <w:rPr>
          <w:rFonts w:ascii="Times New Roman" w:hAnsi="Times New Roman" w:cs="Times New Roman"/>
        </w:rPr>
        <w:t>timing</w:t>
      </w:r>
      <w:r w:rsidRPr="006244B8">
        <w:rPr>
          <w:rFonts w:ascii="Times New Roman" w:hAnsi="Times New Roman" w:cs="Times New Roman"/>
        </w:rPr>
        <w:t xml:space="preserve"> is very revealing because seven weeks before, on 4 April 2017, its then spokesperson, Abu Hassan al-Muhajir, issued a proclamation in which he called the "supporters of the caliphate" in</w:t>
      </w:r>
      <w:r w:rsidR="00F64071" w:rsidRPr="006244B8">
        <w:rPr>
          <w:rFonts w:ascii="Times New Roman" w:hAnsi="Times New Roman" w:cs="Times New Roman"/>
        </w:rPr>
        <w:t>,</w:t>
      </w:r>
      <w:r w:rsidRPr="006244B8">
        <w:rPr>
          <w:rFonts w:ascii="Times New Roman" w:hAnsi="Times New Roman" w:cs="Times New Roman"/>
        </w:rPr>
        <w:t xml:space="preserve"> European </w:t>
      </w:r>
      <w:r w:rsidR="00037899">
        <w:rPr>
          <w:rFonts w:ascii="Times New Roman" w:hAnsi="Times New Roman" w:cs="Times New Roman"/>
        </w:rPr>
        <w:t xml:space="preserve">and other </w:t>
      </w:r>
      <w:r w:rsidRPr="006244B8">
        <w:rPr>
          <w:rFonts w:ascii="Times New Roman" w:hAnsi="Times New Roman" w:cs="Times New Roman"/>
        </w:rPr>
        <w:t xml:space="preserve">countries to attack </w:t>
      </w:r>
      <w:r w:rsidR="007B2BAD">
        <w:rPr>
          <w:rFonts w:ascii="Times New Roman" w:hAnsi="Times New Roman" w:cs="Times New Roman"/>
        </w:rPr>
        <w:t>t</w:t>
      </w:r>
      <w:r w:rsidRPr="006244B8">
        <w:rPr>
          <w:rFonts w:ascii="Times New Roman" w:hAnsi="Times New Roman" w:cs="Times New Roman"/>
        </w:rPr>
        <w:t>hem</w:t>
      </w:r>
      <w:r w:rsidR="00037899">
        <w:rPr>
          <w:rFonts w:ascii="Times New Roman" w:hAnsi="Times New Roman" w:cs="Times New Roman"/>
        </w:rPr>
        <w:t xml:space="preserve"> from within</w:t>
      </w:r>
      <w:r w:rsidRPr="006244B8">
        <w:rPr>
          <w:rFonts w:ascii="Times New Roman" w:hAnsi="Times New Roman" w:cs="Times New Roman"/>
        </w:rPr>
        <w:t>.</w:t>
      </w:r>
      <w:r w:rsidR="00A11D95" w:rsidRPr="006244B8">
        <w:rPr>
          <w:rFonts w:ascii="Times New Roman" w:hAnsi="Times New Roman" w:cs="Times New Roman"/>
        </w:rPr>
        <w:t>[74]</w:t>
      </w:r>
      <w:r w:rsidRPr="006244B8">
        <w:rPr>
          <w:rFonts w:ascii="Times New Roman" w:hAnsi="Times New Roman" w:cs="Times New Roman"/>
        </w:rPr>
        <w:t xml:space="preserve"> From the perspective of the Ripoll cell, the moment is also very revealing because it was then, in any case shortly before the day on which the NCTC threat bulletin is dated, that ME experts situate the defining moment in the operational trajectory of Es </w:t>
      </w:r>
      <w:proofErr w:type="spellStart"/>
      <w:r w:rsidRPr="006244B8">
        <w:rPr>
          <w:rFonts w:ascii="Times New Roman" w:hAnsi="Times New Roman" w:cs="Times New Roman"/>
        </w:rPr>
        <w:t>Satty</w:t>
      </w:r>
      <w:proofErr w:type="spellEnd"/>
      <w:r w:rsidRPr="006244B8">
        <w:rPr>
          <w:rFonts w:ascii="Times New Roman" w:hAnsi="Times New Roman" w:cs="Times New Roman"/>
        </w:rPr>
        <w:t xml:space="preserve"> and his followers, which they describe in these </w:t>
      </w:r>
      <w:proofErr w:type="spellStart"/>
      <w:r w:rsidRPr="006244B8">
        <w:rPr>
          <w:rFonts w:ascii="Times New Roman" w:hAnsi="Times New Roman" w:cs="Times New Roman"/>
        </w:rPr>
        <w:t>terms:"Point</w:t>
      </w:r>
      <w:proofErr w:type="spellEnd"/>
      <w:r w:rsidRPr="006244B8">
        <w:rPr>
          <w:rFonts w:ascii="Times New Roman" w:hAnsi="Times New Roman" w:cs="Times New Roman"/>
        </w:rPr>
        <w:t xml:space="preserve"> of departure for the preparations to consummate the attacks."</w:t>
      </w:r>
      <w:r w:rsidR="00A11D95" w:rsidRPr="006244B8">
        <w:rPr>
          <w:rFonts w:ascii="Times New Roman" w:hAnsi="Times New Roman" w:cs="Times New Roman"/>
        </w:rPr>
        <w:t>[75]</w:t>
      </w:r>
    </w:p>
    <w:p w14:paraId="3A48C8A9" w14:textId="77777777" w:rsidR="00E40D01" w:rsidRPr="006244B8" w:rsidRDefault="00E40D01" w:rsidP="00194C40">
      <w:pPr>
        <w:spacing w:line="480" w:lineRule="auto"/>
        <w:jc w:val="both"/>
        <w:rPr>
          <w:rFonts w:ascii="Times New Roman" w:hAnsi="Times New Roman" w:cs="Times New Roman"/>
        </w:rPr>
      </w:pPr>
    </w:p>
    <w:p w14:paraId="7C421C46" w14:textId="15C29CAA" w:rsidR="00E40D01" w:rsidRPr="006244B8" w:rsidRDefault="00E40D01" w:rsidP="00194C40">
      <w:pPr>
        <w:spacing w:line="480" w:lineRule="auto"/>
        <w:jc w:val="both"/>
        <w:rPr>
          <w:rFonts w:ascii="Times New Roman" w:hAnsi="Times New Roman" w:cs="Times New Roman"/>
        </w:rPr>
      </w:pPr>
      <w:r w:rsidRPr="006244B8">
        <w:rPr>
          <w:rFonts w:ascii="Times New Roman" w:hAnsi="Times New Roman" w:cs="Times New Roman"/>
        </w:rPr>
        <w:t xml:space="preserve">May 2017 was, in effect, the month in which Es </w:t>
      </w:r>
      <w:proofErr w:type="spellStart"/>
      <w:r w:rsidRPr="006244B8">
        <w:rPr>
          <w:rFonts w:ascii="Times New Roman" w:hAnsi="Times New Roman" w:cs="Times New Roman"/>
        </w:rPr>
        <w:t>Satty</w:t>
      </w:r>
      <w:proofErr w:type="spellEnd"/>
      <w:r w:rsidRPr="006244B8">
        <w:rPr>
          <w:rFonts w:ascii="Times New Roman" w:hAnsi="Times New Roman" w:cs="Times New Roman"/>
        </w:rPr>
        <w:t xml:space="preserve"> left his post as imam at an Islamic place of worship in Ripoll.</w:t>
      </w:r>
      <w:r w:rsidR="00A11D95" w:rsidRPr="006244B8">
        <w:rPr>
          <w:rFonts w:ascii="Times New Roman" w:hAnsi="Times New Roman" w:cs="Times New Roman"/>
        </w:rPr>
        <w:t>[76</w:t>
      </w:r>
      <w:r w:rsidR="00B470A6" w:rsidRPr="006244B8">
        <w:rPr>
          <w:rFonts w:ascii="Times New Roman" w:hAnsi="Times New Roman" w:cs="Times New Roman"/>
        </w:rPr>
        <w:t>]</w:t>
      </w:r>
      <w:r w:rsidRPr="006244B8">
        <w:rPr>
          <w:rFonts w:ascii="Times New Roman" w:hAnsi="Times New Roman" w:cs="Times New Roman"/>
        </w:rPr>
        <w:t xml:space="preserve"> It was also the month </w:t>
      </w:r>
      <w:r w:rsidR="0048517C" w:rsidRPr="006244B8">
        <w:rPr>
          <w:rFonts w:ascii="Times New Roman" w:hAnsi="Times New Roman" w:cs="Times New Roman"/>
        </w:rPr>
        <w:t>when</w:t>
      </w:r>
      <w:r w:rsidRPr="006244B8">
        <w:rPr>
          <w:rFonts w:ascii="Times New Roman" w:hAnsi="Times New Roman" w:cs="Times New Roman"/>
        </w:rPr>
        <w:t xml:space="preserve"> </w:t>
      </w:r>
      <w:r w:rsidR="00C66C47">
        <w:rPr>
          <w:rFonts w:ascii="Times New Roman" w:hAnsi="Times New Roman" w:cs="Times New Roman"/>
        </w:rPr>
        <w:t xml:space="preserve">Mohamed </w:t>
      </w:r>
      <w:proofErr w:type="spellStart"/>
      <w:r w:rsidR="00C66C47">
        <w:rPr>
          <w:rFonts w:ascii="Times New Roman" w:hAnsi="Times New Roman" w:cs="Times New Roman"/>
        </w:rPr>
        <w:t>Hichamy</w:t>
      </w:r>
      <w:proofErr w:type="spellEnd"/>
      <w:r w:rsidR="00C66C47">
        <w:rPr>
          <w:rFonts w:ascii="Times New Roman" w:hAnsi="Times New Roman" w:cs="Times New Roman"/>
        </w:rPr>
        <w:t xml:space="preserve">, </w:t>
      </w:r>
      <w:r w:rsidRPr="006244B8">
        <w:rPr>
          <w:rFonts w:ascii="Times New Roman" w:hAnsi="Times New Roman" w:cs="Times New Roman"/>
        </w:rPr>
        <w:t xml:space="preserve">Youssef </w:t>
      </w:r>
      <w:proofErr w:type="spellStart"/>
      <w:r w:rsidRPr="006244B8">
        <w:rPr>
          <w:rFonts w:ascii="Times New Roman" w:hAnsi="Times New Roman" w:cs="Times New Roman"/>
        </w:rPr>
        <w:t>Aalla</w:t>
      </w:r>
      <w:proofErr w:type="spellEnd"/>
      <w:r w:rsidRPr="006244B8">
        <w:rPr>
          <w:rFonts w:ascii="Times New Roman" w:hAnsi="Times New Roman" w:cs="Times New Roman"/>
        </w:rPr>
        <w:t xml:space="preserve">, and </w:t>
      </w:r>
      <w:proofErr w:type="spellStart"/>
      <w:r w:rsidRPr="006244B8">
        <w:rPr>
          <w:rFonts w:ascii="Times New Roman" w:hAnsi="Times New Roman" w:cs="Times New Roman"/>
        </w:rPr>
        <w:t>Younnes</w:t>
      </w:r>
      <w:proofErr w:type="spellEnd"/>
      <w:r w:rsidRPr="006244B8">
        <w:rPr>
          <w:rFonts w:ascii="Times New Roman" w:hAnsi="Times New Roman" w:cs="Times New Roman"/>
        </w:rPr>
        <w:t xml:space="preserve"> </w:t>
      </w:r>
      <w:proofErr w:type="spellStart"/>
      <w:r w:rsidRPr="006244B8">
        <w:rPr>
          <w:rFonts w:ascii="Times New Roman" w:hAnsi="Times New Roman" w:cs="Times New Roman"/>
        </w:rPr>
        <w:t>Abouyyaqoub</w:t>
      </w:r>
      <w:proofErr w:type="spellEnd"/>
      <w:r w:rsidRPr="006244B8">
        <w:rPr>
          <w:rFonts w:ascii="Times New Roman" w:hAnsi="Times New Roman" w:cs="Times New Roman"/>
        </w:rPr>
        <w:t xml:space="preserve">, acting as Es </w:t>
      </w:r>
      <w:proofErr w:type="spellStart"/>
      <w:r w:rsidRPr="006244B8">
        <w:rPr>
          <w:rFonts w:ascii="Times New Roman" w:hAnsi="Times New Roman" w:cs="Times New Roman"/>
        </w:rPr>
        <w:t>Satty's</w:t>
      </w:r>
      <w:proofErr w:type="spellEnd"/>
      <w:r w:rsidRPr="006244B8">
        <w:rPr>
          <w:rFonts w:ascii="Times New Roman" w:hAnsi="Times New Roman" w:cs="Times New Roman"/>
        </w:rPr>
        <w:t xml:space="preserve"> lieutenants, informed Mohamed </w:t>
      </w:r>
      <w:proofErr w:type="spellStart"/>
      <w:r w:rsidRPr="006244B8">
        <w:rPr>
          <w:rFonts w:ascii="Times New Roman" w:hAnsi="Times New Roman" w:cs="Times New Roman"/>
        </w:rPr>
        <w:t>Houli</w:t>
      </w:r>
      <w:proofErr w:type="spellEnd"/>
      <w:r w:rsidRPr="006244B8">
        <w:rPr>
          <w:rFonts w:ascii="Times New Roman" w:hAnsi="Times New Roman" w:cs="Times New Roman"/>
        </w:rPr>
        <w:t xml:space="preserve"> </w:t>
      </w:r>
      <w:proofErr w:type="spellStart"/>
      <w:r w:rsidRPr="006244B8">
        <w:rPr>
          <w:rFonts w:ascii="Times New Roman" w:hAnsi="Times New Roman" w:cs="Times New Roman"/>
        </w:rPr>
        <w:t>Chemlal</w:t>
      </w:r>
      <w:proofErr w:type="spellEnd"/>
      <w:r w:rsidRPr="006244B8">
        <w:rPr>
          <w:rFonts w:ascii="Times New Roman" w:hAnsi="Times New Roman" w:cs="Times New Roman"/>
        </w:rPr>
        <w:t xml:space="preserve">, Omar </w:t>
      </w:r>
      <w:proofErr w:type="spellStart"/>
      <w:r w:rsidRPr="006244B8">
        <w:rPr>
          <w:rFonts w:ascii="Times New Roman" w:hAnsi="Times New Roman" w:cs="Times New Roman"/>
        </w:rPr>
        <w:t>Hichamy</w:t>
      </w:r>
      <w:proofErr w:type="spellEnd"/>
      <w:r w:rsidRPr="006244B8">
        <w:rPr>
          <w:rFonts w:ascii="Times New Roman" w:hAnsi="Times New Roman" w:cs="Times New Roman"/>
        </w:rPr>
        <w:t xml:space="preserve">, El </w:t>
      </w:r>
      <w:proofErr w:type="spellStart"/>
      <w:r w:rsidRPr="006244B8">
        <w:rPr>
          <w:rFonts w:ascii="Times New Roman" w:hAnsi="Times New Roman" w:cs="Times New Roman"/>
        </w:rPr>
        <w:t>Houssaine</w:t>
      </w:r>
      <w:proofErr w:type="spellEnd"/>
      <w:r w:rsidRPr="006244B8">
        <w:rPr>
          <w:rFonts w:ascii="Times New Roman" w:hAnsi="Times New Roman" w:cs="Times New Roman"/>
        </w:rPr>
        <w:t xml:space="preserve"> </w:t>
      </w:r>
      <w:proofErr w:type="spellStart"/>
      <w:r w:rsidRPr="006244B8">
        <w:rPr>
          <w:rFonts w:ascii="Times New Roman" w:hAnsi="Times New Roman" w:cs="Times New Roman"/>
        </w:rPr>
        <w:t>Abouyyaqoub</w:t>
      </w:r>
      <w:proofErr w:type="spellEnd"/>
      <w:r w:rsidRPr="006244B8">
        <w:rPr>
          <w:rFonts w:ascii="Times New Roman" w:hAnsi="Times New Roman" w:cs="Times New Roman"/>
        </w:rPr>
        <w:t xml:space="preserve">, Moussa </w:t>
      </w:r>
      <w:proofErr w:type="spellStart"/>
      <w:r w:rsidRPr="006244B8">
        <w:rPr>
          <w:rFonts w:ascii="Times New Roman" w:hAnsi="Times New Roman" w:cs="Times New Roman"/>
        </w:rPr>
        <w:t>Oukabir</w:t>
      </w:r>
      <w:proofErr w:type="spellEnd"/>
      <w:r w:rsidRPr="006244B8">
        <w:rPr>
          <w:rFonts w:ascii="Times New Roman" w:hAnsi="Times New Roman" w:cs="Times New Roman"/>
        </w:rPr>
        <w:t xml:space="preserve">, and Said </w:t>
      </w:r>
      <w:proofErr w:type="spellStart"/>
      <w:r w:rsidRPr="006244B8">
        <w:rPr>
          <w:rFonts w:ascii="Times New Roman" w:hAnsi="Times New Roman" w:cs="Times New Roman"/>
        </w:rPr>
        <w:t>Aalla</w:t>
      </w:r>
      <w:proofErr w:type="spellEnd"/>
      <w:r w:rsidRPr="006244B8">
        <w:rPr>
          <w:rFonts w:ascii="Times New Roman" w:hAnsi="Times New Roman" w:cs="Times New Roman"/>
        </w:rPr>
        <w:t xml:space="preserve"> about the terrorist attacks they were planning</w:t>
      </w:r>
      <w:r w:rsidR="00037899">
        <w:rPr>
          <w:rFonts w:ascii="Times New Roman" w:hAnsi="Times New Roman" w:cs="Times New Roman"/>
        </w:rPr>
        <w:t xml:space="preserve"> - </w:t>
      </w:r>
      <w:r w:rsidRPr="006244B8">
        <w:rPr>
          <w:rFonts w:ascii="Times New Roman" w:hAnsi="Times New Roman" w:cs="Times New Roman"/>
        </w:rPr>
        <w:t xml:space="preserve"> a</w:t>
      </w:r>
      <w:r w:rsidR="00037899">
        <w:rPr>
          <w:rFonts w:ascii="Times New Roman" w:hAnsi="Times New Roman" w:cs="Times New Roman"/>
        </w:rPr>
        <w:t xml:space="preserve">ttacks </w:t>
      </w:r>
      <w:r w:rsidRPr="006244B8">
        <w:rPr>
          <w:rFonts w:ascii="Times New Roman" w:hAnsi="Times New Roman" w:cs="Times New Roman"/>
        </w:rPr>
        <w:t>that would entail the five men's participation for their preparation and execution.</w:t>
      </w:r>
      <w:r w:rsidR="00A11D95" w:rsidRPr="006244B8">
        <w:rPr>
          <w:rFonts w:ascii="Times New Roman" w:hAnsi="Times New Roman" w:cs="Times New Roman"/>
        </w:rPr>
        <w:t>[77]</w:t>
      </w:r>
      <w:r w:rsidRPr="006244B8">
        <w:rPr>
          <w:rFonts w:ascii="Times New Roman" w:hAnsi="Times New Roman" w:cs="Times New Roman"/>
        </w:rPr>
        <w:t xml:space="preserve"> It was also in that month of May when </w:t>
      </w:r>
      <w:proofErr w:type="spellStart"/>
      <w:r w:rsidRPr="006244B8">
        <w:rPr>
          <w:rFonts w:ascii="Times New Roman" w:hAnsi="Times New Roman" w:cs="Times New Roman"/>
        </w:rPr>
        <w:t>Younnes</w:t>
      </w:r>
      <w:proofErr w:type="spellEnd"/>
      <w:r w:rsidRPr="006244B8">
        <w:rPr>
          <w:rFonts w:ascii="Times New Roman" w:hAnsi="Times New Roman" w:cs="Times New Roman"/>
        </w:rPr>
        <w:t xml:space="preserve"> </w:t>
      </w:r>
      <w:proofErr w:type="spellStart"/>
      <w:r w:rsidRPr="006244B8">
        <w:rPr>
          <w:rFonts w:ascii="Times New Roman" w:hAnsi="Times New Roman" w:cs="Times New Roman"/>
        </w:rPr>
        <w:t>Abouyaaqoub</w:t>
      </w:r>
      <w:proofErr w:type="spellEnd"/>
      <w:r w:rsidRPr="006244B8">
        <w:rPr>
          <w:rFonts w:ascii="Times New Roman" w:hAnsi="Times New Roman" w:cs="Times New Roman"/>
        </w:rPr>
        <w:t xml:space="preserve"> recorded himself on video singing a </w:t>
      </w:r>
      <w:proofErr w:type="spellStart"/>
      <w:r w:rsidRPr="006244B8">
        <w:rPr>
          <w:rFonts w:ascii="Times New Roman" w:hAnsi="Times New Roman" w:cs="Times New Roman"/>
        </w:rPr>
        <w:t>nasheed</w:t>
      </w:r>
      <w:proofErr w:type="spellEnd"/>
      <w:r w:rsidRPr="006244B8">
        <w:rPr>
          <w:rFonts w:ascii="Times New Roman" w:hAnsi="Times New Roman" w:cs="Times New Roman"/>
        </w:rPr>
        <w:t xml:space="preserve"> whose chorus was </w:t>
      </w:r>
      <w:proofErr w:type="spellStart"/>
      <w:r w:rsidRPr="006244B8">
        <w:rPr>
          <w:rFonts w:ascii="Times New Roman" w:hAnsi="Times New Roman" w:cs="Times New Roman"/>
        </w:rPr>
        <w:t>this:“We</w:t>
      </w:r>
      <w:proofErr w:type="spellEnd"/>
      <w:r w:rsidRPr="006244B8">
        <w:rPr>
          <w:rFonts w:ascii="Times New Roman" w:hAnsi="Times New Roman" w:cs="Times New Roman"/>
        </w:rPr>
        <w:t xml:space="preserve"> are those who yearn for martyrdom”</w:t>
      </w:r>
      <w:r w:rsidR="00B470A6" w:rsidRPr="006244B8">
        <w:rPr>
          <w:rFonts w:ascii="Times New Roman" w:hAnsi="Times New Roman" w:cs="Times New Roman"/>
        </w:rPr>
        <w:t>.</w:t>
      </w:r>
      <w:r w:rsidR="00A11D95" w:rsidRPr="006244B8">
        <w:rPr>
          <w:rFonts w:ascii="Times New Roman" w:hAnsi="Times New Roman" w:cs="Times New Roman"/>
        </w:rPr>
        <w:t>[78]</w:t>
      </w:r>
    </w:p>
    <w:p w14:paraId="0F43A48A" w14:textId="77777777" w:rsidR="00E40D01" w:rsidRPr="006244B8" w:rsidRDefault="00E40D01" w:rsidP="00194C40">
      <w:pPr>
        <w:spacing w:line="480" w:lineRule="auto"/>
        <w:jc w:val="both"/>
        <w:rPr>
          <w:rFonts w:ascii="Times New Roman" w:hAnsi="Times New Roman" w:cs="Times New Roman"/>
        </w:rPr>
      </w:pPr>
    </w:p>
    <w:p w14:paraId="310C0665" w14:textId="0AE379A8" w:rsidR="00E40D01" w:rsidRPr="006244B8" w:rsidRDefault="00E40D01" w:rsidP="00194C40">
      <w:pPr>
        <w:spacing w:line="480" w:lineRule="auto"/>
        <w:jc w:val="both"/>
        <w:rPr>
          <w:rFonts w:ascii="Times New Roman" w:hAnsi="Times New Roman" w:cs="Times New Roman"/>
        </w:rPr>
      </w:pPr>
      <w:r w:rsidRPr="006244B8">
        <w:rPr>
          <w:rFonts w:ascii="Times New Roman" w:hAnsi="Times New Roman" w:cs="Times New Roman"/>
        </w:rPr>
        <w:t>It was also in May 2017, the month in which the NCTC detected the threat stream against Barcelona, when members of the Ripoll cell began to distance themselves from family and friends.</w:t>
      </w:r>
      <w:r w:rsidR="00A11D95" w:rsidRPr="006244B8">
        <w:rPr>
          <w:rFonts w:ascii="Times New Roman" w:hAnsi="Times New Roman" w:cs="Times New Roman"/>
        </w:rPr>
        <w:t>[79]</w:t>
      </w:r>
      <w:r w:rsidR="00B470A6" w:rsidRPr="006244B8">
        <w:rPr>
          <w:rFonts w:ascii="Times New Roman" w:hAnsi="Times New Roman" w:cs="Times New Roman"/>
        </w:rPr>
        <w:t xml:space="preserve"> </w:t>
      </w:r>
      <w:r w:rsidRPr="006244B8">
        <w:rPr>
          <w:rFonts w:ascii="Times New Roman" w:hAnsi="Times New Roman" w:cs="Times New Roman"/>
        </w:rPr>
        <w:t xml:space="preserve">That was also the exact same month when the terrorists began to acquire, under false identities and in locations far from Ripoll so as not to arouse suspicion, prepaid cards for twelve or perhaps thirteen conspiratorial phone numbers, distinct from their personal numbers, that they acquired to communicate with each other safely while they prepared the attacks. These </w:t>
      </w:r>
      <w:r w:rsidR="00037899">
        <w:rPr>
          <w:rFonts w:ascii="Times New Roman" w:hAnsi="Times New Roman" w:cs="Times New Roman"/>
        </w:rPr>
        <w:t xml:space="preserve">attacks </w:t>
      </w:r>
      <w:r w:rsidRPr="006244B8">
        <w:rPr>
          <w:rFonts w:ascii="Times New Roman" w:hAnsi="Times New Roman" w:cs="Times New Roman"/>
        </w:rPr>
        <w:t>were planned for 20 August but were finally perpetrated in a way quite different from what was planned on the 17th and 18th of August.</w:t>
      </w:r>
    </w:p>
    <w:p w14:paraId="355E1660" w14:textId="5257CD52" w:rsidR="00E40D01" w:rsidRPr="006244B8" w:rsidRDefault="00E40D01" w:rsidP="00194C40">
      <w:pPr>
        <w:spacing w:line="480" w:lineRule="auto"/>
        <w:jc w:val="both"/>
        <w:rPr>
          <w:rFonts w:ascii="Times New Roman" w:hAnsi="Times New Roman" w:cs="Times New Roman"/>
          <w:b/>
          <w:bCs/>
        </w:rPr>
      </w:pPr>
    </w:p>
    <w:p w14:paraId="0D6CA998" w14:textId="77777777" w:rsidR="00E40D01" w:rsidRPr="006244B8" w:rsidRDefault="00E40D01" w:rsidP="00194C40">
      <w:pPr>
        <w:spacing w:line="480" w:lineRule="auto"/>
        <w:jc w:val="both"/>
        <w:rPr>
          <w:rFonts w:ascii="Times New Roman" w:hAnsi="Times New Roman" w:cs="Times New Roman"/>
          <w:b/>
          <w:bCs/>
        </w:rPr>
      </w:pPr>
    </w:p>
    <w:p w14:paraId="758D37DD" w14:textId="2C92BD44" w:rsidR="00E40D01" w:rsidRPr="00A34D3E" w:rsidRDefault="00E40D01" w:rsidP="00194C40">
      <w:pPr>
        <w:spacing w:line="480" w:lineRule="auto"/>
        <w:rPr>
          <w:rFonts w:ascii="Times New Roman" w:hAnsi="Times New Roman" w:cs="Times New Roman"/>
          <w:b/>
          <w:bCs/>
          <w:i/>
          <w:iCs/>
          <w:color w:val="4472C4" w:themeColor="accent1"/>
          <w:sz w:val="28"/>
          <w:szCs w:val="28"/>
        </w:rPr>
      </w:pPr>
      <w:r w:rsidRPr="00A34D3E">
        <w:rPr>
          <w:rFonts w:ascii="Times New Roman" w:hAnsi="Times New Roman" w:cs="Times New Roman"/>
          <w:b/>
          <w:bCs/>
          <w:i/>
          <w:iCs/>
          <w:color w:val="4472C4" w:themeColor="accent1"/>
          <w:sz w:val="28"/>
          <w:szCs w:val="28"/>
        </w:rPr>
        <w:t>Conclusion</w:t>
      </w:r>
      <w:r w:rsidR="00A64163" w:rsidRPr="00A34D3E">
        <w:rPr>
          <w:rFonts w:ascii="Times New Roman" w:hAnsi="Times New Roman" w:cs="Times New Roman"/>
          <w:b/>
          <w:bCs/>
          <w:i/>
          <w:iCs/>
          <w:color w:val="4472C4" w:themeColor="accent1"/>
          <w:sz w:val="28"/>
          <w:szCs w:val="28"/>
        </w:rPr>
        <w:t>s</w:t>
      </w:r>
    </w:p>
    <w:p w14:paraId="45A51511" w14:textId="77777777" w:rsidR="00E40D01" w:rsidRPr="006244B8" w:rsidRDefault="00E40D01" w:rsidP="00194C40">
      <w:pPr>
        <w:spacing w:line="480" w:lineRule="auto"/>
        <w:jc w:val="both"/>
        <w:rPr>
          <w:rFonts w:ascii="Times New Roman" w:hAnsi="Times New Roman" w:cs="Times New Roman"/>
        </w:rPr>
      </w:pPr>
    </w:p>
    <w:p w14:paraId="49C0E714" w14:textId="3AF0BF87" w:rsidR="00E40D01" w:rsidRPr="006244B8" w:rsidRDefault="00037899" w:rsidP="00194C40">
      <w:pPr>
        <w:spacing w:line="480" w:lineRule="auto"/>
        <w:jc w:val="both"/>
        <w:rPr>
          <w:rFonts w:ascii="Times New Roman" w:hAnsi="Times New Roman" w:cs="Times New Roman"/>
        </w:rPr>
      </w:pPr>
      <w:r>
        <w:rPr>
          <w:rFonts w:ascii="Times New Roman" w:hAnsi="Times New Roman" w:cs="Times New Roman"/>
        </w:rPr>
        <w:t xml:space="preserve">It can be concluded from the above that </w:t>
      </w:r>
      <w:r w:rsidR="00A64163">
        <w:rPr>
          <w:rFonts w:ascii="Times New Roman" w:hAnsi="Times New Roman" w:cs="Times New Roman"/>
        </w:rPr>
        <w:t>t</w:t>
      </w:r>
      <w:r w:rsidR="00E40D01" w:rsidRPr="006244B8">
        <w:rPr>
          <w:rFonts w:ascii="Times New Roman" w:hAnsi="Times New Roman" w:cs="Times New Roman"/>
        </w:rPr>
        <w:t>he Ripoll cell members did not belong to</w:t>
      </w:r>
      <w:r w:rsidR="00447CB4" w:rsidRPr="006244B8">
        <w:rPr>
          <w:rFonts w:ascii="Times New Roman" w:hAnsi="Times New Roman" w:cs="Times New Roman"/>
        </w:rPr>
        <w:t xml:space="preserve"> an IS-integrated cell. That was not the case because in 2017, due to the change in strategy that IS had adopted the year before, it was only possible for the Ripoll cell to be either IS-inspired or IS-</w:t>
      </w:r>
      <w:r w:rsidR="00447CB4" w:rsidRPr="006244B8">
        <w:rPr>
          <w:rFonts w:ascii="Times New Roman" w:hAnsi="Times New Roman" w:cs="Times New Roman"/>
        </w:rPr>
        <w:lastRenderedPageBreak/>
        <w:t>linked. A</w:t>
      </w:r>
      <w:r w:rsidR="003D3190" w:rsidRPr="006244B8">
        <w:rPr>
          <w:rFonts w:ascii="Times New Roman" w:hAnsi="Times New Roman" w:cs="Times New Roman"/>
        </w:rPr>
        <w:t xml:space="preserve"> </w:t>
      </w:r>
      <w:r w:rsidR="00757B5F">
        <w:rPr>
          <w:rFonts w:ascii="Times New Roman" w:hAnsi="Times New Roman" w:cs="Times New Roman"/>
        </w:rPr>
        <w:t xml:space="preserve">recent </w:t>
      </w:r>
      <w:r w:rsidR="00447CB4" w:rsidRPr="006244B8">
        <w:rPr>
          <w:rFonts w:ascii="Times New Roman" w:hAnsi="Times New Roman" w:cs="Times New Roman"/>
        </w:rPr>
        <w:t>descriptive</w:t>
      </w:r>
      <w:r w:rsidR="00757B5F">
        <w:rPr>
          <w:rFonts w:ascii="Times New Roman" w:hAnsi="Times New Roman" w:cs="Times New Roman"/>
        </w:rPr>
        <w:t xml:space="preserve"> and more</w:t>
      </w:r>
      <w:r w:rsidR="00E40D01" w:rsidRPr="006244B8">
        <w:rPr>
          <w:rFonts w:ascii="Times New Roman" w:hAnsi="Times New Roman" w:cs="Times New Roman"/>
        </w:rPr>
        <w:t xml:space="preserve"> limited study of the case </w:t>
      </w:r>
      <w:r w:rsidR="00757B5F">
        <w:rPr>
          <w:rFonts w:ascii="Times New Roman" w:hAnsi="Times New Roman" w:cs="Times New Roman"/>
        </w:rPr>
        <w:t>has</w:t>
      </w:r>
      <w:r w:rsidR="00E40D01" w:rsidRPr="006244B8">
        <w:rPr>
          <w:rFonts w:ascii="Times New Roman" w:hAnsi="Times New Roman" w:cs="Times New Roman"/>
        </w:rPr>
        <w:t xml:space="preserve"> portray</w:t>
      </w:r>
      <w:r w:rsidR="00757B5F">
        <w:rPr>
          <w:rFonts w:ascii="Times New Roman" w:hAnsi="Times New Roman" w:cs="Times New Roman"/>
        </w:rPr>
        <w:t>ed</w:t>
      </w:r>
      <w:r w:rsidR="00447CB4" w:rsidRPr="006244B8">
        <w:rPr>
          <w:rFonts w:ascii="Times New Roman" w:hAnsi="Times New Roman" w:cs="Times New Roman"/>
        </w:rPr>
        <w:t xml:space="preserve"> the Ripoll cell as a local </w:t>
      </w:r>
      <w:r w:rsidR="00447CB4" w:rsidRPr="002B700E">
        <w:rPr>
          <w:rFonts w:ascii="Times New Roman" w:hAnsi="Times New Roman" w:cs="Times New Roman"/>
          <w:i/>
          <w:iCs/>
        </w:rPr>
        <w:t>IS-inspired</w:t>
      </w:r>
      <w:r w:rsidR="00447CB4" w:rsidRPr="006244B8">
        <w:rPr>
          <w:rFonts w:ascii="Times New Roman" w:hAnsi="Times New Roman" w:cs="Times New Roman"/>
        </w:rPr>
        <w:t xml:space="preserve"> cell</w:t>
      </w:r>
      <w:r w:rsidR="003D3190" w:rsidRPr="006244B8">
        <w:rPr>
          <w:rFonts w:ascii="Times New Roman" w:hAnsi="Times New Roman" w:cs="Times New Roman"/>
        </w:rPr>
        <w:t>.</w:t>
      </w:r>
      <w:r w:rsidR="00757B5F">
        <w:rPr>
          <w:rFonts w:ascii="Times New Roman" w:hAnsi="Times New Roman" w:cs="Times New Roman"/>
        </w:rPr>
        <w:t>[80]</w:t>
      </w:r>
      <w:r w:rsidR="003D3190" w:rsidRPr="006244B8">
        <w:rPr>
          <w:rFonts w:ascii="Times New Roman" w:hAnsi="Times New Roman" w:cs="Times New Roman"/>
        </w:rPr>
        <w:t xml:space="preserve"> </w:t>
      </w:r>
      <w:r w:rsidR="00E40D01" w:rsidRPr="006244B8">
        <w:rPr>
          <w:rFonts w:ascii="Times New Roman" w:hAnsi="Times New Roman" w:cs="Times New Roman"/>
        </w:rPr>
        <w:t xml:space="preserve">A </w:t>
      </w:r>
      <w:r w:rsidR="00845534">
        <w:rPr>
          <w:rFonts w:ascii="Times New Roman" w:hAnsi="Times New Roman" w:cs="Times New Roman"/>
        </w:rPr>
        <w:t>more</w:t>
      </w:r>
      <w:r w:rsidR="00E40D01" w:rsidRPr="006244B8">
        <w:rPr>
          <w:rFonts w:ascii="Times New Roman" w:hAnsi="Times New Roman" w:cs="Times New Roman"/>
        </w:rPr>
        <w:t xml:space="preserve"> </w:t>
      </w:r>
      <w:r w:rsidR="00A64163">
        <w:rPr>
          <w:rFonts w:ascii="Times New Roman" w:hAnsi="Times New Roman" w:cs="Times New Roman"/>
        </w:rPr>
        <w:t xml:space="preserve">analytical </w:t>
      </w:r>
      <w:r w:rsidR="00E40D01" w:rsidRPr="006244B8">
        <w:rPr>
          <w:rFonts w:ascii="Times New Roman" w:hAnsi="Times New Roman" w:cs="Times New Roman"/>
        </w:rPr>
        <w:t xml:space="preserve">and </w:t>
      </w:r>
      <w:r w:rsidR="000A388C">
        <w:rPr>
          <w:rFonts w:ascii="Times New Roman" w:hAnsi="Times New Roman" w:cs="Times New Roman"/>
        </w:rPr>
        <w:t xml:space="preserve">more </w:t>
      </w:r>
      <w:r w:rsidR="00845534">
        <w:rPr>
          <w:rFonts w:ascii="Times New Roman" w:hAnsi="Times New Roman" w:cs="Times New Roman"/>
        </w:rPr>
        <w:t>in-depth</w:t>
      </w:r>
      <w:r w:rsidR="00FF4CD3">
        <w:rPr>
          <w:rFonts w:ascii="Times New Roman" w:hAnsi="Times New Roman" w:cs="Times New Roman"/>
        </w:rPr>
        <w:t xml:space="preserve"> </w:t>
      </w:r>
      <w:r w:rsidR="00447CB4" w:rsidRPr="006244B8">
        <w:rPr>
          <w:rFonts w:ascii="Times New Roman" w:hAnsi="Times New Roman" w:cs="Times New Roman"/>
        </w:rPr>
        <w:t xml:space="preserve">study, as the one </w:t>
      </w:r>
      <w:r w:rsidR="00845534">
        <w:rPr>
          <w:rFonts w:ascii="Times New Roman" w:hAnsi="Times New Roman" w:cs="Times New Roman"/>
        </w:rPr>
        <w:t xml:space="preserve">we have </w:t>
      </w:r>
      <w:r w:rsidR="00A64163">
        <w:rPr>
          <w:rFonts w:ascii="Times New Roman" w:hAnsi="Times New Roman" w:cs="Times New Roman"/>
        </w:rPr>
        <w:t xml:space="preserve">sought to </w:t>
      </w:r>
      <w:r w:rsidR="00845534">
        <w:rPr>
          <w:rFonts w:ascii="Times New Roman" w:hAnsi="Times New Roman" w:cs="Times New Roman"/>
        </w:rPr>
        <w:t>present</w:t>
      </w:r>
      <w:r w:rsidR="00447CB4" w:rsidRPr="006244B8">
        <w:rPr>
          <w:rFonts w:ascii="Times New Roman" w:hAnsi="Times New Roman" w:cs="Times New Roman"/>
        </w:rPr>
        <w:t xml:space="preserve"> in this article, </w:t>
      </w:r>
      <w:r w:rsidR="00E40D01" w:rsidRPr="006244B8">
        <w:rPr>
          <w:rFonts w:ascii="Times New Roman" w:hAnsi="Times New Roman" w:cs="Times New Roman"/>
        </w:rPr>
        <w:t xml:space="preserve">substantiates the notion that the Ripoll cell was </w:t>
      </w:r>
      <w:r w:rsidR="00447CB4" w:rsidRPr="002B700E">
        <w:rPr>
          <w:rFonts w:ascii="Times New Roman" w:hAnsi="Times New Roman" w:cs="Times New Roman"/>
          <w:i/>
          <w:iCs/>
        </w:rPr>
        <w:t>IS-</w:t>
      </w:r>
      <w:r w:rsidR="00E40D01" w:rsidRPr="002B700E">
        <w:rPr>
          <w:rFonts w:ascii="Times New Roman" w:hAnsi="Times New Roman" w:cs="Times New Roman"/>
          <w:i/>
          <w:iCs/>
        </w:rPr>
        <w:t>linked</w:t>
      </w:r>
      <w:r w:rsidR="00E40D01" w:rsidRPr="006244B8">
        <w:rPr>
          <w:rFonts w:ascii="Times New Roman" w:hAnsi="Times New Roman" w:cs="Times New Roman"/>
        </w:rPr>
        <w:t xml:space="preserve">. A careful study of the direct and circumstantial evidence about the </w:t>
      </w:r>
      <w:r w:rsidR="00447CB4" w:rsidRPr="006244B8">
        <w:rPr>
          <w:rFonts w:ascii="Times New Roman" w:hAnsi="Times New Roman" w:cs="Times New Roman"/>
        </w:rPr>
        <w:t xml:space="preserve">transnational </w:t>
      </w:r>
      <w:r w:rsidR="00E40D01" w:rsidRPr="006244B8">
        <w:rPr>
          <w:rFonts w:ascii="Times New Roman" w:hAnsi="Times New Roman" w:cs="Times New Roman"/>
        </w:rPr>
        <w:t xml:space="preserve">movements </w:t>
      </w:r>
      <w:r w:rsidR="00447CB4" w:rsidRPr="006244B8">
        <w:rPr>
          <w:rFonts w:ascii="Times New Roman" w:hAnsi="Times New Roman" w:cs="Times New Roman"/>
        </w:rPr>
        <w:t xml:space="preserve">and connections </w:t>
      </w:r>
      <w:r w:rsidR="00E40D01" w:rsidRPr="006244B8">
        <w:rPr>
          <w:rFonts w:ascii="Times New Roman" w:hAnsi="Times New Roman" w:cs="Times New Roman"/>
        </w:rPr>
        <w:t>of the main Ripoll cell members</w:t>
      </w:r>
      <w:r w:rsidR="003D3190" w:rsidRPr="006244B8">
        <w:rPr>
          <w:rFonts w:ascii="Times New Roman" w:hAnsi="Times New Roman" w:cs="Times New Roman"/>
        </w:rPr>
        <w:t xml:space="preserve">, particularly in </w:t>
      </w:r>
      <w:r w:rsidR="00447CB4" w:rsidRPr="006244B8">
        <w:rPr>
          <w:rFonts w:ascii="Times New Roman" w:hAnsi="Times New Roman" w:cs="Times New Roman"/>
        </w:rPr>
        <w:t xml:space="preserve">and out of </w:t>
      </w:r>
      <w:r w:rsidR="003D3190" w:rsidRPr="006244B8">
        <w:rPr>
          <w:rFonts w:ascii="Times New Roman" w:hAnsi="Times New Roman" w:cs="Times New Roman"/>
        </w:rPr>
        <w:t>Belgium,</w:t>
      </w:r>
      <w:r w:rsidR="00E40D01" w:rsidRPr="006244B8">
        <w:rPr>
          <w:rFonts w:ascii="Times New Roman" w:hAnsi="Times New Roman" w:cs="Times New Roman"/>
        </w:rPr>
        <w:t xml:space="preserve"> over the </w:t>
      </w:r>
      <w:r w:rsidR="008957F9">
        <w:rPr>
          <w:rFonts w:ascii="Times New Roman" w:hAnsi="Times New Roman" w:cs="Times New Roman"/>
        </w:rPr>
        <w:t xml:space="preserve">approximately </w:t>
      </w:r>
      <w:r w:rsidR="00E40D01" w:rsidRPr="006244B8">
        <w:rPr>
          <w:rFonts w:ascii="Times New Roman" w:hAnsi="Times New Roman" w:cs="Times New Roman"/>
        </w:rPr>
        <w:t>year and a half period leading to the August 2017 attacks</w:t>
      </w:r>
      <w:r w:rsidR="00447CB4" w:rsidRPr="006244B8">
        <w:rPr>
          <w:rFonts w:ascii="Times New Roman" w:hAnsi="Times New Roman" w:cs="Times New Roman"/>
        </w:rPr>
        <w:t xml:space="preserve">, </w:t>
      </w:r>
      <w:r w:rsidR="00E40D01" w:rsidRPr="006244B8">
        <w:rPr>
          <w:rFonts w:ascii="Times New Roman" w:hAnsi="Times New Roman" w:cs="Times New Roman"/>
        </w:rPr>
        <w:t xml:space="preserve">unveiled the operational role of foreign fighters in linking the cell with IS. </w:t>
      </w:r>
      <w:r w:rsidR="003D3190" w:rsidRPr="006244B8">
        <w:rPr>
          <w:rFonts w:ascii="Times New Roman" w:hAnsi="Times New Roman" w:cs="Times New Roman"/>
        </w:rPr>
        <w:t>F</w:t>
      </w:r>
      <w:r w:rsidR="00392A07" w:rsidRPr="006244B8">
        <w:rPr>
          <w:rFonts w:ascii="Times New Roman" w:hAnsi="Times New Roman" w:cs="Times New Roman"/>
        </w:rPr>
        <w:t xml:space="preserve">indings from </w:t>
      </w:r>
      <w:r w:rsidR="00A64163">
        <w:rPr>
          <w:rFonts w:ascii="Times New Roman" w:hAnsi="Times New Roman" w:cs="Times New Roman"/>
        </w:rPr>
        <w:t>I</w:t>
      </w:r>
      <w:r w:rsidR="00392A07" w:rsidRPr="006244B8">
        <w:rPr>
          <w:rFonts w:ascii="Times New Roman" w:hAnsi="Times New Roman" w:cs="Times New Roman"/>
        </w:rPr>
        <w:t>ntelligence sources corroborate</w:t>
      </w:r>
      <w:r w:rsidR="000A388C">
        <w:rPr>
          <w:rFonts w:ascii="Times New Roman" w:hAnsi="Times New Roman" w:cs="Times New Roman"/>
        </w:rPr>
        <w:t>,</w:t>
      </w:r>
      <w:r w:rsidR="00392A07" w:rsidRPr="006244B8">
        <w:rPr>
          <w:rFonts w:ascii="Times New Roman" w:hAnsi="Times New Roman" w:cs="Times New Roman"/>
        </w:rPr>
        <w:t xml:space="preserve"> or</w:t>
      </w:r>
      <w:r w:rsidR="003D3190" w:rsidRPr="006244B8">
        <w:rPr>
          <w:rFonts w:ascii="Times New Roman" w:hAnsi="Times New Roman" w:cs="Times New Roman"/>
        </w:rPr>
        <w:t xml:space="preserve"> are consistent with</w:t>
      </w:r>
      <w:r w:rsidR="00FF4CD3">
        <w:rPr>
          <w:rFonts w:ascii="Times New Roman" w:hAnsi="Times New Roman" w:cs="Times New Roman"/>
        </w:rPr>
        <w:t>,</w:t>
      </w:r>
      <w:r w:rsidR="003D3190" w:rsidRPr="006244B8">
        <w:rPr>
          <w:rFonts w:ascii="Times New Roman" w:hAnsi="Times New Roman" w:cs="Times New Roman"/>
        </w:rPr>
        <w:t xml:space="preserve"> our </w:t>
      </w:r>
      <w:r w:rsidR="00A64163">
        <w:rPr>
          <w:rFonts w:ascii="Times New Roman" w:hAnsi="Times New Roman" w:cs="Times New Roman"/>
        </w:rPr>
        <w:t xml:space="preserve">line of </w:t>
      </w:r>
      <w:r w:rsidR="003D3190" w:rsidRPr="006244B8">
        <w:rPr>
          <w:rFonts w:ascii="Times New Roman" w:hAnsi="Times New Roman" w:cs="Times New Roman"/>
        </w:rPr>
        <w:t>argument</w:t>
      </w:r>
      <w:r w:rsidR="00FF4CD3">
        <w:rPr>
          <w:rFonts w:ascii="Times New Roman" w:hAnsi="Times New Roman" w:cs="Times New Roman"/>
        </w:rPr>
        <w:t>ation</w:t>
      </w:r>
      <w:r w:rsidR="003D3190" w:rsidRPr="006244B8">
        <w:rPr>
          <w:rFonts w:ascii="Times New Roman" w:hAnsi="Times New Roman" w:cs="Times New Roman"/>
        </w:rPr>
        <w:t>.</w:t>
      </w:r>
    </w:p>
    <w:p w14:paraId="086DC60E" w14:textId="77777777" w:rsidR="00E40D01" w:rsidRPr="006244B8" w:rsidRDefault="00E40D01" w:rsidP="00194C40">
      <w:pPr>
        <w:spacing w:line="480" w:lineRule="auto"/>
        <w:jc w:val="both"/>
        <w:rPr>
          <w:rFonts w:ascii="Times New Roman" w:hAnsi="Times New Roman" w:cs="Times New Roman"/>
        </w:rPr>
      </w:pPr>
    </w:p>
    <w:p w14:paraId="7653CE1D" w14:textId="48EE2C3A" w:rsidR="00E40D01" w:rsidRPr="006244B8" w:rsidRDefault="00E40D01" w:rsidP="00194C40">
      <w:pPr>
        <w:spacing w:line="480" w:lineRule="auto"/>
        <w:jc w:val="both"/>
        <w:rPr>
          <w:rFonts w:ascii="Times New Roman" w:hAnsi="Times New Roman" w:cs="Times New Roman"/>
        </w:rPr>
      </w:pPr>
      <w:r w:rsidRPr="006244B8">
        <w:rPr>
          <w:rFonts w:ascii="Times New Roman" w:hAnsi="Times New Roman" w:cs="Times New Roman"/>
        </w:rPr>
        <w:t xml:space="preserve">However, between IS’s announcement of its caliphate in June 2014 and the formal ending of </w:t>
      </w:r>
      <w:r w:rsidR="00E8379B" w:rsidRPr="006244B8">
        <w:rPr>
          <w:rFonts w:ascii="Times New Roman" w:hAnsi="Times New Roman" w:cs="Times New Roman"/>
        </w:rPr>
        <w:t xml:space="preserve">its territorial </w:t>
      </w:r>
      <w:r w:rsidRPr="006244B8">
        <w:rPr>
          <w:rFonts w:ascii="Times New Roman" w:hAnsi="Times New Roman" w:cs="Times New Roman"/>
        </w:rPr>
        <w:t>domination in March 2019, a pro-IS cell that was established in a European country and whose members intended to carry out attacks could be related to a foreign fighter without this implying any link with IS. For example, on April 2015, also in Catalonia, ME agents arrested in the provinces of Barcelona and Tarragona members of a pro-IS cell</w:t>
      </w:r>
      <w:r w:rsidR="00E8379B" w:rsidRPr="006244B8">
        <w:rPr>
          <w:rFonts w:ascii="Times New Roman" w:hAnsi="Times New Roman" w:cs="Times New Roman"/>
        </w:rPr>
        <w:t xml:space="preserve"> similar in size to the Ripoll cell,</w:t>
      </w:r>
      <w:r w:rsidRPr="006244B8">
        <w:rPr>
          <w:rFonts w:ascii="Times New Roman" w:hAnsi="Times New Roman" w:cs="Times New Roman"/>
        </w:rPr>
        <w:t xml:space="preserve"> composed of Moroccan nationals and converted Spaniards, when they were preparing terrorist attacks </w:t>
      </w:r>
      <w:r w:rsidR="000A388C">
        <w:rPr>
          <w:rFonts w:ascii="Times New Roman" w:hAnsi="Times New Roman" w:cs="Times New Roman"/>
        </w:rPr>
        <w:t>in</w:t>
      </w:r>
      <w:r w:rsidRPr="006244B8">
        <w:rPr>
          <w:rFonts w:ascii="Times New Roman" w:hAnsi="Times New Roman" w:cs="Times New Roman"/>
        </w:rPr>
        <w:t xml:space="preserve"> Barcelona. Members of that cell had relationships with foreign fighters in Syria who </w:t>
      </w:r>
      <w:r w:rsidR="00E8379B" w:rsidRPr="006244B8">
        <w:rPr>
          <w:rFonts w:ascii="Times New Roman" w:hAnsi="Times New Roman" w:cs="Times New Roman"/>
        </w:rPr>
        <w:t>had departed from</w:t>
      </w:r>
      <w:r w:rsidRPr="006244B8">
        <w:rPr>
          <w:rFonts w:ascii="Times New Roman" w:hAnsi="Times New Roman" w:cs="Times New Roman"/>
        </w:rPr>
        <w:t xml:space="preserve"> their own radicalized milieu</w:t>
      </w:r>
      <w:r w:rsidR="00E8379B" w:rsidRPr="006244B8">
        <w:rPr>
          <w:rFonts w:ascii="Times New Roman" w:hAnsi="Times New Roman" w:cs="Times New Roman"/>
        </w:rPr>
        <w:t>s in Catalonia</w:t>
      </w:r>
      <w:r w:rsidRPr="006244B8">
        <w:rPr>
          <w:rFonts w:ascii="Times New Roman" w:hAnsi="Times New Roman" w:cs="Times New Roman"/>
        </w:rPr>
        <w:t xml:space="preserve"> </w:t>
      </w:r>
      <w:r w:rsidR="000A388C">
        <w:rPr>
          <w:rFonts w:ascii="Times New Roman" w:hAnsi="Times New Roman" w:cs="Times New Roman"/>
        </w:rPr>
        <w:t xml:space="preserve">- </w:t>
      </w:r>
      <w:r w:rsidRPr="006244B8">
        <w:rPr>
          <w:rFonts w:ascii="Times New Roman" w:hAnsi="Times New Roman" w:cs="Times New Roman"/>
        </w:rPr>
        <w:t>but this did not develop into a link with IS central structures.</w:t>
      </w:r>
      <w:r w:rsidR="00A11D95" w:rsidRPr="006244B8">
        <w:rPr>
          <w:rFonts w:ascii="Times New Roman" w:hAnsi="Times New Roman" w:cs="Times New Roman"/>
        </w:rPr>
        <w:t>[8</w:t>
      </w:r>
      <w:r w:rsidR="00FF4CD3">
        <w:rPr>
          <w:rFonts w:ascii="Times New Roman" w:hAnsi="Times New Roman" w:cs="Times New Roman"/>
        </w:rPr>
        <w:t>1</w:t>
      </w:r>
      <w:r w:rsidR="00A11D95" w:rsidRPr="006244B8">
        <w:rPr>
          <w:rFonts w:ascii="Times New Roman" w:hAnsi="Times New Roman" w:cs="Times New Roman"/>
        </w:rPr>
        <w:t>]</w:t>
      </w:r>
    </w:p>
    <w:p w14:paraId="0817363C" w14:textId="77777777" w:rsidR="001462BD" w:rsidRPr="006244B8" w:rsidRDefault="001462BD" w:rsidP="00194C40">
      <w:pPr>
        <w:spacing w:line="480" w:lineRule="auto"/>
        <w:jc w:val="both"/>
        <w:rPr>
          <w:rFonts w:ascii="Times New Roman" w:hAnsi="Times New Roman" w:cs="Times New Roman"/>
        </w:rPr>
      </w:pPr>
    </w:p>
    <w:p w14:paraId="7D884D79" w14:textId="5FF4274A" w:rsidR="001462BD" w:rsidRPr="006244B8" w:rsidRDefault="003A3968" w:rsidP="00194C40">
      <w:pPr>
        <w:spacing w:line="480" w:lineRule="auto"/>
        <w:jc w:val="both"/>
        <w:rPr>
          <w:rFonts w:ascii="Times New Roman" w:hAnsi="Times New Roman" w:cs="Times New Roman"/>
        </w:rPr>
      </w:pPr>
      <w:r>
        <w:rPr>
          <w:rFonts w:ascii="Times New Roman" w:hAnsi="Times New Roman" w:cs="Times New Roman"/>
        </w:rPr>
        <w:t>However</w:t>
      </w:r>
      <w:r w:rsidR="001462BD" w:rsidRPr="006244B8">
        <w:rPr>
          <w:rFonts w:ascii="Times New Roman" w:hAnsi="Times New Roman" w:cs="Times New Roman"/>
        </w:rPr>
        <w:t xml:space="preserve">, in the case of the Ripoll cell, </w:t>
      </w:r>
      <w:r w:rsidR="00E8379B" w:rsidRPr="006244B8">
        <w:rPr>
          <w:rFonts w:ascii="Times New Roman" w:hAnsi="Times New Roman" w:cs="Times New Roman"/>
        </w:rPr>
        <w:t>the</w:t>
      </w:r>
      <w:r w:rsidR="001462BD" w:rsidRPr="006244B8">
        <w:rPr>
          <w:rFonts w:ascii="Times New Roman" w:hAnsi="Times New Roman" w:cs="Times New Roman"/>
        </w:rPr>
        <w:t xml:space="preserve"> </w:t>
      </w:r>
      <w:r w:rsidR="00E8379B" w:rsidRPr="006244B8">
        <w:rPr>
          <w:rFonts w:ascii="Times New Roman" w:hAnsi="Times New Roman" w:cs="Times New Roman"/>
        </w:rPr>
        <w:t>connection of its leader and core members</w:t>
      </w:r>
      <w:r w:rsidR="001462BD" w:rsidRPr="006244B8">
        <w:rPr>
          <w:rFonts w:ascii="Times New Roman" w:hAnsi="Times New Roman" w:cs="Times New Roman"/>
        </w:rPr>
        <w:t xml:space="preserve"> with foreign fighters</w:t>
      </w:r>
      <w:r w:rsidR="0027035F" w:rsidRPr="006244B8">
        <w:rPr>
          <w:rFonts w:ascii="Times New Roman" w:hAnsi="Times New Roman" w:cs="Times New Roman"/>
        </w:rPr>
        <w:t xml:space="preserve">, </w:t>
      </w:r>
      <w:r w:rsidR="001462BD" w:rsidRPr="006244B8">
        <w:rPr>
          <w:rFonts w:ascii="Times New Roman" w:hAnsi="Times New Roman" w:cs="Times New Roman"/>
        </w:rPr>
        <w:t xml:space="preserve">both </w:t>
      </w:r>
      <w:r w:rsidR="0027035F" w:rsidRPr="006244B8">
        <w:rPr>
          <w:rFonts w:ascii="Times New Roman" w:hAnsi="Times New Roman" w:cs="Times New Roman"/>
        </w:rPr>
        <w:t>outside Western Europe or</w:t>
      </w:r>
      <w:r w:rsidR="001462BD" w:rsidRPr="006244B8">
        <w:rPr>
          <w:rFonts w:ascii="Times New Roman" w:hAnsi="Times New Roman" w:cs="Times New Roman"/>
        </w:rPr>
        <w:t xml:space="preserve"> </w:t>
      </w:r>
      <w:r w:rsidR="00757B5F">
        <w:rPr>
          <w:rFonts w:ascii="Times New Roman" w:hAnsi="Times New Roman" w:cs="Times New Roman"/>
        </w:rPr>
        <w:t xml:space="preserve">with </w:t>
      </w:r>
      <w:r w:rsidR="001462BD" w:rsidRPr="006244B8">
        <w:rPr>
          <w:rFonts w:ascii="Times New Roman" w:hAnsi="Times New Roman" w:cs="Times New Roman"/>
        </w:rPr>
        <w:t>returnees</w:t>
      </w:r>
      <w:r w:rsidR="00757B5F">
        <w:rPr>
          <w:rFonts w:ascii="Times New Roman" w:hAnsi="Times New Roman" w:cs="Times New Roman"/>
        </w:rPr>
        <w:t xml:space="preserve"> -</w:t>
      </w:r>
      <w:r w:rsidR="0027035F" w:rsidRPr="006244B8">
        <w:rPr>
          <w:rFonts w:ascii="Times New Roman" w:hAnsi="Times New Roman" w:cs="Times New Roman"/>
        </w:rPr>
        <w:t xml:space="preserve"> </w:t>
      </w:r>
      <w:r w:rsidR="001462BD" w:rsidRPr="006244B8">
        <w:rPr>
          <w:rFonts w:ascii="Times New Roman" w:hAnsi="Times New Roman" w:cs="Times New Roman"/>
        </w:rPr>
        <w:t>possibly both types at the same time</w:t>
      </w:r>
      <w:r w:rsidR="00757B5F">
        <w:rPr>
          <w:rFonts w:ascii="Times New Roman" w:hAnsi="Times New Roman" w:cs="Times New Roman"/>
        </w:rPr>
        <w:t xml:space="preserve"> - </w:t>
      </w:r>
      <w:r w:rsidR="0027035F" w:rsidRPr="006244B8">
        <w:rPr>
          <w:rFonts w:ascii="Times New Roman" w:hAnsi="Times New Roman" w:cs="Times New Roman"/>
        </w:rPr>
        <w:t xml:space="preserve">as well as </w:t>
      </w:r>
      <w:r w:rsidR="00AD567F">
        <w:rPr>
          <w:rFonts w:ascii="Times New Roman" w:hAnsi="Times New Roman" w:cs="Times New Roman"/>
        </w:rPr>
        <w:t xml:space="preserve">with </w:t>
      </w:r>
      <w:r w:rsidR="00BF2039">
        <w:rPr>
          <w:rFonts w:ascii="Times New Roman" w:hAnsi="Times New Roman" w:cs="Times New Roman"/>
        </w:rPr>
        <w:t xml:space="preserve">foreign </w:t>
      </w:r>
      <w:r w:rsidR="00E4695D">
        <w:rPr>
          <w:rFonts w:ascii="Times New Roman" w:hAnsi="Times New Roman" w:cs="Times New Roman"/>
        </w:rPr>
        <w:t xml:space="preserve">fighters’ </w:t>
      </w:r>
      <w:r w:rsidR="0027035F" w:rsidRPr="006244B8">
        <w:rPr>
          <w:rFonts w:ascii="Times New Roman" w:hAnsi="Times New Roman" w:cs="Times New Roman"/>
        </w:rPr>
        <w:t xml:space="preserve">facilitators, </w:t>
      </w:r>
      <w:r w:rsidR="001462BD" w:rsidRPr="006244B8">
        <w:rPr>
          <w:rFonts w:ascii="Times New Roman" w:hAnsi="Times New Roman" w:cs="Times New Roman"/>
        </w:rPr>
        <w:t xml:space="preserve">provided </w:t>
      </w:r>
      <w:r w:rsidR="0027035F" w:rsidRPr="006244B8">
        <w:rPr>
          <w:rFonts w:ascii="Times New Roman" w:hAnsi="Times New Roman" w:cs="Times New Roman"/>
        </w:rPr>
        <w:t xml:space="preserve">the </w:t>
      </w:r>
      <w:r w:rsidR="00757B5F">
        <w:rPr>
          <w:rFonts w:ascii="Times New Roman" w:hAnsi="Times New Roman" w:cs="Times New Roman"/>
        </w:rPr>
        <w:t xml:space="preserve">right </w:t>
      </w:r>
      <w:r w:rsidR="0027035F" w:rsidRPr="006244B8">
        <w:rPr>
          <w:rFonts w:ascii="Times New Roman" w:hAnsi="Times New Roman" w:cs="Times New Roman"/>
        </w:rPr>
        <w:t>c</w:t>
      </w:r>
      <w:r w:rsidR="00757B5F">
        <w:rPr>
          <w:rFonts w:ascii="Times New Roman" w:hAnsi="Times New Roman" w:cs="Times New Roman"/>
        </w:rPr>
        <w:t>ircumstances</w:t>
      </w:r>
      <w:r w:rsidR="0027035F" w:rsidRPr="006244B8">
        <w:rPr>
          <w:rFonts w:ascii="Times New Roman" w:hAnsi="Times New Roman" w:cs="Times New Roman"/>
        </w:rPr>
        <w:t xml:space="preserve"> for </w:t>
      </w:r>
      <w:r w:rsidR="001462BD" w:rsidRPr="006244B8">
        <w:rPr>
          <w:rFonts w:ascii="Times New Roman" w:hAnsi="Times New Roman" w:cs="Times New Roman"/>
        </w:rPr>
        <w:t>an operati</w:t>
      </w:r>
      <w:r w:rsidR="0027035F" w:rsidRPr="006244B8">
        <w:rPr>
          <w:rFonts w:ascii="Times New Roman" w:hAnsi="Times New Roman" w:cs="Times New Roman"/>
        </w:rPr>
        <w:t>onal</w:t>
      </w:r>
      <w:r w:rsidR="001462BD" w:rsidRPr="006244B8">
        <w:rPr>
          <w:rFonts w:ascii="Times New Roman" w:hAnsi="Times New Roman" w:cs="Times New Roman"/>
        </w:rPr>
        <w:t xml:space="preserve"> link with the central IS structures </w:t>
      </w:r>
      <w:r w:rsidR="00757B5F">
        <w:rPr>
          <w:rFonts w:ascii="Times New Roman" w:hAnsi="Times New Roman" w:cs="Times New Roman"/>
        </w:rPr>
        <w:t xml:space="preserve">which at that time were </w:t>
      </w:r>
      <w:r w:rsidR="00A64163">
        <w:rPr>
          <w:rFonts w:ascii="Times New Roman" w:hAnsi="Times New Roman" w:cs="Times New Roman"/>
        </w:rPr>
        <w:t>s</w:t>
      </w:r>
      <w:r w:rsidR="001462BD" w:rsidRPr="006244B8">
        <w:rPr>
          <w:rFonts w:ascii="Times New Roman" w:hAnsi="Times New Roman" w:cs="Times New Roman"/>
        </w:rPr>
        <w:t xml:space="preserve">till </w:t>
      </w:r>
      <w:r w:rsidR="000A388C">
        <w:rPr>
          <w:rFonts w:ascii="Times New Roman" w:hAnsi="Times New Roman" w:cs="Times New Roman"/>
        </w:rPr>
        <w:t xml:space="preserve">located </w:t>
      </w:r>
      <w:r w:rsidR="001462BD" w:rsidRPr="006244B8">
        <w:rPr>
          <w:rFonts w:ascii="Times New Roman" w:hAnsi="Times New Roman" w:cs="Times New Roman"/>
        </w:rPr>
        <w:t>in Syria, and more specifically with its “external security” apparatus. This is how IS played an important role in the Ripoll cell</w:t>
      </w:r>
      <w:r w:rsidR="00D30DF0" w:rsidRPr="006244B8">
        <w:rPr>
          <w:rFonts w:ascii="Times New Roman" w:hAnsi="Times New Roman" w:cs="Times New Roman"/>
        </w:rPr>
        <w:t>’</w:t>
      </w:r>
      <w:r w:rsidR="001462BD" w:rsidRPr="006244B8">
        <w:rPr>
          <w:rFonts w:ascii="Times New Roman" w:hAnsi="Times New Roman" w:cs="Times New Roman"/>
        </w:rPr>
        <w:t xml:space="preserve">s failed plans to perpetrate a series of </w:t>
      </w:r>
      <w:r w:rsidR="0027035F" w:rsidRPr="006244B8">
        <w:rPr>
          <w:rFonts w:ascii="Times New Roman" w:hAnsi="Times New Roman" w:cs="Times New Roman"/>
        </w:rPr>
        <w:t xml:space="preserve">major </w:t>
      </w:r>
      <w:r w:rsidR="00242AEE" w:rsidRPr="006244B8">
        <w:rPr>
          <w:rFonts w:ascii="Times New Roman" w:hAnsi="Times New Roman" w:cs="Times New Roman"/>
        </w:rPr>
        <w:t xml:space="preserve">attacks </w:t>
      </w:r>
      <w:r w:rsidR="001462BD" w:rsidRPr="006244B8">
        <w:rPr>
          <w:rFonts w:ascii="Times New Roman" w:hAnsi="Times New Roman" w:cs="Times New Roman"/>
        </w:rPr>
        <w:t xml:space="preserve">in Barcelona on 20 </w:t>
      </w:r>
      <w:r w:rsidR="001462BD" w:rsidRPr="006244B8">
        <w:rPr>
          <w:rFonts w:ascii="Times New Roman" w:hAnsi="Times New Roman" w:cs="Times New Roman"/>
        </w:rPr>
        <w:lastRenderedPageBreak/>
        <w:t xml:space="preserve">August 2017 using TATP </w:t>
      </w:r>
      <w:r w:rsidR="000A388C">
        <w:rPr>
          <w:rFonts w:ascii="Times New Roman" w:hAnsi="Times New Roman" w:cs="Times New Roman"/>
        </w:rPr>
        <w:t xml:space="preserve">explosives </w:t>
      </w:r>
      <w:r w:rsidR="001462BD" w:rsidRPr="006244B8">
        <w:rPr>
          <w:rFonts w:ascii="Times New Roman" w:hAnsi="Times New Roman" w:cs="Times New Roman"/>
        </w:rPr>
        <w:t xml:space="preserve">and, consequently, in the </w:t>
      </w:r>
      <w:r w:rsidR="0027035F" w:rsidRPr="006244B8">
        <w:rPr>
          <w:rFonts w:ascii="Times New Roman" w:hAnsi="Times New Roman" w:cs="Times New Roman"/>
        </w:rPr>
        <w:t xml:space="preserve">alternative </w:t>
      </w:r>
      <w:r w:rsidR="00242AEE" w:rsidRPr="006244B8">
        <w:rPr>
          <w:rFonts w:ascii="Times New Roman" w:hAnsi="Times New Roman" w:cs="Times New Roman"/>
        </w:rPr>
        <w:t>acts of terrorism</w:t>
      </w:r>
      <w:r w:rsidR="001462BD" w:rsidRPr="006244B8">
        <w:rPr>
          <w:rFonts w:ascii="Times New Roman" w:hAnsi="Times New Roman" w:cs="Times New Roman"/>
        </w:rPr>
        <w:t xml:space="preserve"> than s</w:t>
      </w:r>
      <w:r w:rsidR="0027035F" w:rsidRPr="006244B8">
        <w:rPr>
          <w:rFonts w:ascii="Times New Roman" w:hAnsi="Times New Roman" w:cs="Times New Roman"/>
        </w:rPr>
        <w:t xml:space="preserve">ix </w:t>
      </w:r>
      <w:r w:rsidR="001462BD" w:rsidRPr="006244B8">
        <w:rPr>
          <w:rFonts w:ascii="Times New Roman" w:hAnsi="Times New Roman" w:cs="Times New Roman"/>
        </w:rPr>
        <w:t xml:space="preserve">of its members carried out a few days before, on 17 and 18 </w:t>
      </w:r>
      <w:r w:rsidR="00613D44" w:rsidRPr="006244B8">
        <w:rPr>
          <w:rFonts w:ascii="Times New Roman" w:hAnsi="Times New Roman" w:cs="Times New Roman"/>
        </w:rPr>
        <w:t xml:space="preserve">that </w:t>
      </w:r>
      <w:r w:rsidR="001462BD" w:rsidRPr="006244B8">
        <w:rPr>
          <w:rFonts w:ascii="Times New Roman" w:hAnsi="Times New Roman" w:cs="Times New Roman"/>
        </w:rPr>
        <w:t>month</w:t>
      </w:r>
      <w:r w:rsidR="00613D44" w:rsidRPr="006244B8">
        <w:rPr>
          <w:rFonts w:ascii="Times New Roman" w:hAnsi="Times New Roman" w:cs="Times New Roman"/>
        </w:rPr>
        <w:t xml:space="preserve">, </w:t>
      </w:r>
      <w:r w:rsidR="001462BD" w:rsidRPr="006244B8">
        <w:rPr>
          <w:rFonts w:ascii="Times New Roman" w:hAnsi="Times New Roman" w:cs="Times New Roman"/>
        </w:rPr>
        <w:t>in Barcelona and</w:t>
      </w:r>
      <w:r w:rsidR="0027035F" w:rsidRPr="006244B8">
        <w:rPr>
          <w:rFonts w:ascii="Times New Roman" w:hAnsi="Times New Roman" w:cs="Times New Roman"/>
        </w:rPr>
        <w:t xml:space="preserve"> </w:t>
      </w:r>
      <w:r w:rsidR="001D074D" w:rsidRPr="006244B8">
        <w:rPr>
          <w:rFonts w:ascii="Times New Roman" w:hAnsi="Times New Roman" w:cs="Times New Roman"/>
        </w:rPr>
        <w:t xml:space="preserve">in </w:t>
      </w:r>
      <w:proofErr w:type="spellStart"/>
      <w:r w:rsidR="001462BD" w:rsidRPr="006244B8">
        <w:rPr>
          <w:rFonts w:ascii="Times New Roman" w:hAnsi="Times New Roman" w:cs="Times New Roman"/>
        </w:rPr>
        <w:t>Cambrils</w:t>
      </w:r>
      <w:proofErr w:type="spellEnd"/>
      <w:r w:rsidR="001D074D" w:rsidRPr="006244B8">
        <w:rPr>
          <w:rFonts w:ascii="Times New Roman" w:hAnsi="Times New Roman" w:cs="Times New Roman"/>
        </w:rPr>
        <w:t xml:space="preserve"> </w:t>
      </w:r>
      <w:r>
        <w:rPr>
          <w:rFonts w:ascii="Times New Roman" w:hAnsi="Times New Roman" w:cs="Times New Roman"/>
        </w:rPr>
        <w:t>as well</w:t>
      </w:r>
      <w:r w:rsidR="001462BD" w:rsidRPr="006244B8">
        <w:rPr>
          <w:rFonts w:ascii="Times New Roman" w:hAnsi="Times New Roman" w:cs="Times New Roman"/>
        </w:rPr>
        <w:t>.</w:t>
      </w:r>
      <w:r w:rsidR="0027035F" w:rsidRPr="006244B8">
        <w:rPr>
          <w:rFonts w:ascii="Times New Roman" w:hAnsi="Times New Roman" w:cs="Times New Roman"/>
        </w:rPr>
        <w:t xml:space="preserve"> </w:t>
      </w:r>
      <w:r w:rsidR="00242AEE" w:rsidRPr="006244B8">
        <w:rPr>
          <w:rFonts w:ascii="Times New Roman" w:hAnsi="Times New Roman" w:cs="Times New Roman"/>
        </w:rPr>
        <w:t>The case illustrates</w:t>
      </w:r>
      <w:r w:rsidR="001D074D" w:rsidRPr="006244B8">
        <w:rPr>
          <w:rFonts w:ascii="Times New Roman" w:hAnsi="Times New Roman" w:cs="Times New Roman"/>
        </w:rPr>
        <w:t xml:space="preserve"> </w:t>
      </w:r>
      <w:r w:rsidR="00242AEE" w:rsidRPr="006244B8">
        <w:rPr>
          <w:rFonts w:ascii="Times New Roman" w:hAnsi="Times New Roman" w:cs="Times New Roman"/>
        </w:rPr>
        <w:t xml:space="preserve">the threat </w:t>
      </w:r>
      <w:r w:rsidR="001D074D" w:rsidRPr="006244B8">
        <w:rPr>
          <w:rFonts w:ascii="Times New Roman" w:hAnsi="Times New Roman" w:cs="Times New Roman"/>
        </w:rPr>
        <w:t xml:space="preserve">from IS-linked cells </w:t>
      </w:r>
      <w:r w:rsidR="00242AEE" w:rsidRPr="006244B8">
        <w:rPr>
          <w:rFonts w:ascii="Times New Roman" w:hAnsi="Times New Roman" w:cs="Times New Roman"/>
        </w:rPr>
        <w:t xml:space="preserve">in Western Europe </w:t>
      </w:r>
      <w:r w:rsidR="001D074D" w:rsidRPr="006244B8">
        <w:rPr>
          <w:rFonts w:ascii="Times New Roman" w:hAnsi="Times New Roman" w:cs="Times New Roman"/>
        </w:rPr>
        <w:t xml:space="preserve">as from middle of </w:t>
      </w:r>
      <w:r w:rsidR="00242AEE" w:rsidRPr="006244B8">
        <w:rPr>
          <w:rFonts w:ascii="Times New Roman" w:hAnsi="Times New Roman" w:cs="Times New Roman"/>
        </w:rPr>
        <w:t>2016</w:t>
      </w:r>
      <w:r w:rsidR="000A388C">
        <w:rPr>
          <w:rFonts w:ascii="Times New Roman" w:hAnsi="Times New Roman" w:cs="Times New Roman"/>
        </w:rPr>
        <w:t xml:space="preserve"> -</w:t>
      </w:r>
      <w:r w:rsidR="00242AEE" w:rsidRPr="006244B8">
        <w:rPr>
          <w:rFonts w:ascii="Times New Roman" w:hAnsi="Times New Roman" w:cs="Times New Roman"/>
        </w:rPr>
        <w:t xml:space="preserve"> a time the caliphate was </w:t>
      </w:r>
      <w:r w:rsidR="00757B5F">
        <w:rPr>
          <w:rFonts w:ascii="Times New Roman" w:hAnsi="Times New Roman" w:cs="Times New Roman"/>
        </w:rPr>
        <w:t>beginning to crumble</w:t>
      </w:r>
      <w:r w:rsidR="00242AEE" w:rsidRPr="006244B8">
        <w:rPr>
          <w:rFonts w:ascii="Times New Roman" w:hAnsi="Times New Roman" w:cs="Times New Roman"/>
        </w:rPr>
        <w:t xml:space="preserve"> </w:t>
      </w:r>
      <w:r>
        <w:rPr>
          <w:rFonts w:ascii="Times New Roman" w:hAnsi="Times New Roman" w:cs="Times New Roman"/>
        </w:rPr>
        <w:t>as</w:t>
      </w:r>
      <w:r w:rsidR="00242AEE" w:rsidRPr="006244B8">
        <w:rPr>
          <w:rFonts w:ascii="Times New Roman" w:hAnsi="Times New Roman" w:cs="Times New Roman"/>
        </w:rPr>
        <w:t xml:space="preserve"> the anti-ISIS coalition strikes were </w:t>
      </w:r>
      <w:r w:rsidR="00C6550A">
        <w:rPr>
          <w:rFonts w:ascii="Times New Roman" w:hAnsi="Times New Roman" w:cs="Times New Roman"/>
        </w:rPr>
        <w:t>escalating in Syria</w:t>
      </w:r>
      <w:r w:rsidR="00242AEE" w:rsidRPr="006244B8">
        <w:rPr>
          <w:rFonts w:ascii="Times New Roman" w:hAnsi="Times New Roman" w:cs="Times New Roman"/>
        </w:rPr>
        <w:t>.</w:t>
      </w:r>
    </w:p>
    <w:p w14:paraId="0EA996DC" w14:textId="5B17CF79" w:rsidR="00D30DF0" w:rsidRDefault="00D30DF0" w:rsidP="00194C40">
      <w:pPr>
        <w:spacing w:line="480" w:lineRule="auto"/>
        <w:jc w:val="both"/>
      </w:pPr>
    </w:p>
    <w:p w14:paraId="17D683D0" w14:textId="7E3ED6AF" w:rsidR="00D30DF0" w:rsidRDefault="00D30DF0" w:rsidP="00194C40">
      <w:pPr>
        <w:spacing w:line="480" w:lineRule="auto"/>
        <w:jc w:val="both"/>
      </w:pPr>
    </w:p>
    <w:p w14:paraId="4BBEF2D5" w14:textId="77777777" w:rsidR="00B470A6" w:rsidRPr="006244B8" w:rsidRDefault="00B470A6" w:rsidP="00194C40">
      <w:pPr>
        <w:spacing w:line="480" w:lineRule="auto"/>
        <w:jc w:val="both"/>
        <w:rPr>
          <w:rFonts w:ascii="Times New Roman" w:hAnsi="Times New Roman" w:cs="Times New Roman"/>
        </w:rPr>
      </w:pPr>
    </w:p>
    <w:p w14:paraId="60B05B18" w14:textId="17189467" w:rsidR="006244B8" w:rsidRDefault="00D30DF0" w:rsidP="00194C40">
      <w:pPr>
        <w:spacing w:line="480" w:lineRule="auto"/>
        <w:jc w:val="both"/>
        <w:rPr>
          <w:rFonts w:ascii="Times New Roman" w:hAnsi="Times New Roman" w:cs="Times New Roman"/>
          <w:b/>
          <w:bCs/>
          <w:i/>
          <w:iCs/>
        </w:rPr>
      </w:pPr>
      <w:r w:rsidRPr="006244B8">
        <w:rPr>
          <w:rFonts w:ascii="Times New Roman" w:hAnsi="Times New Roman" w:cs="Times New Roman"/>
          <w:b/>
          <w:bCs/>
          <w:i/>
          <w:iCs/>
        </w:rPr>
        <w:t xml:space="preserve">About the </w:t>
      </w:r>
      <w:r w:rsidR="006244B8" w:rsidRPr="006244B8">
        <w:rPr>
          <w:rFonts w:ascii="Times New Roman" w:hAnsi="Times New Roman" w:cs="Times New Roman"/>
          <w:b/>
          <w:bCs/>
          <w:i/>
          <w:iCs/>
        </w:rPr>
        <w:t>A</w:t>
      </w:r>
      <w:r w:rsidRPr="006244B8">
        <w:rPr>
          <w:rFonts w:ascii="Times New Roman" w:hAnsi="Times New Roman" w:cs="Times New Roman"/>
          <w:b/>
          <w:bCs/>
          <w:i/>
          <w:iCs/>
        </w:rPr>
        <w:t>uthors:</w:t>
      </w:r>
    </w:p>
    <w:p w14:paraId="2501FAAD" w14:textId="77777777" w:rsidR="006244B8" w:rsidRPr="006244B8" w:rsidRDefault="006244B8" w:rsidP="00194C40">
      <w:pPr>
        <w:spacing w:line="480" w:lineRule="auto"/>
        <w:jc w:val="both"/>
        <w:rPr>
          <w:rFonts w:ascii="Times New Roman" w:hAnsi="Times New Roman" w:cs="Times New Roman"/>
          <w:b/>
          <w:bCs/>
          <w:i/>
          <w:iCs/>
        </w:rPr>
      </w:pPr>
    </w:p>
    <w:p w14:paraId="68120A0D" w14:textId="53C580A9" w:rsidR="006244B8" w:rsidRDefault="002D73D8" w:rsidP="00194C40">
      <w:pPr>
        <w:spacing w:line="480" w:lineRule="auto"/>
        <w:jc w:val="both"/>
        <w:rPr>
          <w:rFonts w:ascii="Times New Roman" w:hAnsi="Times New Roman" w:cs="Times New Roman"/>
          <w:b/>
          <w:bCs/>
          <w:i/>
          <w:iCs/>
        </w:rPr>
      </w:pPr>
      <w:r w:rsidRPr="006244B8">
        <w:rPr>
          <w:rFonts w:ascii="Times New Roman" w:hAnsi="Times New Roman" w:cs="Times New Roman"/>
          <w:b/>
          <w:bCs/>
          <w:i/>
          <w:iCs/>
        </w:rPr>
        <w:t xml:space="preserve"> </w:t>
      </w:r>
      <w:r w:rsidR="009B54BB" w:rsidRPr="006244B8">
        <w:rPr>
          <w:rFonts w:ascii="Times New Roman" w:hAnsi="Times New Roman" w:cs="Times New Roman"/>
          <w:b/>
          <w:bCs/>
        </w:rPr>
        <w:t xml:space="preserve">Fernando </w:t>
      </w:r>
      <w:proofErr w:type="spellStart"/>
      <w:r w:rsidR="009B54BB" w:rsidRPr="006244B8">
        <w:rPr>
          <w:rFonts w:ascii="Times New Roman" w:hAnsi="Times New Roman" w:cs="Times New Roman"/>
          <w:b/>
          <w:bCs/>
        </w:rPr>
        <w:t>Reinares</w:t>
      </w:r>
      <w:proofErr w:type="spellEnd"/>
      <w:r w:rsidR="009B54BB" w:rsidRPr="006244B8">
        <w:rPr>
          <w:rFonts w:ascii="Times New Roman" w:hAnsi="Times New Roman" w:cs="Times New Roman"/>
          <w:b/>
          <w:bCs/>
        </w:rPr>
        <w:t xml:space="preserve"> </w:t>
      </w:r>
      <w:r w:rsidR="009B54BB" w:rsidRPr="006244B8">
        <w:rPr>
          <w:rFonts w:ascii="Times New Roman" w:hAnsi="Times New Roman" w:cs="Times New Roman"/>
          <w:i/>
          <w:iCs/>
        </w:rPr>
        <w:t>is director of the Program on Violent Radicalization and Global Terrorism at Elcano Royal Institute as well as Professor of Political Science</w:t>
      </w:r>
      <w:r w:rsidR="00C85036">
        <w:rPr>
          <w:rFonts w:ascii="Times New Roman" w:hAnsi="Times New Roman" w:cs="Times New Roman"/>
          <w:i/>
          <w:iCs/>
        </w:rPr>
        <w:t xml:space="preserve"> </w:t>
      </w:r>
      <w:r w:rsidR="009B54BB" w:rsidRPr="006244B8">
        <w:rPr>
          <w:rFonts w:ascii="Times New Roman" w:hAnsi="Times New Roman" w:cs="Times New Roman"/>
          <w:i/>
          <w:iCs/>
        </w:rPr>
        <w:t>at Universidad Rey Juan Carlos, in Madrid. He is also Adjunct Professor of Security Studies</w:t>
      </w:r>
      <w:r w:rsidR="00C85036">
        <w:rPr>
          <w:rFonts w:ascii="Times New Roman" w:hAnsi="Times New Roman" w:cs="Times New Roman"/>
          <w:i/>
          <w:iCs/>
        </w:rPr>
        <w:t xml:space="preserve"> </w:t>
      </w:r>
      <w:r w:rsidR="009B54BB" w:rsidRPr="006244B8">
        <w:rPr>
          <w:rFonts w:ascii="Times New Roman" w:hAnsi="Times New Roman" w:cs="Times New Roman"/>
          <w:i/>
          <w:iCs/>
        </w:rPr>
        <w:t>at Georgetown University</w:t>
      </w:r>
      <w:r w:rsidR="009B54BB" w:rsidRPr="006244B8">
        <w:rPr>
          <w:rFonts w:ascii="Times New Roman" w:hAnsi="Times New Roman" w:cs="Times New Roman"/>
          <w:b/>
          <w:bCs/>
          <w:i/>
          <w:iCs/>
        </w:rPr>
        <w:t>.</w:t>
      </w:r>
      <w:r w:rsidRPr="006244B8">
        <w:rPr>
          <w:rFonts w:ascii="Times New Roman" w:hAnsi="Times New Roman" w:cs="Times New Roman"/>
          <w:b/>
          <w:bCs/>
          <w:i/>
          <w:iCs/>
        </w:rPr>
        <w:t xml:space="preserve"> </w:t>
      </w:r>
    </w:p>
    <w:p w14:paraId="41F49310" w14:textId="77777777" w:rsidR="003A3968" w:rsidRPr="006244B8" w:rsidRDefault="003A3968" w:rsidP="00194C40">
      <w:pPr>
        <w:spacing w:line="480" w:lineRule="auto"/>
        <w:jc w:val="both"/>
        <w:rPr>
          <w:rFonts w:ascii="Times New Roman" w:hAnsi="Times New Roman" w:cs="Times New Roman"/>
          <w:b/>
          <w:bCs/>
          <w:i/>
          <w:iCs/>
        </w:rPr>
      </w:pPr>
    </w:p>
    <w:p w14:paraId="78C54F71" w14:textId="08FFB1CC" w:rsidR="00ED6785" w:rsidRPr="006244B8" w:rsidRDefault="009B54BB" w:rsidP="00194C40">
      <w:pPr>
        <w:spacing w:line="480" w:lineRule="auto"/>
        <w:jc w:val="both"/>
        <w:rPr>
          <w:rFonts w:ascii="Times New Roman" w:hAnsi="Times New Roman" w:cs="Times New Roman"/>
          <w:i/>
          <w:iCs/>
        </w:rPr>
      </w:pPr>
      <w:r w:rsidRPr="006244B8">
        <w:rPr>
          <w:rFonts w:ascii="Times New Roman" w:hAnsi="Times New Roman" w:cs="Times New Roman"/>
          <w:b/>
          <w:bCs/>
          <w:color w:val="000000" w:themeColor="text1"/>
        </w:rPr>
        <w:t>Carola García-Calvo</w:t>
      </w:r>
      <w:r w:rsidRPr="006244B8">
        <w:rPr>
          <w:rFonts w:ascii="Times New Roman" w:hAnsi="Times New Roman" w:cs="Times New Roman"/>
          <w:color w:val="000000" w:themeColor="text1"/>
        </w:rPr>
        <w:t xml:space="preserve"> </w:t>
      </w:r>
      <w:r w:rsidRPr="006244B8">
        <w:rPr>
          <w:rFonts w:ascii="Times New Roman" w:hAnsi="Times New Roman" w:cs="Times New Roman"/>
          <w:i/>
          <w:iCs/>
        </w:rPr>
        <w:t xml:space="preserve">is Senior Analyst in the Program on Violent Radicalization and Global Terrorism at Elcano Royal Institute, </w:t>
      </w:r>
      <w:r w:rsidR="004212FA">
        <w:rPr>
          <w:rFonts w:ascii="Times New Roman" w:hAnsi="Times New Roman" w:cs="Times New Roman"/>
          <w:i/>
          <w:iCs/>
        </w:rPr>
        <w:t xml:space="preserve">and </w:t>
      </w:r>
      <w:r w:rsidRPr="006244B8">
        <w:rPr>
          <w:rFonts w:ascii="Times New Roman" w:hAnsi="Times New Roman" w:cs="Times New Roman"/>
          <w:i/>
          <w:iCs/>
        </w:rPr>
        <w:t xml:space="preserve">Associate Lecturer </w:t>
      </w:r>
      <w:r w:rsidR="0076449D">
        <w:rPr>
          <w:rFonts w:ascii="Times New Roman" w:hAnsi="Times New Roman" w:cs="Times New Roman"/>
          <w:i/>
          <w:iCs/>
        </w:rPr>
        <w:t xml:space="preserve">in Political Science </w:t>
      </w:r>
      <w:r w:rsidR="00C85036">
        <w:rPr>
          <w:rFonts w:ascii="Times New Roman" w:hAnsi="Times New Roman" w:cs="Times New Roman"/>
          <w:i/>
          <w:iCs/>
        </w:rPr>
        <w:t>at</w:t>
      </w:r>
      <w:r w:rsidRPr="006244B8">
        <w:rPr>
          <w:rFonts w:ascii="Times New Roman" w:hAnsi="Times New Roman" w:cs="Times New Roman"/>
          <w:i/>
          <w:iCs/>
        </w:rPr>
        <w:t xml:space="preserve"> Universidad Rey Juan Carlos</w:t>
      </w:r>
      <w:r w:rsidR="002D73D8" w:rsidRPr="006244B8">
        <w:rPr>
          <w:rFonts w:ascii="Times New Roman" w:hAnsi="Times New Roman" w:cs="Times New Roman"/>
          <w:i/>
          <w:iCs/>
        </w:rPr>
        <w:t>, in Madrid.</w:t>
      </w:r>
    </w:p>
    <w:p w14:paraId="1D25090A" w14:textId="30D87C3B" w:rsidR="0027035F" w:rsidRPr="00DE429D" w:rsidRDefault="0027035F" w:rsidP="00194C40">
      <w:pPr>
        <w:spacing w:line="480" w:lineRule="auto"/>
        <w:jc w:val="both"/>
        <w:rPr>
          <w:rFonts w:ascii="Times New Roman" w:hAnsi="Times New Roman" w:cs="Times New Roman"/>
        </w:rPr>
      </w:pPr>
    </w:p>
    <w:p w14:paraId="7C22B4BA" w14:textId="6FF7F45C" w:rsidR="0027035F" w:rsidRPr="00DE429D" w:rsidRDefault="0027035F" w:rsidP="00194C40">
      <w:pPr>
        <w:spacing w:line="480" w:lineRule="auto"/>
        <w:jc w:val="both"/>
        <w:rPr>
          <w:rFonts w:ascii="Times New Roman" w:hAnsi="Times New Roman" w:cs="Times New Roman"/>
        </w:rPr>
      </w:pPr>
    </w:p>
    <w:p w14:paraId="16666024" w14:textId="77777777" w:rsidR="001D074D" w:rsidRPr="00DE429D" w:rsidRDefault="001D074D" w:rsidP="00194C40">
      <w:pPr>
        <w:spacing w:line="480" w:lineRule="auto"/>
        <w:jc w:val="both"/>
      </w:pPr>
    </w:p>
    <w:p w14:paraId="1264B44B" w14:textId="77777777" w:rsidR="00194C40" w:rsidRDefault="00194C40">
      <w:pPr>
        <w:rPr>
          <w:b/>
          <w:bCs/>
          <w:i/>
          <w:iCs/>
        </w:rPr>
      </w:pPr>
      <w:r>
        <w:rPr>
          <w:b/>
          <w:bCs/>
          <w:i/>
          <w:iCs/>
        </w:rPr>
        <w:br w:type="page"/>
      </w:r>
    </w:p>
    <w:p w14:paraId="6CB6AF4C" w14:textId="0D5509C6" w:rsidR="0027035F" w:rsidRPr="00A34D3E" w:rsidRDefault="0027035F" w:rsidP="00194C40">
      <w:pPr>
        <w:spacing w:line="480" w:lineRule="auto"/>
        <w:jc w:val="both"/>
        <w:rPr>
          <w:b/>
          <w:bCs/>
          <w:i/>
          <w:iCs/>
          <w:color w:val="4472C4" w:themeColor="accent1"/>
          <w:sz w:val="28"/>
          <w:szCs w:val="28"/>
        </w:rPr>
      </w:pPr>
      <w:r w:rsidRPr="00A34D3E">
        <w:rPr>
          <w:b/>
          <w:bCs/>
          <w:i/>
          <w:iCs/>
          <w:color w:val="4472C4" w:themeColor="accent1"/>
          <w:sz w:val="28"/>
          <w:szCs w:val="28"/>
        </w:rPr>
        <w:lastRenderedPageBreak/>
        <w:t>Notes</w:t>
      </w:r>
    </w:p>
    <w:p w14:paraId="1F2A315D" w14:textId="6484457A" w:rsidR="0027035F" w:rsidRPr="006244B8" w:rsidRDefault="0027035F" w:rsidP="00194C40">
      <w:pPr>
        <w:spacing w:line="480" w:lineRule="auto"/>
        <w:jc w:val="both"/>
        <w:rPr>
          <w:rFonts w:ascii="Times New Roman" w:hAnsi="Times New Roman" w:cs="Times New Roman"/>
          <w:sz w:val="20"/>
          <w:szCs w:val="20"/>
        </w:rPr>
      </w:pPr>
    </w:p>
    <w:p w14:paraId="4489D88E" w14:textId="26C61E72" w:rsidR="0027035F" w:rsidRDefault="0027035F" w:rsidP="00194C40">
      <w:pPr>
        <w:pStyle w:val="NoSpacing"/>
        <w:spacing w:line="480" w:lineRule="auto"/>
        <w:rPr>
          <w:rStyle w:val="Hyperlink"/>
          <w:rFonts w:ascii="Times New Roman" w:hAnsi="Times New Roman" w:cs="Times New Roman"/>
          <w:sz w:val="20"/>
          <w:szCs w:val="20"/>
        </w:rPr>
      </w:pPr>
      <w:r w:rsidRPr="006244B8">
        <w:rPr>
          <w:rFonts w:ascii="Times New Roman" w:hAnsi="Times New Roman" w:cs="Times New Roman"/>
          <w:sz w:val="20"/>
          <w:szCs w:val="20"/>
        </w:rPr>
        <w:t xml:space="preserve">[1] According to the </w:t>
      </w:r>
      <w:proofErr w:type="spellStart"/>
      <w:r w:rsidRPr="006244B8">
        <w:rPr>
          <w:rFonts w:ascii="Times New Roman" w:hAnsi="Times New Roman" w:cs="Times New Roman"/>
          <w:sz w:val="20"/>
          <w:szCs w:val="20"/>
        </w:rPr>
        <w:t>Dirección</w:t>
      </w:r>
      <w:proofErr w:type="spellEnd"/>
      <w:r w:rsidRPr="006244B8">
        <w:rPr>
          <w:rFonts w:ascii="Times New Roman" w:hAnsi="Times New Roman" w:cs="Times New Roman"/>
          <w:sz w:val="20"/>
          <w:szCs w:val="20"/>
        </w:rPr>
        <w:t xml:space="preserve"> General de </w:t>
      </w:r>
      <w:proofErr w:type="spellStart"/>
      <w:r w:rsidRPr="006244B8">
        <w:rPr>
          <w:rFonts w:ascii="Times New Roman" w:hAnsi="Times New Roman" w:cs="Times New Roman"/>
          <w:sz w:val="20"/>
          <w:szCs w:val="20"/>
        </w:rPr>
        <w:t>Apoyo</w:t>
      </w:r>
      <w:proofErr w:type="spellEnd"/>
      <w:r w:rsidRPr="006244B8">
        <w:rPr>
          <w:rFonts w:ascii="Times New Roman" w:hAnsi="Times New Roman" w:cs="Times New Roman"/>
          <w:sz w:val="20"/>
          <w:szCs w:val="20"/>
        </w:rPr>
        <w:t xml:space="preserve"> a </w:t>
      </w:r>
      <w:proofErr w:type="spellStart"/>
      <w:r w:rsidRPr="006244B8">
        <w:rPr>
          <w:rFonts w:ascii="Times New Roman" w:hAnsi="Times New Roman" w:cs="Times New Roman"/>
          <w:sz w:val="20"/>
          <w:szCs w:val="20"/>
        </w:rPr>
        <w:t>Victimas</w:t>
      </w:r>
      <w:proofErr w:type="spellEnd"/>
      <w:r w:rsidRPr="006244B8">
        <w:rPr>
          <w:rFonts w:ascii="Times New Roman" w:hAnsi="Times New Roman" w:cs="Times New Roman"/>
          <w:sz w:val="20"/>
          <w:szCs w:val="20"/>
        </w:rPr>
        <w:t xml:space="preserve"> del </w:t>
      </w:r>
      <w:proofErr w:type="spellStart"/>
      <w:r w:rsidRPr="006244B8">
        <w:rPr>
          <w:rFonts w:ascii="Times New Roman" w:hAnsi="Times New Roman" w:cs="Times New Roman"/>
          <w:sz w:val="20"/>
          <w:szCs w:val="20"/>
        </w:rPr>
        <w:t>Terrorismo</w:t>
      </w:r>
      <w:proofErr w:type="spellEnd"/>
      <w:r w:rsidRPr="006244B8">
        <w:rPr>
          <w:rFonts w:ascii="Times New Roman" w:hAnsi="Times New Roman" w:cs="Times New Roman"/>
          <w:sz w:val="20"/>
          <w:szCs w:val="20"/>
        </w:rPr>
        <w:t xml:space="preserve"> at Spain’s Ministry of Interior, the victims of the Barcelona and </w:t>
      </w:r>
      <w:proofErr w:type="spellStart"/>
      <w:r w:rsidRPr="006244B8">
        <w:rPr>
          <w:rFonts w:ascii="Times New Roman" w:hAnsi="Times New Roman" w:cs="Times New Roman"/>
          <w:sz w:val="20"/>
          <w:szCs w:val="20"/>
        </w:rPr>
        <w:t>Cambrils</w:t>
      </w:r>
      <w:proofErr w:type="spellEnd"/>
      <w:r w:rsidRPr="006244B8">
        <w:rPr>
          <w:rFonts w:ascii="Times New Roman" w:hAnsi="Times New Roman" w:cs="Times New Roman"/>
          <w:sz w:val="20"/>
          <w:szCs w:val="20"/>
        </w:rPr>
        <w:t xml:space="preserve"> attacks included citizens of 34 different nationalities</w:t>
      </w:r>
      <w:r w:rsidR="00784507">
        <w:rPr>
          <w:rFonts w:ascii="Times New Roman" w:hAnsi="Times New Roman" w:cs="Times New Roman"/>
          <w:sz w:val="20"/>
          <w:szCs w:val="20"/>
        </w:rPr>
        <w:t xml:space="preserve">. Ten </w:t>
      </w:r>
      <w:r w:rsidRPr="006244B8">
        <w:rPr>
          <w:rFonts w:ascii="Times New Roman" w:hAnsi="Times New Roman" w:cs="Times New Roman"/>
          <w:sz w:val="20"/>
          <w:szCs w:val="20"/>
        </w:rPr>
        <w:t>of those killed and 105 of those wounded were foreigners</w:t>
      </w:r>
      <w:r w:rsidR="00784507">
        <w:rPr>
          <w:rFonts w:ascii="Times New Roman" w:hAnsi="Times New Roman" w:cs="Times New Roman"/>
          <w:sz w:val="20"/>
          <w:szCs w:val="20"/>
        </w:rPr>
        <w:t xml:space="preserve">. Cf. URL: </w:t>
      </w:r>
      <w:r w:rsidRPr="006244B8">
        <w:rPr>
          <w:rFonts w:ascii="Times New Roman" w:hAnsi="Times New Roman" w:cs="Times New Roman"/>
          <w:sz w:val="20"/>
          <w:szCs w:val="20"/>
        </w:rPr>
        <w:t xml:space="preserve"> </w:t>
      </w:r>
      <w:hyperlink r:id="rId8" w:history="1">
        <w:r w:rsidRPr="006244B8">
          <w:rPr>
            <w:rStyle w:val="Hyperlink"/>
            <w:rFonts w:ascii="Times New Roman" w:hAnsi="Times New Roman" w:cs="Times New Roman"/>
            <w:sz w:val="20"/>
            <w:szCs w:val="20"/>
          </w:rPr>
          <w:t>http://www.interior.gob.es/prensa/noticias/-/asset_publisher/GHU8Ap6ztgsg/content/id/9168091</w:t>
        </w:r>
      </w:hyperlink>
      <w:r w:rsidRPr="006244B8">
        <w:rPr>
          <w:rFonts w:ascii="Times New Roman" w:hAnsi="Times New Roman" w:cs="Times New Roman"/>
          <w:sz w:val="20"/>
          <w:szCs w:val="20"/>
        </w:rPr>
        <w:t xml:space="preserve">; adding persons which suffered psychological harm or sequelae derived from directly experiencing the August 2017 attacks, the total number of people affected is 345, </w:t>
      </w:r>
      <w:r w:rsidR="00784507">
        <w:rPr>
          <w:rFonts w:ascii="Times New Roman" w:hAnsi="Times New Roman" w:cs="Times New Roman"/>
          <w:sz w:val="20"/>
          <w:szCs w:val="20"/>
        </w:rPr>
        <w:t xml:space="preserve">- </w:t>
      </w:r>
      <w:r w:rsidRPr="006244B8">
        <w:rPr>
          <w:rFonts w:ascii="Times New Roman" w:hAnsi="Times New Roman" w:cs="Times New Roman"/>
          <w:sz w:val="20"/>
          <w:szCs w:val="20"/>
        </w:rPr>
        <w:t xml:space="preserve">as estimated by the Barcelona-based </w:t>
      </w:r>
      <w:proofErr w:type="spellStart"/>
      <w:r w:rsidRPr="006244B8">
        <w:rPr>
          <w:rFonts w:ascii="Times New Roman" w:hAnsi="Times New Roman" w:cs="Times New Roman"/>
          <w:sz w:val="20"/>
          <w:szCs w:val="20"/>
        </w:rPr>
        <w:t>Unitat</w:t>
      </w:r>
      <w:proofErr w:type="spellEnd"/>
      <w:r w:rsidRPr="006244B8">
        <w:rPr>
          <w:rFonts w:ascii="Times New Roman" w:hAnsi="Times New Roman" w:cs="Times New Roman"/>
          <w:sz w:val="20"/>
          <w:szCs w:val="20"/>
        </w:rPr>
        <w:t xml:space="preserve"> de </w:t>
      </w:r>
      <w:proofErr w:type="spellStart"/>
      <w:r w:rsidRPr="006244B8">
        <w:rPr>
          <w:rFonts w:ascii="Times New Roman" w:hAnsi="Times New Roman" w:cs="Times New Roman"/>
          <w:sz w:val="20"/>
          <w:szCs w:val="20"/>
        </w:rPr>
        <w:t>Atención</w:t>
      </w:r>
      <w:proofErr w:type="spellEnd"/>
      <w:r w:rsidRPr="006244B8">
        <w:rPr>
          <w:rFonts w:ascii="Times New Roman" w:hAnsi="Times New Roman" w:cs="Times New Roman"/>
          <w:sz w:val="20"/>
          <w:szCs w:val="20"/>
        </w:rPr>
        <w:t xml:space="preserve"> y </w:t>
      </w:r>
      <w:proofErr w:type="spellStart"/>
      <w:r w:rsidRPr="006244B8">
        <w:rPr>
          <w:rFonts w:ascii="Times New Roman" w:hAnsi="Times New Roman" w:cs="Times New Roman"/>
          <w:sz w:val="20"/>
          <w:szCs w:val="20"/>
        </w:rPr>
        <w:t>Valoración</w:t>
      </w:r>
      <w:proofErr w:type="spellEnd"/>
      <w:r w:rsidRPr="006244B8">
        <w:rPr>
          <w:rFonts w:ascii="Times New Roman" w:hAnsi="Times New Roman" w:cs="Times New Roman"/>
          <w:sz w:val="20"/>
          <w:szCs w:val="20"/>
        </w:rPr>
        <w:t xml:space="preserve"> a </w:t>
      </w:r>
      <w:proofErr w:type="spellStart"/>
      <w:r w:rsidRPr="006244B8">
        <w:rPr>
          <w:rFonts w:ascii="Times New Roman" w:hAnsi="Times New Roman" w:cs="Times New Roman"/>
          <w:sz w:val="20"/>
          <w:szCs w:val="20"/>
        </w:rPr>
        <w:t>Afectados</w:t>
      </w:r>
      <w:proofErr w:type="spellEnd"/>
      <w:r w:rsidRPr="006244B8">
        <w:rPr>
          <w:rFonts w:ascii="Times New Roman" w:hAnsi="Times New Roman" w:cs="Times New Roman"/>
          <w:sz w:val="20"/>
          <w:szCs w:val="20"/>
        </w:rPr>
        <w:t xml:space="preserve"> </w:t>
      </w:r>
      <w:proofErr w:type="spellStart"/>
      <w:r w:rsidRPr="006244B8">
        <w:rPr>
          <w:rFonts w:ascii="Times New Roman" w:hAnsi="Times New Roman" w:cs="Times New Roman"/>
          <w:sz w:val="20"/>
          <w:szCs w:val="20"/>
        </w:rPr>
        <w:t>por</w:t>
      </w:r>
      <w:proofErr w:type="spellEnd"/>
      <w:r w:rsidRPr="006244B8">
        <w:rPr>
          <w:rFonts w:ascii="Times New Roman" w:hAnsi="Times New Roman" w:cs="Times New Roman"/>
          <w:sz w:val="20"/>
          <w:szCs w:val="20"/>
        </w:rPr>
        <w:t xml:space="preserve"> </w:t>
      </w:r>
      <w:proofErr w:type="spellStart"/>
      <w:r w:rsidRPr="006244B8">
        <w:rPr>
          <w:rFonts w:ascii="Times New Roman" w:hAnsi="Times New Roman" w:cs="Times New Roman"/>
          <w:sz w:val="20"/>
          <w:szCs w:val="20"/>
        </w:rPr>
        <w:t>el</w:t>
      </w:r>
      <w:proofErr w:type="spellEnd"/>
      <w:r w:rsidRPr="006244B8">
        <w:rPr>
          <w:rFonts w:ascii="Times New Roman" w:hAnsi="Times New Roman" w:cs="Times New Roman"/>
          <w:sz w:val="20"/>
          <w:szCs w:val="20"/>
        </w:rPr>
        <w:t xml:space="preserve"> </w:t>
      </w:r>
      <w:proofErr w:type="spellStart"/>
      <w:r w:rsidRPr="006244B8">
        <w:rPr>
          <w:rFonts w:ascii="Times New Roman" w:hAnsi="Times New Roman" w:cs="Times New Roman"/>
          <w:sz w:val="20"/>
          <w:szCs w:val="20"/>
        </w:rPr>
        <w:t>Terrorismo</w:t>
      </w:r>
      <w:proofErr w:type="spellEnd"/>
      <w:r w:rsidR="00784507">
        <w:rPr>
          <w:rFonts w:ascii="Times New Roman" w:hAnsi="Times New Roman" w:cs="Times New Roman"/>
          <w:sz w:val="20"/>
          <w:szCs w:val="20"/>
        </w:rPr>
        <w:t xml:space="preserve">; URL: </w:t>
      </w:r>
      <w:r w:rsidRPr="006244B8">
        <w:rPr>
          <w:rFonts w:ascii="Times New Roman" w:hAnsi="Times New Roman" w:cs="Times New Roman"/>
          <w:sz w:val="20"/>
          <w:szCs w:val="20"/>
        </w:rPr>
        <w:t xml:space="preserve"> </w:t>
      </w:r>
      <w:hyperlink r:id="rId9" w:history="1">
        <w:r w:rsidRPr="006244B8">
          <w:rPr>
            <w:rStyle w:val="Hyperlink"/>
            <w:rFonts w:ascii="Times New Roman" w:hAnsi="Times New Roman" w:cs="Times New Roman"/>
            <w:sz w:val="20"/>
            <w:szCs w:val="20"/>
          </w:rPr>
          <w:t>https://www.uavat.es</w:t>
        </w:r>
      </w:hyperlink>
      <w:r w:rsidRPr="006244B8">
        <w:rPr>
          <w:rStyle w:val="Hyperlink"/>
          <w:rFonts w:ascii="Times New Roman" w:hAnsi="Times New Roman" w:cs="Times New Roman"/>
          <w:sz w:val="20"/>
          <w:szCs w:val="20"/>
        </w:rPr>
        <w:t>.</w:t>
      </w:r>
    </w:p>
    <w:p w14:paraId="6DAB9AAF" w14:textId="77777777" w:rsidR="006244B8" w:rsidRPr="006244B8" w:rsidRDefault="006244B8" w:rsidP="00194C40">
      <w:pPr>
        <w:pStyle w:val="NoSpacing"/>
        <w:spacing w:line="480" w:lineRule="auto"/>
        <w:rPr>
          <w:rFonts w:ascii="Times New Roman" w:hAnsi="Times New Roman" w:cs="Times New Roman"/>
          <w:sz w:val="20"/>
          <w:szCs w:val="20"/>
        </w:rPr>
      </w:pPr>
    </w:p>
    <w:p w14:paraId="7745A54C" w14:textId="4B0F3284" w:rsidR="0027035F" w:rsidRDefault="0027035F" w:rsidP="00194C40">
      <w:pPr>
        <w:pStyle w:val="NoSpacing"/>
        <w:spacing w:line="480" w:lineRule="auto"/>
        <w:rPr>
          <w:rFonts w:ascii="Times New Roman" w:hAnsi="Times New Roman" w:cs="Times New Roman"/>
          <w:sz w:val="20"/>
          <w:szCs w:val="20"/>
          <w:lang w:val="es-ES"/>
        </w:rPr>
      </w:pPr>
      <w:r w:rsidRPr="006244B8">
        <w:rPr>
          <w:rFonts w:ascii="Times New Roman" w:hAnsi="Times New Roman" w:cs="Times New Roman"/>
          <w:sz w:val="20"/>
          <w:szCs w:val="20"/>
          <w:lang w:val="es-ES"/>
        </w:rPr>
        <w:t xml:space="preserve">[2] Audiencia Nacional, Sala de lo Penal, Sección Tercera, </w:t>
      </w:r>
      <w:r w:rsidRPr="006244B8">
        <w:rPr>
          <w:rFonts w:ascii="Times New Roman" w:hAnsi="Times New Roman" w:cs="Times New Roman"/>
          <w:i/>
          <w:iCs/>
          <w:sz w:val="20"/>
          <w:szCs w:val="20"/>
          <w:lang w:val="es-ES"/>
        </w:rPr>
        <w:t>Sentencia 15/2021</w:t>
      </w:r>
      <w:r w:rsidRPr="006244B8">
        <w:rPr>
          <w:rFonts w:ascii="Times New Roman" w:hAnsi="Times New Roman" w:cs="Times New Roman"/>
          <w:sz w:val="20"/>
          <w:szCs w:val="20"/>
          <w:lang w:val="es-ES"/>
        </w:rPr>
        <w:t>.</w:t>
      </w:r>
    </w:p>
    <w:p w14:paraId="2111E053" w14:textId="77777777" w:rsidR="006244B8" w:rsidRPr="006244B8" w:rsidRDefault="006244B8" w:rsidP="00194C40">
      <w:pPr>
        <w:pStyle w:val="NoSpacing"/>
        <w:spacing w:line="480" w:lineRule="auto"/>
        <w:rPr>
          <w:rFonts w:ascii="Times New Roman" w:hAnsi="Times New Roman" w:cs="Times New Roman"/>
          <w:sz w:val="20"/>
          <w:szCs w:val="20"/>
          <w:lang w:val="es-ES"/>
        </w:rPr>
      </w:pPr>
    </w:p>
    <w:p w14:paraId="45E357BC" w14:textId="1751BC55" w:rsidR="0027035F" w:rsidRDefault="0027035F" w:rsidP="00194C40">
      <w:pPr>
        <w:pStyle w:val="NoSpacing"/>
        <w:spacing w:line="480" w:lineRule="auto"/>
        <w:rPr>
          <w:rFonts w:ascii="Times New Roman" w:hAnsi="Times New Roman" w:cs="Times New Roman"/>
          <w:sz w:val="20"/>
          <w:szCs w:val="20"/>
        </w:rPr>
      </w:pPr>
      <w:r w:rsidRPr="006244B8">
        <w:rPr>
          <w:rFonts w:ascii="Times New Roman" w:hAnsi="Times New Roman" w:cs="Times New Roman"/>
          <w:sz w:val="20"/>
          <w:szCs w:val="20"/>
        </w:rPr>
        <w:t xml:space="preserve">[3] Ibid., pp. 1-2, </w:t>
      </w:r>
      <w:r w:rsidR="00784507">
        <w:rPr>
          <w:rFonts w:ascii="Times New Roman" w:hAnsi="Times New Roman" w:cs="Times New Roman"/>
          <w:sz w:val="20"/>
          <w:szCs w:val="20"/>
        </w:rPr>
        <w:t>p.</w:t>
      </w:r>
      <w:r w:rsidR="007A2181">
        <w:rPr>
          <w:rFonts w:ascii="Times New Roman" w:hAnsi="Times New Roman" w:cs="Times New Roman"/>
          <w:sz w:val="20"/>
          <w:szCs w:val="20"/>
        </w:rPr>
        <w:t xml:space="preserve"> </w:t>
      </w:r>
      <w:r w:rsidRPr="006244B8">
        <w:rPr>
          <w:rFonts w:ascii="Times New Roman" w:hAnsi="Times New Roman" w:cs="Times New Roman"/>
          <w:sz w:val="20"/>
          <w:szCs w:val="20"/>
        </w:rPr>
        <w:t xml:space="preserve">68, </w:t>
      </w:r>
      <w:r w:rsidR="00784507">
        <w:rPr>
          <w:rFonts w:ascii="Times New Roman" w:hAnsi="Times New Roman" w:cs="Times New Roman"/>
          <w:sz w:val="20"/>
          <w:szCs w:val="20"/>
        </w:rPr>
        <w:t xml:space="preserve">pp. </w:t>
      </w:r>
      <w:r w:rsidRPr="006244B8">
        <w:rPr>
          <w:rFonts w:ascii="Times New Roman" w:hAnsi="Times New Roman" w:cs="Times New Roman"/>
          <w:sz w:val="20"/>
          <w:szCs w:val="20"/>
        </w:rPr>
        <w:t>70-72.</w:t>
      </w:r>
    </w:p>
    <w:p w14:paraId="786EBB2A" w14:textId="77777777" w:rsidR="006244B8" w:rsidRPr="006244B8" w:rsidRDefault="006244B8" w:rsidP="00194C40">
      <w:pPr>
        <w:pStyle w:val="NoSpacing"/>
        <w:spacing w:line="480" w:lineRule="auto"/>
        <w:rPr>
          <w:rFonts w:ascii="Times New Roman" w:hAnsi="Times New Roman" w:cs="Times New Roman"/>
          <w:sz w:val="20"/>
          <w:szCs w:val="20"/>
        </w:rPr>
      </w:pPr>
    </w:p>
    <w:p w14:paraId="3DA99C57" w14:textId="45D798FC" w:rsidR="0027035F" w:rsidRDefault="0027035F" w:rsidP="00194C40">
      <w:pPr>
        <w:pStyle w:val="NoSpacing"/>
        <w:spacing w:line="480" w:lineRule="auto"/>
        <w:rPr>
          <w:rFonts w:ascii="Times New Roman" w:hAnsi="Times New Roman" w:cs="Times New Roman"/>
          <w:sz w:val="20"/>
          <w:szCs w:val="20"/>
          <w:lang w:val="en-GB"/>
        </w:rPr>
      </w:pPr>
      <w:r w:rsidRPr="006244B8">
        <w:rPr>
          <w:rFonts w:ascii="Times New Roman" w:hAnsi="Times New Roman" w:cs="Times New Roman"/>
          <w:sz w:val="20"/>
          <w:szCs w:val="20"/>
        </w:rPr>
        <w:t xml:space="preserve">[4] </w:t>
      </w:r>
      <w:proofErr w:type="spellStart"/>
      <w:r w:rsidRPr="006244B8">
        <w:rPr>
          <w:rFonts w:ascii="Times New Roman" w:hAnsi="Times New Roman" w:cs="Times New Roman"/>
          <w:sz w:val="20"/>
          <w:szCs w:val="20"/>
          <w:lang w:val="en-GB"/>
        </w:rPr>
        <w:t>Jasmijn</w:t>
      </w:r>
      <w:proofErr w:type="spellEnd"/>
      <w:r w:rsidRPr="006244B8">
        <w:rPr>
          <w:rFonts w:ascii="Times New Roman" w:hAnsi="Times New Roman" w:cs="Times New Roman"/>
          <w:sz w:val="20"/>
          <w:szCs w:val="20"/>
          <w:lang w:val="en-GB"/>
        </w:rPr>
        <w:t xml:space="preserve"> M. </w:t>
      </w:r>
      <w:proofErr w:type="spellStart"/>
      <w:r w:rsidRPr="006244B8">
        <w:rPr>
          <w:rFonts w:ascii="Times New Roman" w:hAnsi="Times New Roman" w:cs="Times New Roman"/>
          <w:sz w:val="20"/>
          <w:szCs w:val="20"/>
          <w:lang w:val="en-GB"/>
        </w:rPr>
        <w:t>Remmers</w:t>
      </w:r>
      <w:proofErr w:type="spellEnd"/>
      <w:r w:rsidRPr="006244B8">
        <w:rPr>
          <w:rFonts w:ascii="Times New Roman" w:hAnsi="Times New Roman" w:cs="Times New Roman"/>
          <w:sz w:val="20"/>
          <w:szCs w:val="20"/>
          <w:lang w:val="en-GB"/>
        </w:rPr>
        <w:t xml:space="preserve">, “Temporal Dynamics in Covert Networks: A Case Study of the Structure behind the Paris and Brussels Attacks”, </w:t>
      </w:r>
      <w:r w:rsidRPr="006244B8">
        <w:rPr>
          <w:rFonts w:ascii="Times New Roman" w:hAnsi="Times New Roman" w:cs="Times New Roman"/>
          <w:i/>
          <w:iCs/>
          <w:sz w:val="20"/>
          <w:szCs w:val="20"/>
          <w:lang w:val="en-GB"/>
        </w:rPr>
        <w:t>Terrorism and Political Violence</w:t>
      </w:r>
      <w:r w:rsidRPr="006244B8">
        <w:rPr>
          <w:rFonts w:ascii="Times New Roman" w:hAnsi="Times New Roman" w:cs="Times New Roman"/>
          <w:sz w:val="20"/>
          <w:szCs w:val="20"/>
          <w:lang w:val="en-GB"/>
        </w:rPr>
        <w:t>, DOI: 10.1080/09546553.2019.1671373 (Published online: 18 November 2019).</w:t>
      </w:r>
    </w:p>
    <w:p w14:paraId="7B14C44D" w14:textId="77777777" w:rsidR="006244B8" w:rsidRPr="006244B8" w:rsidRDefault="006244B8" w:rsidP="00194C40">
      <w:pPr>
        <w:pStyle w:val="NoSpacing"/>
        <w:spacing w:line="480" w:lineRule="auto"/>
        <w:rPr>
          <w:rFonts w:ascii="Times New Roman" w:hAnsi="Times New Roman" w:cs="Times New Roman"/>
          <w:sz w:val="20"/>
          <w:szCs w:val="20"/>
          <w:lang w:val="en-GB"/>
        </w:rPr>
      </w:pPr>
    </w:p>
    <w:p w14:paraId="2EDF95AA" w14:textId="66BBA61F" w:rsidR="0027035F" w:rsidRDefault="0027035F" w:rsidP="00194C40">
      <w:pPr>
        <w:pStyle w:val="NoSpacing"/>
        <w:spacing w:line="480" w:lineRule="auto"/>
        <w:rPr>
          <w:rFonts w:ascii="Times New Roman" w:hAnsi="Times New Roman" w:cs="Times New Roman"/>
          <w:sz w:val="20"/>
          <w:szCs w:val="20"/>
        </w:rPr>
      </w:pPr>
      <w:r w:rsidRPr="006244B8">
        <w:rPr>
          <w:rFonts w:ascii="Times New Roman" w:hAnsi="Times New Roman" w:cs="Times New Roman"/>
          <w:sz w:val="20"/>
          <w:szCs w:val="20"/>
        </w:rPr>
        <w:t xml:space="preserve">[5] Staff member of the European Counter-Terrorism Centre at Europol, “Caliphate Soldiers and Lone Actors: What to Make of IS Claims for Attacks in the West 2016-2018”, The Hague: International Centre for Counter Terrorism, </w:t>
      </w:r>
      <w:r w:rsidRPr="006244B8">
        <w:rPr>
          <w:rFonts w:ascii="Times New Roman" w:hAnsi="Times New Roman" w:cs="Times New Roman"/>
          <w:i/>
          <w:iCs/>
          <w:sz w:val="20"/>
          <w:szCs w:val="20"/>
        </w:rPr>
        <w:t>ICCT Research Paper</w:t>
      </w:r>
      <w:r w:rsidRPr="006244B8">
        <w:rPr>
          <w:rFonts w:ascii="Times New Roman" w:hAnsi="Times New Roman" w:cs="Times New Roman"/>
          <w:sz w:val="20"/>
          <w:szCs w:val="20"/>
        </w:rPr>
        <w:t>, April 2019, p. 11.</w:t>
      </w:r>
    </w:p>
    <w:p w14:paraId="47E0DFAF" w14:textId="77777777" w:rsidR="006244B8" w:rsidRPr="006244B8" w:rsidRDefault="006244B8" w:rsidP="00194C40">
      <w:pPr>
        <w:pStyle w:val="NoSpacing"/>
        <w:spacing w:line="480" w:lineRule="auto"/>
        <w:rPr>
          <w:rFonts w:ascii="Times New Roman" w:hAnsi="Times New Roman" w:cs="Times New Roman"/>
          <w:sz w:val="20"/>
          <w:szCs w:val="20"/>
        </w:rPr>
      </w:pPr>
    </w:p>
    <w:p w14:paraId="527D6F5A" w14:textId="72FBB67E" w:rsidR="0027035F" w:rsidRDefault="0027035F" w:rsidP="00194C40">
      <w:pPr>
        <w:spacing w:line="480" w:lineRule="auto"/>
        <w:ind w:right="-46"/>
        <w:jc w:val="both"/>
        <w:rPr>
          <w:rFonts w:ascii="Times New Roman" w:hAnsi="Times New Roman" w:cs="Times New Roman"/>
          <w:sz w:val="20"/>
          <w:szCs w:val="20"/>
        </w:rPr>
      </w:pPr>
      <w:r w:rsidRPr="006244B8">
        <w:rPr>
          <w:rFonts w:ascii="Times New Roman" w:hAnsi="Times New Roman" w:cs="Times New Roman"/>
          <w:sz w:val="20"/>
          <w:szCs w:val="20"/>
        </w:rPr>
        <w:t xml:space="preserve">[6] “Caliphate Soldiers and Lone Actors: What to Make of IS Claims for Attacks in the West 2016-2018”, </w:t>
      </w:r>
      <w:r w:rsidR="00784507">
        <w:rPr>
          <w:rFonts w:ascii="Times New Roman" w:hAnsi="Times New Roman" w:cs="Times New Roman"/>
          <w:sz w:val="20"/>
          <w:szCs w:val="20"/>
        </w:rPr>
        <w:t xml:space="preserve">op. cit., </w:t>
      </w:r>
      <w:r w:rsidRPr="006244B8">
        <w:rPr>
          <w:rFonts w:ascii="Times New Roman" w:hAnsi="Times New Roman" w:cs="Times New Roman"/>
          <w:sz w:val="20"/>
          <w:szCs w:val="20"/>
        </w:rPr>
        <w:t xml:space="preserve">pp. 4-6 and </w:t>
      </w:r>
      <w:r w:rsidR="00784507">
        <w:rPr>
          <w:rFonts w:ascii="Times New Roman" w:hAnsi="Times New Roman" w:cs="Times New Roman"/>
          <w:sz w:val="20"/>
          <w:szCs w:val="20"/>
        </w:rPr>
        <w:t xml:space="preserve">p. </w:t>
      </w:r>
      <w:r w:rsidRPr="006244B8">
        <w:rPr>
          <w:rFonts w:ascii="Times New Roman" w:hAnsi="Times New Roman" w:cs="Times New Roman"/>
          <w:sz w:val="20"/>
          <w:szCs w:val="20"/>
        </w:rPr>
        <w:t>23.</w:t>
      </w:r>
    </w:p>
    <w:p w14:paraId="195E5D2D" w14:textId="77777777" w:rsidR="006244B8" w:rsidRPr="006244B8" w:rsidRDefault="006244B8" w:rsidP="00194C40">
      <w:pPr>
        <w:spacing w:line="480" w:lineRule="auto"/>
        <w:ind w:right="-46"/>
        <w:jc w:val="both"/>
        <w:rPr>
          <w:rFonts w:ascii="Times New Roman" w:hAnsi="Times New Roman" w:cs="Times New Roman"/>
          <w:sz w:val="20"/>
          <w:szCs w:val="20"/>
        </w:rPr>
      </w:pPr>
    </w:p>
    <w:p w14:paraId="3AA09DC9" w14:textId="2D9BF7A5" w:rsidR="00784507" w:rsidRDefault="0027035F" w:rsidP="00194C40">
      <w:pPr>
        <w:pStyle w:val="EndnoteText"/>
        <w:spacing w:line="480" w:lineRule="auto"/>
        <w:rPr>
          <w:rFonts w:ascii="Times New Roman" w:hAnsi="Times New Roman" w:cs="Times New Roman"/>
        </w:rPr>
      </w:pPr>
      <w:r w:rsidRPr="006244B8">
        <w:rPr>
          <w:rFonts w:ascii="Times New Roman" w:hAnsi="Times New Roman" w:cs="Times New Roman"/>
        </w:rPr>
        <w:t xml:space="preserve">[7] The interviews were conducted by the authors between September and December 2017, in October 2020 and in </w:t>
      </w:r>
      <w:r w:rsidR="008D0362">
        <w:rPr>
          <w:rFonts w:ascii="Times New Roman" w:hAnsi="Times New Roman" w:cs="Times New Roman"/>
        </w:rPr>
        <w:t xml:space="preserve">June and </w:t>
      </w:r>
      <w:r w:rsidRPr="006244B8">
        <w:rPr>
          <w:rFonts w:ascii="Times New Roman" w:hAnsi="Times New Roman" w:cs="Times New Roman"/>
        </w:rPr>
        <w:t xml:space="preserve">July 2021, in Barcelona as well as in Madrid. </w:t>
      </w:r>
    </w:p>
    <w:p w14:paraId="4D71DA6F" w14:textId="77777777" w:rsidR="006244B8" w:rsidRPr="006244B8" w:rsidRDefault="006244B8" w:rsidP="00194C40">
      <w:pPr>
        <w:pStyle w:val="EndnoteText"/>
        <w:spacing w:line="480" w:lineRule="auto"/>
        <w:rPr>
          <w:rFonts w:ascii="Times New Roman" w:hAnsi="Times New Roman" w:cs="Times New Roman"/>
        </w:rPr>
      </w:pPr>
    </w:p>
    <w:p w14:paraId="0D5019A9" w14:textId="3D1CA5A1" w:rsidR="0027035F" w:rsidRDefault="0027035F" w:rsidP="00194C40">
      <w:pPr>
        <w:pStyle w:val="EndnoteText"/>
        <w:spacing w:line="480" w:lineRule="auto"/>
        <w:rPr>
          <w:rFonts w:ascii="Times New Roman" w:hAnsi="Times New Roman" w:cs="Times New Roman"/>
          <w:lang w:val="es-ES"/>
        </w:rPr>
      </w:pPr>
      <w:r w:rsidRPr="006244B8">
        <w:rPr>
          <w:rFonts w:ascii="Times New Roman" w:hAnsi="Times New Roman" w:cs="Times New Roman"/>
          <w:lang w:val="es-ES"/>
        </w:rPr>
        <w:t xml:space="preserve">[8] </w:t>
      </w:r>
      <w:proofErr w:type="spellStart"/>
      <w:r w:rsidR="00784507">
        <w:rPr>
          <w:rFonts w:ascii="Times New Roman" w:hAnsi="Times New Roman" w:cs="Times New Roman"/>
          <w:lang w:val="es-ES"/>
        </w:rPr>
        <w:t>Important</w:t>
      </w:r>
      <w:proofErr w:type="spellEnd"/>
      <w:r w:rsidR="00784507">
        <w:rPr>
          <w:rFonts w:ascii="Times New Roman" w:hAnsi="Times New Roman" w:cs="Times New Roman"/>
          <w:lang w:val="es-ES"/>
        </w:rPr>
        <w:t xml:space="preserve"> </w:t>
      </w:r>
      <w:proofErr w:type="spellStart"/>
      <w:r w:rsidR="00784507">
        <w:rPr>
          <w:rFonts w:ascii="Times New Roman" w:hAnsi="Times New Roman" w:cs="Times New Roman"/>
          <w:lang w:val="es-ES"/>
        </w:rPr>
        <w:t>background</w:t>
      </w:r>
      <w:proofErr w:type="spellEnd"/>
      <w:r w:rsidR="00784507">
        <w:rPr>
          <w:rFonts w:ascii="Times New Roman" w:hAnsi="Times New Roman" w:cs="Times New Roman"/>
          <w:lang w:val="es-ES"/>
        </w:rPr>
        <w:t xml:space="preserve"> </w:t>
      </w:r>
      <w:proofErr w:type="spellStart"/>
      <w:r w:rsidR="00784507">
        <w:rPr>
          <w:rFonts w:ascii="Times New Roman" w:hAnsi="Times New Roman" w:cs="Times New Roman"/>
          <w:lang w:val="es-ES"/>
        </w:rPr>
        <w:t>documents</w:t>
      </w:r>
      <w:proofErr w:type="spellEnd"/>
      <w:r w:rsidR="00784507">
        <w:rPr>
          <w:rFonts w:ascii="Times New Roman" w:hAnsi="Times New Roman" w:cs="Times New Roman"/>
          <w:lang w:val="es-ES"/>
        </w:rPr>
        <w:t xml:space="preserve"> </w:t>
      </w:r>
      <w:proofErr w:type="spellStart"/>
      <w:r w:rsidR="00784507">
        <w:rPr>
          <w:rFonts w:ascii="Times New Roman" w:hAnsi="Times New Roman" w:cs="Times New Roman"/>
          <w:lang w:val="es-ES"/>
        </w:rPr>
        <w:t>for</w:t>
      </w:r>
      <w:proofErr w:type="spellEnd"/>
      <w:r w:rsidR="00784507">
        <w:rPr>
          <w:rFonts w:ascii="Times New Roman" w:hAnsi="Times New Roman" w:cs="Times New Roman"/>
          <w:lang w:val="es-ES"/>
        </w:rPr>
        <w:t xml:space="preserve"> </w:t>
      </w:r>
      <w:proofErr w:type="spellStart"/>
      <w:r w:rsidR="00784507">
        <w:rPr>
          <w:rFonts w:ascii="Times New Roman" w:hAnsi="Times New Roman" w:cs="Times New Roman"/>
          <w:lang w:val="es-ES"/>
        </w:rPr>
        <w:t>this</w:t>
      </w:r>
      <w:proofErr w:type="spellEnd"/>
      <w:r w:rsidR="00784507">
        <w:rPr>
          <w:rFonts w:ascii="Times New Roman" w:hAnsi="Times New Roman" w:cs="Times New Roman"/>
          <w:lang w:val="es-ES"/>
        </w:rPr>
        <w:t xml:space="preserve"> </w:t>
      </w:r>
      <w:proofErr w:type="spellStart"/>
      <w:r w:rsidR="00784507">
        <w:rPr>
          <w:rFonts w:ascii="Times New Roman" w:hAnsi="Times New Roman" w:cs="Times New Roman"/>
          <w:lang w:val="es-ES"/>
        </w:rPr>
        <w:t>article</w:t>
      </w:r>
      <w:proofErr w:type="spellEnd"/>
      <w:r w:rsidR="00784507">
        <w:rPr>
          <w:rFonts w:ascii="Times New Roman" w:hAnsi="Times New Roman" w:cs="Times New Roman"/>
          <w:lang w:val="es-ES"/>
        </w:rPr>
        <w:t xml:space="preserve"> are</w:t>
      </w:r>
      <w:r w:rsidRPr="006244B8">
        <w:rPr>
          <w:rFonts w:ascii="Times New Roman" w:hAnsi="Times New Roman" w:cs="Times New Roman"/>
          <w:lang w:val="es-ES"/>
        </w:rPr>
        <w:t xml:space="preserve"> </w:t>
      </w:r>
      <w:proofErr w:type="spellStart"/>
      <w:r w:rsidRPr="006244B8">
        <w:rPr>
          <w:rFonts w:ascii="Times New Roman" w:hAnsi="Times New Roman" w:cs="Times New Roman"/>
          <w:lang w:val="es-ES"/>
        </w:rPr>
        <w:t>the</w:t>
      </w:r>
      <w:proofErr w:type="spellEnd"/>
      <w:r w:rsidRPr="006244B8">
        <w:rPr>
          <w:rFonts w:ascii="Times New Roman" w:hAnsi="Times New Roman" w:cs="Times New Roman"/>
          <w:lang w:val="es-ES"/>
        </w:rPr>
        <w:t xml:space="preserve"> </w:t>
      </w:r>
      <w:proofErr w:type="spellStart"/>
      <w:r w:rsidRPr="006244B8">
        <w:rPr>
          <w:rFonts w:ascii="Times New Roman" w:hAnsi="Times New Roman" w:cs="Times New Roman"/>
          <w:lang w:val="es-ES"/>
        </w:rPr>
        <w:t>following</w:t>
      </w:r>
      <w:proofErr w:type="spellEnd"/>
      <w:r w:rsidRPr="006244B8">
        <w:rPr>
          <w:rFonts w:ascii="Times New Roman" w:hAnsi="Times New Roman" w:cs="Times New Roman"/>
          <w:lang w:val="es-ES"/>
        </w:rPr>
        <w:t xml:space="preserve">: “Audiencia Nacional, Juzgado Central de Instrucción no. 4, </w:t>
      </w:r>
      <w:r w:rsidRPr="006244B8">
        <w:rPr>
          <w:rFonts w:ascii="Times New Roman" w:hAnsi="Times New Roman" w:cs="Times New Roman"/>
          <w:i/>
          <w:lang w:val="es-ES"/>
        </w:rPr>
        <w:t xml:space="preserve">Diligencias Previas 60/2017 </w:t>
      </w:r>
      <w:r w:rsidRPr="006244B8">
        <w:rPr>
          <w:rFonts w:ascii="Times New Roman" w:hAnsi="Times New Roman" w:cs="Times New Roman"/>
          <w:iCs/>
          <w:lang w:val="es-ES"/>
        </w:rPr>
        <w:t>and</w:t>
      </w:r>
      <w:r w:rsidRPr="006244B8">
        <w:rPr>
          <w:rFonts w:ascii="Times New Roman" w:hAnsi="Times New Roman" w:cs="Times New Roman"/>
          <w:i/>
          <w:lang w:val="es-ES"/>
        </w:rPr>
        <w:t xml:space="preserve"> </w:t>
      </w:r>
      <w:r w:rsidRPr="006244B8">
        <w:rPr>
          <w:rFonts w:ascii="Times New Roman" w:hAnsi="Times New Roman" w:cs="Times New Roman"/>
          <w:i/>
          <w:iCs/>
          <w:lang w:val="es-ES"/>
        </w:rPr>
        <w:t>Sumario 5/2018</w:t>
      </w:r>
      <w:r w:rsidRPr="006244B8">
        <w:rPr>
          <w:rFonts w:ascii="Times New Roman" w:hAnsi="Times New Roman" w:cs="Times New Roman"/>
          <w:lang w:val="es-ES"/>
        </w:rPr>
        <w:t xml:space="preserve">; Dirección General de la Guardia Civil, </w:t>
      </w:r>
      <w:r w:rsidRPr="006244B8">
        <w:rPr>
          <w:rFonts w:ascii="Times New Roman" w:hAnsi="Times New Roman" w:cs="Times New Roman"/>
          <w:lang w:val="es-ES"/>
        </w:rPr>
        <w:lastRenderedPageBreak/>
        <w:t xml:space="preserve">Jefatura de Información, Unidad Central Especial 2, “Solicitud de Comisión Rogatoria Internacional a las autoridades judiciales de Bélgica”, Madrid, 3 de mayo de 2018; </w:t>
      </w:r>
      <w:r w:rsidRPr="006244B8">
        <w:rPr>
          <w:rFonts w:ascii="Times New Roman" w:hAnsi="Times New Roman" w:cs="Times New Roman"/>
          <w:i/>
          <w:iCs/>
          <w:lang w:val="es-ES"/>
        </w:rPr>
        <w:t>Sentencia 15/2021</w:t>
      </w:r>
      <w:r w:rsidRPr="006244B8">
        <w:rPr>
          <w:rFonts w:ascii="Times New Roman" w:hAnsi="Times New Roman" w:cs="Times New Roman"/>
          <w:lang w:val="es-ES"/>
        </w:rPr>
        <w:t xml:space="preserve">, </w:t>
      </w:r>
      <w:proofErr w:type="spellStart"/>
      <w:r w:rsidRPr="006244B8">
        <w:rPr>
          <w:rFonts w:ascii="Times New Roman" w:hAnsi="Times New Roman" w:cs="Times New Roman"/>
          <w:lang w:val="es-ES"/>
        </w:rPr>
        <w:t>cited</w:t>
      </w:r>
      <w:proofErr w:type="spellEnd"/>
      <w:r w:rsidRPr="006244B8">
        <w:rPr>
          <w:rFonts w:ascii="Times New Roman" w:hAnsi="Times New Roman" w:cs="Times New Roman"/>
          <w:lang w:val="es-ES"/>
        </w:rPr>
        <w:t xml:space="preserve"> </w:t>
      </w:r>
      <w:proofErr w:type="spellStart"/>
      <w:r w:rsidRPr="006244B8">
        <w:rPr>
          <w:rFonts w:ascii="Times New Roman" w:hAnsi="Times New Roman" w:cs="Times New Roman"/>
          <w:lang w:val="es-ES"/>
        </w:rPr>
        <w:t>above</w:t>
      </w:r>
      <w:proofErr w:type="spellEnd"/>
      <w:r w:rsidRPr="006244B8">
        <w:rPr>
          <w:rFonts w:ascii="Times New Roman" w:hAnsi="Times New Roman" w:cs="Times New Roman"/>
          <w:lang w:val="es-ES"/>
        </w:rPr>
        <w:t xml:space="preserve">; </w:t>
      </w:r>
      <w:proofErr w:type="spellStart"/>
      <w:r w:rsidRPr="006244B8">
        <w:rPr>
          <w:rFonts w:ascii="Times New Roman" w:hAnsi="Times New Roman" w:cs="Times New Roman"/>
          <w:lang w:val="es-ES"/>
        </w:rPr>
        <w:t>Mossos</w:t>
      </w:r>
      <w:proofErr w:type="spellEnd"/>
      <w:r w:rsidRPr="006244B8">
        <w:rPr>
          <w:rFonts w:ascii="Times New Roman" w:hAnsi="Times New Roman" w:cs="Times New Roman"/>
          <w:lang w:val="es-ES"/>
        </w:rPr>
        <w:t xml:space="preserve"> </w:t>
      </w:r>
      <w:proofErr w:type="spellStart"/>
      <w:r w:rsidRPr="006244B8">
        <w:rPr>
          <w:rFonts w:ascii="Times New Roman" w:hAnsi="Times New Roman" w:cs="Times New Roman"/>
          <w:lang w:val="es-ES"/>
        </w:rPr>
        <w:t>d’Esquadra</w:t>
      </w:r>
      <w:proofErr w:type="spellEnd"/>
      <w:r w:rsidRPr="006244B8">
        <w:rPr>
          <w:rFonts w:ascii="Times New Roman" w:hAnsi="Times New Roman" w:cs="Times New Roman"/>
          <w:lang w:val="es-ES"/>
        </w:rPr>
        <w:t xml:space="preserve">, </w:t>
      </w:r>
      <w:proofErr w:type="spellStart"/>
      <w:r w:rsidRPr="006244B8">
        <w:rPr>
          <w:rFonts w:ascii="Times New Roman" w:hAnsi="Times New Roman" w:cs="Times New Roman"/>
          <w:lang w:val="es-ES"/>
        </w:rPr>
        <w:t>Comissaria</w:t>
      </w:r>
      <w:proofErr w:type="spellEnd"/>
      <w:r w:rsidRPr="006244B8">
        <w:rPr>
          <w:rFonts w:ascii="Times New Roman" w:hAnsi="Times New Roman" w:cs="Times New Roman"/>
          <w:lang w:val="es-ES"/>
        </w:rPr>
        <w:t xml:space="preserve"> General </w:t>
      </w:r>
      <w:proofErr w:type="spellStart"/>
      <w:r w:rsidRPr="006244B8">
        <w:rPr>
          <w:rFonts w:ascii="Times New Roman" w:hAnsi="Times New Roman" w:cs="Times New Roman"/>
          <w:lang w:val="es-ES"/>
        </w:rPr>
        <w:t>d’Informació</w:t>
      </w:r>
      <w:proofErr w:type="spellEnd"/>
      <w:r w:rsidRPr="006244B8">
        <w:rPr>
          <w:rFonts w:ascii="Times New Roman" w:hAnsi="Times New Roman" w:cs="Times New Roman"/>
          <w:lang w:val="es-ES"/>
        </w:rPr>
        <w:t xml:space="preserve">, Área Central </w:t>
      </w:r>
      <w:proofErr w:type="spellStart"/>
      <w:r w:rsidRPr="006244B8">
        <w:rPr>
          <w:rFonts w:ascii="Times New Roman" w:hAnsi="Times New Roman" w:cs="Times New Roman"/>
          <w:lang w:val="es-ES"/>
        </w:rPr>
        <w:t>d’Informació</w:t>
      </w:r>
      <w:proofErr w:type="spellEnd"/>
      <w:r w:rsidRPr="006244B8">
        <w:rPr>
          <w:rFonts w:ascii="Times New Roman" w:hAnsi="Times New Roman" w:cs="Times New Roman"/>
          <w:lang w:val="es-ES"/>
        </w:rPr>
        <w:t xml:space="preserve"> Exterior, </w:t>
      </w:r>
      <w:proofErr w:type="spellStart"/>
      <w:r w:rsidRPr="006244B8">
        <w:rPr>
          <w:rFonts w:ascii="Times New Roman" w:hAnsi="Times New Roman" w:cs="Times New Roman"/>
          <w:lang w:val="es-ES"/>
        </w:rPr>
        <w:t>Unitat</w:t>
      </w:r>
      <w:proofErr w:type="spellEnd"/>
      <w:r w:rsidRPr="006244B8">
        <w:rPr>
          <w:rFonts w:ascii="Times New Roman" w:hAnsi="Times New Roman" w:cs="Times New Roman"/>
          <w:lang w:val="es-ES"/>
        </w:rPr>
        <w:t xml:space="preserve"> Operativa </w:t>
      </w:r>
      <w:proofErr w:type="spellStart"/>
      <w:r w:rsidRPr="006244B8">
        <w:rPr>
          <w:rFonts w:ascii="Times New Roman" w:hAnsi="Times New Roman" w:cs="Times New Roman"/>
          <w:lang w:val="es-ES"/>
        </w:rPr>
        <w:t>d’Informació</w:t>
      </w:r>
      <w:proofErr w:type="spellEnd"/>
      <w:r w:rsidRPr="006244B8">
        <w:rPr>
          <w:rFonts w:ascii="Times New Roman" w:hAnsi="Times New Roman" w:cs="Times New Roman"/>
          <w:lang w:val="es-ES"/>
        </w:rPr>
        <w:t xml:space="preserve"> Exterior 4, “Relación de indicios con vínculos con Francia. Caso Rambla”, 14 August 2018; and </w:t>
      </w:r>
      <w:proofErr w:type="spellStart"/>
      <w:r w:rsidRPr="006244B8">
        <w:rPr>
          <w:rFonts w:ascii="Times New Roman" w:hAnsi="Times New Roman" w:cs="Times New Roman"/>
          <w:lang w:val="es-ES"/>
        </w:rPr>
        <w:t>Mossos</w:t>
      </w:r>
      <w:proofErr w:type="spellEnd"/>
      <w:r w:rsidRPr="006244B8">
        <w:rPr>
          <w:rFonts w:ascii="Times New Roman" w:hAnsi="Times New Roman" w:cs="Times New Roman"/>
          <w:lang w:val="es-ES"/>
        </w:rPr>
        <w:t xml:space="preserve"> </w:t>
      </w:r>
      <w:proofErr w:type="spellStart"/>
      <w:r w:rsidRPr="006244B8">
        <w:rPr>
          <w:rFonts w:ascii="Times New Roman" w:hAnsi="Times New Roman" w:cs="Times New Roman"/>
          <w:lang w:val="es-ES"/>
        </w:rPr>
        <w:t>d’Esquadra</w:t>
      </w:r>
      <w:proofErr w:type="spellEnd"/>
      <w:r w:rsidRPr="006244B8">
        <w:rPr>
          <w:rFonts w:ascii="Times New Roman" w:hAnsi="Times New Roman" w:cs="Times New Roman"/>
          <w:lang w:val="es-ES"/>
        </w:rPr>
        <w:t xml:space="preserve">, </w:t>
      </w:r>
      <w:proofErr w:type="spellStart"/>
      <w:r w:rsidRPr="006244B8">
        <w:rPr>
          <w:rFonts w:ascii="Times New Roman" w:hAnsi="Times New Roman" w:cs="Times New Roman"/>
          <w:lang w:val="es-ES"/>
        </w:rPr>
        <w:t>Comissaria</w:t>
      </w:r>
      <w:proofErr w:type="spellEnd"/>
      <w:r w:rsidRPr="006244B8">
        <w:rPr>
          <w:rFonts w:ascii="Times New Roman" w:hAnsi="Times New Roman" w:cs="Times New Roman"/>
          <w:lang w:val="es-ES"/>
        </w:rPr>
        <w:t xml:space="preserve"> General </w:t>
      </w:r>
      <w:proofErr w:type="spellStart"/>
      <w:r w:rsidRPr="006244B8">
        <w:rPr>
          <w:rFonts w:ascii="Times New Roman" w:hAnsi="Times New Roman" w:cs="Times New Roman"/>
          <w:lang w:val="es-ES"/>
        </w:rPr>
        <w:t>d’Informació</w:t>
      </w:r>
      <w:proofErr w:type="spellEnd"/>
      <w:r w:rsidRPr="006244B8">
        <w:rPr>
          <w:rFonts w:ascii="Times New Roman" w:hAnsi="Times New Roman" w:cs="Times New Roman"/>
          <w:lang w:val="es-ES"/>
        </w:rPr>
        <w:t xml:space="preserve">, “Oficio de integración en organización terrorista”, Reference 680566/2017, 10 </w:t>
      </w:r>
      <w:proofErr w:type="spellStart"/>
      <w:r w:rsidRPr="006244B8">
        <w:rPr>
          <w:rFonts w:ascii="Times New Roman" w:hAnsi="Times New Roman" w:cs="Times New Roman"/>
          <w:lang w:val="es-ES"/>
        </w:rPr>
        <w:t>December</w:t>
      </w:r>
      <w:proofErr w:type="spellEnd"/>
      <w:r w:rsidRPr="006244B8">
        <w:rPr>
          <w:rFonts w:ascii="Times New Roman" w:hAnsi="Times New Roman" w:cs="Times New Roman"/>
          <w:lang w:val="es-ES"/>
        </w:rPr>
        <w:t xml:space="preserve"> 2018.</w:t>
      </w:r>
    </w:p>
    <w:p w14:paraId="5A085617" w14:textId="77777777" w:rsidR="006244B8" w:rsidRPr="006244B8" w:rsidRDefault="006244B8" w:rsidP="00194C40">
      <w:pPr>
        <w:pStyle w:val="EndnoteText"/>
        <w:spacing w:line="480" w:lineRule="auto"/>
        <w:rPr>
          <w:rFonts w:ascii="Times New Roman" w:hAnsi="Times New Roman" w:cs="Times New Roman"/>
          <w:lang w:val="es-ES"/>
        </w:rPr>
      </w:pPr>
    </w:p>
    <w:p w14:paraId="54F51C65" w14:textId="7C23AAEB" w:rsidR="0027035F" w:rsidRDefault="0027035F" w:rsidP="00194C40">
      <w:pPr>
        <w:pStyle w:val="EndnoteText"/>
        <w:spacing w:line="480" w:lineRule="auto"/>
        <w:rPr>
          <w:rFonts w:ascii="Times New Roman" w:hAnsi="Times New Roman" w:cs="Times New Roman"/>
        </w:rPr>
      </w:pPr>
      <w:r w:rsidRPr="006244B8">
        <w:rPr>
          <w:rFonts w:ascii="Times New Roman" w:hAnsi="Times New Roman" w:cs="Times New Roman"/>
        </w:rPr>
        <w:t>[9] Notably the analysis “Caliphate Soldiers and Lone Actors: What to Make of IS Claims for Attacks in the West 2016-2018”</w:t>
      </w:r>
      <w:r w:rsidR="00784507">
        <w:rPr>
          <w:rFonts w:ascii="Times New Roman" w:hAnsi="Times New Roman" w:cs="Times New Roman"/>
        </w:rPr>
        <w:t>,</w:t>
      </w:r>
      <w:r w:rsidR="00600698">
        <w:rPr>
          <w:rFonts w:ascii="Times New Roman" w:hAnsi="Times New Roman" w:cs="Times New Roman"/>
        </w:rPr>
        <w:t xml:space="preserve"> </w:t>
      </w:r>
      <w:r w:rsidR="00784507">
        <w:rPr>
          <w:rFonts w:ascii="Times New Roman" w:hAnsi="Times New Roman" w:cs="Times New Roman"/>
        </w:rPr>
        <w:t>op. cit.</w:t>
      </w:r>
    </w:p>
    <w:p w14:paraId="5D824FA3" w14:textId="77777777" w:rsidR="006244B8" w:rsidRPr="006244B8" w:rsidRDefault="006244B8" w:rsidP="00194C40">
      <w:pPr>
        <w:pStyle w:val="EndnoteText"/>
        <w:spacing w:line="480" w:lineRule="auto"/>
        <w:rPr>
          <w:rFonts w:ascii="Times New Roman" w:hAnsi="Times New Roman" w:cs="Times New Roman"/>
        </w:rPr>
      </w:pPr>
    </w:p>
    <w:p w14:paraId="5A4F2AC7" w14:textId="1E324A1A" w:rsidR="0027035F" w:rsidRPr="007A2181" w:rsidRDefault="0027035F" w:rsidP="00194C40">
      <w:pPr>
        <w:pStyle w:val="EndnoteText"/>
        <w:spacing w:line="480" w:lineRule="auto"/>
        <w:rPr>
          <w:rFonts w:ascii="Times New Roman" w:hAnsi="Times New Roman" w:cs="Times New Roman"/>
        </w:rPr>
      </w:pPr>
      <w:r w:rsidRPr="007A2181">
        <w:rPr>
          <w:rFonts w:ascii="Times New Roman" w:hAnsi="Times New Roman" w:cs="Times New Roman"/>
        </w:rPr>
        <w:t xml:space="preserve">[10] </w:t>
      </w:r>
      <w:proofErr w:type="spellStart"/>
      <w:r w:rsidRPr="007A2181">
        <w:rPr>
          <w:rFonts w:ascii="Times New Roman" w:hAnsi="Times New Roman" w:cs="Times New Roman"/>
          <w:i/>
          <w:iCs/>
        </w:rPr>
        <w:t>Sentencia</w:t>
      </w:r>
      <w:proofErr w:type="spellEnd"/>
      <w:r w:rsidRPr="007A2181">
        <w:rPr>
          <w:rFonts w:ascii="Times New Roman" w:hAnsi="Times New Roman" w:cs="Times New Roman"/>
          <w:i/>
          <w:iCs/>
        </w:rPr>
        <w:t xml:space="preserve"> 15/2021</w:t>
      </w:r>
      <w:r w:rsidRPr="007A2181">
        <w:rPr>
          <w:rFonts w:ascii="Times New Roman" w:hAnsi="Times New Roman" w:cs="Times New Roman"/>
        </w:rPr>
        <w:t xml:space="preserve">, pp. 474 </w:t>
      </w:r>
      <w:r w:rsidR="00784507" w:rsidRPr="007A2181">
        <w:rPr>
          <w:rFonts w:ascii="Times New Roman" w:hAnsi="Times New Roman" w:cs="Times New Roman"/>
        </w:rPr>
        <w:t>and p.</w:t>
      </w:r>
      <w:r w:rsidRPr="007A2181">
        <w:rPr>
          <w:rFonts w:ascii="Times New Roman" w:hAnsi="Times New Roman" w:cs="Times New Roman"/>
        </w:rPr>
        <w:t xml:space="preserve"> 731.</w:t>
      </w:r>
    </w:p>
    <w:p w14:paraId="11B55207" w14:textId="77777777" w:rsidR="006244B8" w:rsidRPr="007A2181" w:rsidRDefault="006244B8" w:rsidP="00194C40">
      <w:pPr>
        <w:pStyle w:val="EndnoteText"/>
        <w:spacing w:line="480" w:lineRule="auto"/>
        <w:rPr>
          <w:rFonts w:ascii="Times New Roman" w:hAnsi="Times New Roman" w:cs="Times New Roman"/>
        </w:rPr>
      </w:pPr>
    </w:p>
    <w:p w14:paraId="2A28F733" w14:textId="6351B4CD" w:rsidR="0027035F" w:rsidRPr="007A2181" w:rsidRDefault="0027035F" w:rsidP="00194C40">
      <w:pPr>
        <w:pStyle w:val="EndnoteText"/>
        <w:spacing w:line="480" w:lineRule="auto"/>
        <w:rPr>
          <w:rFonts w:ascii="Times New Roman" w:hAnsi="Times New Roman" w:cs="Times New Roman"/>
        </w:rPr>
      </w:pPr>
      <w:r w:rsidRPr="007A2181">
        <w:rPr>
          <w:rFonts w:ascii="Times New Roman" w:hAnsi="Times New Roman" w:cs="Times New Roman"/>
        </w:rPr>
        <w:t xml:space="preserve">[11] </w:t>
      </w:r>
      <w:r w:rsidRPr="007A2181">
        <w:rPr>
          <w:rFonts w:ascii="Times New Roman" w:hAnsi="Times New Roman" w:cs="Times New Roman"/>
          <w:i/>
        </w:rPr>
        <w:t>Diligencias Previas 60/2017</w:t>
      </w:r>
      <w:r w:rsidRPr="007A2181">
        <w:rPr>
          <w:rFonts w:ascii="Times New Roman" w:hAnsi="Times New Roman" w:cs="Times New Roman"/>
        </w:rPr>
        <w:t xml:space="preserve">, </w:t>
      </w:r>
      <w:r w:rsidRPr="007A2181">
        <w:rPr>
          <w:rFonts w:ascii="Times New Roman" w:hAnsi="Times New Roman" w:cs="Times New Roman"/>
          <w:i/>
        </w:rPr>
        <w:t>Auto</w:t>
      </w:r>
      <w:r w:rsidRPr="007A2181">
        <w:rPr>
          <w:rFonts w:ascii="Times New Roman" w:hAnsi="Times New Roman" w:cs="Times New Roman"/>
        </w:rPr>
        <w:t xml:space="preserve"> of 22 </w:t>
      </w:r>
      <w:proofErr w:type="gramStart"/>
      <w:r w:rsidRPr="007A2181">
        <w:rPr>
          <w:rFonts w:ascii="Times New Roman" w:hAnsi="Times New Roman" w:cs="Times New Roman"/>
        </w:rPr>
        <w:t>August,</w:t>
      </w:r>
      <w:proofErr w:type="gramEnd"/>
      <w:r w:rsidRPr="007A2181">
        <w:rPr>
          <w:rFonts w:ascii="Times New Roman" w:hAnsi="Times New Roman" w:cs="Times New Roman"/>
        </w:rPr>
        <w:t xml:space="preserve"> 2017, p. 4; </w:t>
      </w:r>
      <w:proofErr w:type="spellStart"/>
      <w:r w:rsidRPr="007A2181">
        <w:rPr>
          <w:rFonts w:ascii="Times New Roman" w:hAnsi="Times New Roman" w:cs="Times New Roman"/>
          <w:i/>
          <w:iCs/>
        </w:rPr>
        <w:t>Sentencia</w:t>
      </w:r>
      <w:proofErr w:type="spellEnd"/>
      <w:r w:rsidRPr="007A2181">
        <w:rPr>
          <w:rFonts w:ascii="Times New Roman" w:hAnsi="Times New Roman" w:cs="Times New Roman"/>
          <w:i/>
          <w:iCs/>
        </w:rPr>
        <w:t xml:space="preserve"> 15/2021</w:t>
      </w:r>
      <w:r w:rsidRPr="007A2181">
        <w:rPr>
          <w:rFonts w:ascii="Times New Roman" w:hAnsi="Times New Roman" w:cs="Times New Roman"/>
        </w:rPr>
        <w:t xml:space="preserve">, pp. 493 and </w:t>
      </w:r>
      <w:r w:rsidR="00A57DDB" w:rsidRPr="007A2181">
        <w:rPr>
          <w:rFonts w:ascii="Times New Roman" w:hAnsi="Times New Roman" w:cs="Times New Roman"/>
        </w:rPr>
        <w:t xml:space="preserve">pp. </w:t>
      </w:r>
      <w:r w:rsidRPr="007A2181">
        <w:rPr>
          <w:rFonts w:ascii="Times New Roman" w:hAnsi="Times New Roman" w:cs="Times New Roman"/>
        </w:rPr>
        <w:t>731-732.</w:t>
      </w:r>
    </w:p>
    <w:p w14:paraId="6CE0EE92" w14:textId="77777777" w:rsidR="006244B8" w:rsidRPr="007A2181" w:rsidRDefault="006244B8" w:rsidP="00194C40">
      <w:pPr>
        <w:pStyle w:val="EndnoteText"/>
        <w:spacing w:line="480" w:lineRule="auto"/>
        <w:rPr>
          <w:rFonts w:ascii="Times New Roman" w:hAnsi="Times New Roman" w:cs="Times New Roman"/>
        </w:rPr>
      </w:pPr>
    </w:p>
    <w:p w14:paraId="00A03061" w14:textId="6ABC14B6" w:rsidR="0027035F" w:rsidRDefault="0027035F" w:rsidP="00194C40">
      <w:pPr>
        <w:pStyle w:val="EndnoteText"/>
        <w:spacing w:line="480" w:lineRule="auto"/>
        <w:rPr>
          <w:rFonts w:ascii="Times New Roman" w:hAnsi="Times New Roman" w:cs="Times New Roman"/>
        </w:rPr>
      </w:pPr>
      <w:r w:rsidRPr="006244B8">
        <w:rPr>
          <w:rFonts w:ascii="Times New Roman" w:hAnsi="Times New Roman" w:cs="Times New Roman"/>
        </w:rPr>
        <w:t xml:space="preserve">[12] </w:t>
      </w:r>
      <w:proofErr w:type="spellStart"/>
      <w:r w:rsidRPr="006244B8">
        <w:rPr>
          <w:rFonts w:ascii="Times New Roman" w:hAnsi="Times New Roman" w:cs="Times New Roman"/>
          <w:i/>
          <w:iCs/>
        </w:rPr>
        <w:t>Sentencia</w:t>
      </w:r>
      <w:proofErr w:type="spellEnd"/>
      <w:r w:rsidRPr="006244B8">
        <w:rPr>
          <w:rFonts w:ascii="Times New Roman" w:hAnsi="Times New Roman" w:cs="Times New Roman"/>
          <w:i/>
          <w:iCs/>
        </w:rPr>
        <w:t xml:space="preserve"> 15/2021</w:t>
      </w:r>
      <w:r w:rsidRPr="006244B8">
        <w:rPr>
          <w:rFonts w:ascii="Times New Roman" w:hAnsi="Times New Roman" w:cs="Times New Roman"/>
        </w:rPr>
        <w:t>, pp. 491, and</w:t>
      </w:r>
      <w:r w:rsidR="00A57DDB">
        <w:rPr>
          <w:rFonts w:ascii="Times New Roman" w:hAnsi="Times New Roman" w:cs="Times New Roman"/>
        </w:rPr>
        <w:t xml:space="preserve"> pp. </w:t>
      </w:r>
      <w:r w:rsidRPr="006244B8">
        <w:rPr>
          <w:rFonts w:ascii="Times New Roman" w:hAnsi="Times New Roman" w:cs="Times New Roman"/>
        </w:rPr>
        <w:t>732-733.</w:t>
      </w:r>
    </w:p>
    <w:p w14:paraId="41EEBD7A" w14:textId="77777777" w:rsidR="006244B8" w:rsidRPr="006244B8" w:rsidRDefault="006244B8" w:rsidP="00194C40">
      <w:pPr>
        <w:pStyle w:val="EndnoteText"/>
        <w:spacing w:line="480" w:lineRule="auto"/>
        <w:rPr>
          <w:rFonts w:ascii="Times New Roman" w:hAnsi="Times New Roman" w:cs="Times New Roman"/>
        </w:rPr>
      </w:pPr>
    </w:p>
    <w:p w14:paraId="1C6CAC58" w14:textId="32ED448A" w:rsidR="0027035F" w:rsidRDefault="0027035F" w:rsidP="00194C40">
      <w:pPr>
        <w:pStyle w:val="EndnoteText"/>
        <w:spacing w:line="480" w:lineRule="auto"/>
        <w:rPr>
          <w:rFonts w:ascii="Times New Roman" w:hAnsi="Times New Roman" w:cs="Times New Roman"/>
        </w:rPr>
      </w:pPr>
      <w:r w:rsidRPr="006244B8">
        <w:rPr>
          <w:rFonts w:ascii="Times New Roman" w:hAnsi="Times New Roman" w:cs="Times New Roman"/>
        </w:rPr>
        <w:t>[13]</w:t>
      </w:r>
      <w:r w:rsidR="00EC27DE" w:rsidRPr="006244B8">
        <w:rPr>
          <w:rFonts w:ascii="Times New Roman" w:hAnsi="Times New Roman" w:cs="Times New Roman"/>
        </w:rPr>
        <w:t xml:space="preserve"> Ibid., </w:t>
      </w:r>
      <w:r w:rsidRPr="006244B8">
        <w:rPr>
          <w:rFonts w:ascii="Times New Roman" w:hAnsi="Times New Roman" w:cs="Times New Roman"/>
        </w:rPr>
        <w:t xml:space="preserve">pp. 75, </w:t>
      </w:r>
      <w:r w:rsidR="00A57DDB">
        <w:rPr>
          <w:rFonts w:ascii="Times New Roman" w:hAnsi="Times New Roman" w:cs="Times New Roman"/>
        </w:rPr>
        <w:t>pp.</w:t>
      </w:r>
      <w:r w:rsidRPr="006244B8">
        <w:rPr>
          <w:rFonts w:ascii="Times New Roman" w:hAnsi="Times New Roman" w:cs="Times New Roman"/>
        </w:rPr>
        <w:t xml:space="preserve">223-224, </w:t>
      </w:r>
      <w:r w:rsidR="00A57DDB">
        <w:rPr>
          <w:rFonts w:ascii="Times New Roman" w:hAnsi="Times New Roman" w:cs="Times New Roman"/>
        </w:rPr>
        <w:t>pp.</w:t>
      </w:r>
      <w:r w:rsidRPr="006244B8">
        <w:rPr>
          <w:rFonts w:ascii="Times New Roman" w:hAnsi="Times New Roman" w:cs="Times New Roman"/>
        </w:rPr>
        <w:t xml:space="preserve">229-230, </w:t>
      </w:r>
      <w:r w:rsidR="00A57DDB">
        <w:rPr>
          <w:rFonts w:ascii="Times New Roman" w:hAnsi="Times New Roman" w:cs="Times New Roman"/>
        </w:rPr>
        <w:t>p.</w:t>
      </w:r>
      <w:r w:rsidRPr="006244B8">
        <w:rPr>
          <w:rFonts w:ascii="Times New Roman" w:hAnsi="Times New Roman" w:cs="Times New Roman"/>
        </w:rPr>
        <w:t xml:space="preserve">233, </w:t>
      </w:r>
      <w:r w:rsidR="00A57DDB">
        <w:rPr>
          <w:rFonts w:ascii="Times New Roman" w:hAnsi="Times New Roman" w:cs="Times New Roman"/>
        </w:rPr>
        <w:t>pp.</w:t>
      </w:r>
      <w:r w:rsidRPr="006244B8">
        <w:rPr>
          <w:rFonts w:ascii="Times New Roman" w:hAnsi="Times New Roman" w:cs="Times New Roman"/>
        </w:rPr>
        <w:t xml:space="preserve">496-497, </w:t>
      </w:r>
      <w:r w:rsidR="00A57DDB">
        <w:rPr>
          <w:rFonts w:ascii="Times New Roman" w:hAnsi="Times New Roman" w:cs="Times New Roman"/>
        </w:rPr>
        <w:t>p.5</w:t>
      </w:r>
      <w:r w:rsidRPr="006244B8">
        <w:rPr>
          <w:rFonts w:ascii="Times New Roman" w:hAnsi="Times New Roman" w:cs="Times New Roman"/>
        </w:rPr>
        <w:t xml:space="preserve">00, </w:t>
      </w:r>
      <w:r w:rsidR="00A57DDB">
        <w:rPr>
          <w:rFonts w:ascii="Times New Roman" w:hAnsi="Times New Roman" w:cs="Times New Roman"/>
        </w:rPr>
        <w:t xml:space="preserve">pp. </w:t>
      </w:r>
      <w:r w:rsidRPr="006244B8">
        <w:rPr>
          <w:rFonts w:ascii="Times New Roman" w:hAnsi="Times New Roman" w:cs="Times New Roman"/>
        </w:rPr>
        <w:t xml:space="preserve">502-503, </w:t>
      </w:r>
      <w:r w:rsidR="00A57DDB">
        <w:rPr>
          <w:rFonts w:ascii="Times New Roman" w:hAnsi="Times New Roman" w:cs="Times New Roman"/>
        </w:rPr>
        <w:t xml:space="preserve">p. </w:t>
      </w:r>
      <w:r w:rsidRPr="006244B8">
        <w:rPr>
          <w:rFonts w:ascii="Times New Roman" w:hAnsi="Times New Roman" w:cs="Times New Roman"/>
        </w:rPr>
        <w:t xml:space="preserve">514, </w:t>
      </w:r>
      <w:r w:rsidR="00A57DDB">
        <w:rPr>
          <w:rFonts w:ascii="Times New Roman" w:hAnsi="Times New Roman" w:cs="Times New Roman"/>
        </w:rPr>
        <w:t xml:space="preserve">p. </w:t>
      </w:r>
      <w:r w:rsidRPr="006244B8">
        <w:rPr>
          <w:rFonts w:ascii="Times New Roman" w:hAnsi="Times New Roman" w:cs="Times New Roman"/>
        </w:rPr>
        <w:t xml:space="preserve">522, </w:t>
      </w:r>
      <w:r w:rsidR="00A57DDB">
        <w:rPr>
          <w:rFonts w:ascii="Times New Roman" w:hAnsi="Times New Roman" w:cs="Times New Roman"/>
        </w:rPr>
        <w:t xml:space="preserve">p. </w:t>
      </w:r>
      <w:r w:rsidRPr="006244B8">
        <w:rPr>
          <w:rFonts w:ascii="Times New Roman" w:hAnsi="Times New Roman" w:cs="Times New Roman"/>
        </w:rPr>
        <w:t xml:space="preserve">528, </w:t>
      </w:r>
      <w:r w:rsidR="00A57DDB">
        <w:rPr>
          <w:rFonts w:ascii="Times New Roman" w:hAnsi="Times New Roman" w:cs="Times New Roman"/>
        </w:rPr>
        <w:t>pp.</w:t>
      </w:r>
      <w:r w:rsidRPr="006244B8">
        <w:rPr>
          <w:rFonts w:ascii="Times New Roman" w:hAnsi="Times New Roman" w:cs="Times New Roman"/>
        </w:rPr>
        <w:t>549-550, 5</w:t>
      </w:r>
      <w:r w:rsidR="00A57DDB">
        <w:rPr>
          <w:rFonts w:ascii="Times New Roman" w:hAnsi="Times New Roman" w:cs="Times New Roman"/>
        </w:rPr>
        <w:t xml:space="preserve">p. </w:t>
      </w:r>
      <w:r w:rsidRPr="006244B8">
        <w:rPr>
          <w:rFonts w:ascii="Times New Roman" w:hAnsi="Times New Roman" w:cs="Times New Roman"/>
        </w:rPr>
        <w:t xml:space="preserve">81, </w:t>
      </w:r>
      <w:r w:rsidR="00A57DDB">
        <w:rPr>
          <w:rFonts w:ascii="Times New Roman" w:hAnsi="Times New Roman" w:cs="Times New Roman"/>
        </w:rPr>
        <w:t xml:space="preserve">p. </w:t>
      </w:r>
      <w:r w:rsidRPr="006244B8">
        <w:rPr>
          <w:rFonts w:ascii="Times New Roman" w:hAnsi="Times New Roman" w:cs="Times New Roman"/>
        </w:rPr>
        <w:t xml:space="preserve">711, </w:t>
      </w:r>
      <w:r w:rsidR="00A57DDB">
        <w:rPr>
          <w:rFonts w:ascii="Times New Roman" w:hAnsi="Times New Roman" w:cs="Times New Roman"/>
        </w:rPr>
        <w:t xml:space="preserve">pp. </w:t>
      </w:r>
      <w:r w:rsidRPr="006244B8">
        <w:rPr>
          <w:rFonts w:ascii="Times New Roman" w:hAnsi="Times New Roman" w:cs="Times New Roman"/>
        </w:rPr>
        <w:t xml:space="preserve">738 and </w:t>
      </w:r>
      <w:r w:rsidR="00A57DDB">
        <w:rPr>
          <w:rFonts w:ascii="Times New Roman" w:hAnsi="Times New Roman" w:cs="Times New Roman"/>
        </w:rPr>
        <w:t xml:space="preserve">pp. </w:t>
      </w:r>
      <w:r w:rsidRPr="006244B8">
        <w:rPr>
          <w:rFonts w:ascii="Times New Roman" w:hAnsi="Times New Roman" w:cs="Times New Roman"/>
        </w:rPr>
        <w:t>744-766.</w:t>
      </w:r>
    </w:p>
    <w:p w14:paraId="1F49BFF9" w14:textId="77777777" w:rsidR="006244B8" w:rsidRPr="006244B8" w:rsidRDefault="006244B8" w:rsidP="00194C40">
      <w:pPr>
        <w:pStyle w:val="EndnoteText"/>
        <w:spacing w:line="480" w:lineRule="auto"/>
        <w:rPr>
          <w:rFonts w:ascii="Times New Roman" w:hAnsi="Times New Roman" w:cs="Times New Roman"/>
        </w:rPr>
      </w:pPr>
    </w:p>
    <w:p w14:paraId="101C5ACE" w14:textId="1B1AB6BF" w:rsidR="0027035F" w:rsidRDefault="0027035F" w:rsidP="00194C40">
      <w:pPr>
        <w:pStyle w:val="EndnoteText"/>
        <w:spacing w:line="480" w:lineRule="auto"/>
        <w:rPr>
          <w:rFonts w:ascii="Times New Roman" w:hAnsi="Times New Roman" w:cs="Times New Roman"/>
        </w:rPr>
      </w:pPr>
      <w:r w:rsidRPr="006244B8">
        <w:rPr>
          <w:rFonts w:ascii="Times New Roman" w:hAnsi="Times New Roman" w:cs="Times New Roman"/>
        </w:rPr>
        <w:t>[14]</w:t>
      </w:r>
      <w:r w:rsidR="00EC27DE" w:rsidRPr="006244B8">
        <w:rPr>
          <w:rFonts w:ascii="Times New Roman" w:hAnsi="Times New Roman" w:cs="Times New Roman"/>
        </w:rPr>
        <w:t xml:space="preserve"> Ibid., </w:t>
      </w:r>
      <w:r w:rsidRPr="006244B8">
        <w:rPr>
          <w:rFonts w:ascii="Times New Roman" w:hAnsi="Times New Roman" w:cs="Times New Roman"/>
        </w:rPr>
        <w:t xml:space="preserve">pp. 404, </w:t>
      </w:r>
      <w:r w:rsidR="00A57DDB">
        <w:rPr>
          <w:rFonts w:ascii="Times New Roman" w:hAnsi="Times New Roman" w:cs="Times New Roman"/>
        </w:rPr>
        <w:t>p.</w:t>
      </w:r>
      <w:r w:rsidRPr="006244B8">
        <w:rPr>
          <w:rFonts w:ascii="Times New Roman" w:hAnsi="Times New Roman" w:cs="Times New Roman"/>
        </w:rPr>
        <w:t xml:space="preserve">492, </w:t>
      </w:r>
      <w:r w:rsidR="00A57DDB">
        <w:rPr>
          <w:rFonts w:ascii="Times New Roman" w:hAnsi="Times New Roman" w:cs="Times New Roman"/>
        </w:rPr>
        <w:t xml:space="preserve">pp. </w:t>
      </w:r>
      <w:r w:rsidRPr="006244B8">
        <w:rPr>
          <w:rFonts w:ascii="Times New Roman" w:hAnsi="Times New Roman" w:cs="Times New Roman"/>
        </w:rPr>
        <w:t xml:space="preserve">730-731, </w:t>
      </w:r>
      <w:r w:rsidR="00A57DDB">
        <w:rPr>
          <w:rFonts w:ascii="Times New Roman" w:hAnsi="Times New Roman" w:cs="Times New Roman"/>
        </w:rPr>
        <w:t xml:space="preserve">p. </w:t>
      </w:r>
      <w:r w:rsidRPr="006244B8">
        <w:rPr>
          <w:rFonts w:ascii="Times New Roman" w:hAnsi="Times New Roman" w:cs="Times New Roman"/>
        </w:rPr>
        <w:t>765.</w:t>
      </w:r>
    </w:p>
    <w:p w14:paraId="6D026D22" w14:textId="77777777" w:rsidR="006244B8" w:rsidRPr="006244B8" w:rsidRDefault="006244B8" w:rsidP="00194C40">
      <w:pPr>
        <w:pStyle w:val="EndnoteText"/>
        <w:spacing w:line="480" w:lineRule="auto"/>
        <w:rPr>
          <w:rFonts w:ascii="Times New Roman" w:hAnsi="Times New Roman" w:cs="Times New Roman"/>
        </w:rPr>
      </w:pPr>
    </w:p>
    <w:p w14:paraId="7539C82C" w14:textId="094BD93B" w:rsidR="00CF60E7" w:rsidRDefault="0027035F" w:rsidP="00194C40">
      <w:pPr>
        <w:pStyle w:val="EndnoteText"/>
        <w:spacing w:line="480" w:lineRule="auto"/>
        <w:rPr>
          <w:rFonts w:ascii="Times New Roman" w:hAnsi="Times New Roman" w:cs="Times New Roman"/>
        </w:rPr>
      </w:pPr>
      <w:r w:rsidRPr="006244B8">
        <w:rPr>
          <w:rFonts w:ascii="Times New Roman" w:hAnsi="Times New Roman" w:cs="Times New Roman"/>
        </w:rPr>
        <w:t>[15]</w:t>
      </w:r>
      <w:r w:rsidR="00EC27DE" w:rsidRPr="006244B8">
        <w:rPr>
          <w:rFonts w:ascii="Times New Roman" w:hAnsi="Times New Roman" w:cs="Times New Roman"/>
        </w:rPr>
        <w:t xml:space="preserve"> Ibid., </w:t>
      </w:r>
      <w:r w:rsidRPr="006244B8">
        <w:rPr>
          <w:rFonts w:ascii="Times New Roman" w:hAnsi="Times New Roman" w:cs="Times New Roman"/>
        </w:rPr>
        <w:t xml:space="preserve">pp. 369, </w:t>
      </w:r>
      <w:r w:rsidR="00A57DDB">
        <w:rPr>
          <w:rFonts w:ascii="Times New Roman" w:hAnsi="Times New Roman" w:cs="Times New Roman"/>
        </w:rPr>
        <w:t xml:space="preserve">p. </w:t>
      </w:r>
      <w:r w:rsidRPr="006244B8">
        <w:rPr>
          <w:rFonts w:ascii="Times New Roman" w:hAnsi="Times New Roman" w:cs="Times New Roman"/>
        </w:rPr>
        <w:t xml:space="preserve">404, </w:t>
      </w:r>
      <w:r w:rsidR="00A57DDB">
        <w:rPr>
          <w:rFonts w:ascii="Times New Roman" w:hAnsi="Times New Roman" w:cs="Times New Roman"/>
        </w:rPr>
        <w:t xml:space="preserve">pp. </w:t>
      </w:r>
      <w:r w:rsidRPr="006244B8">
        <w:rPr>
          <w:rFonts w:ascii="Times New Roman" w:hAnsi="Times New Roman" w:cs="Times New Roman"/>
        </w:rPr>
        <w:t xml:space="preserve">414-419, </w:t>
      </w:r>
      <w:r w:rsidR="00A57DDB">
        <w:rPr>
          <w:rFonts w:ascii="Times New Roman" w:hAnsi="Times New Roman" w:cs="Times New Roman"/>
        </w:rPr>
        <w:t xml:space="preserve">pp. </w:t>
      </w:r>
      <w:r w:rsidRPr="006244B8">
        <w:rPr>
          <w:rFonts w:ascii="Times New Roman" w:hAnsi="Times New Roman" w:cs="Times New Roman"/>
        </w:rPr>
        <w:t xml:space="preserve">727-728, </w:t>
      </w:r>
      <w:r w:rsidR="00A57DDB">
        <w:rPr>
          <w:rFonts w:ascii="Times New Roman" w:hAnsi="Times New Roman" w:cs="Times New Roman"/>
        </w:rPr>
        <w:t xml:space="preserve">p. </w:t>
      </w:r>
      <w:r w:rsidRPr="006244B8">
        <w:rPr>
          <w:rFonts w:ascii="Times New Roman" w:hAnsi="Times New Roman" w:cs="Times New Roman"/>
        </w:rPr>
        <w:t>730</w:t>
      </w:r>
      <w:r w:rsidR="00CF60E7">
        <w:rPr>
          <w:rFonts w:ascii="Times New Roman" w:hAnsi="Times New Roman" w:cs="Times New Roman"/>
        </w:rPr>
        <w:t>.</w:t>
      </w:r>
    </w:p>
    <w:p w14:paraId="50051B9D" w14:textId="77777777" w:rsidR="006244B8" w:rsidRPr="006244B8" w:rsidRDefault="006244B8" w:rsidP="00194C40">
      <w:pPr>
        <w:pStyle w:val="EndnoteText"/>
        <w:spacing w:line="480" w:lineRule="auto"/>
        <w:rPr>
          <w:rFonts w:ascii="Times New Roman" w:hAnsi="Times New Roman" w:cs="Times New Roman"/>
        </w:rPr>
      </w:pPr>
    </w:p>
    <w:p w14:paraId="2B4C3E50" w14:textId="5F6DD0DA" w:rsidR="0027035F" w:rsidRDefault="0027035F" w:rsidP="00194C40">
      <w:pPr>
        <w:pStyle w:val="EndnoteText"/>
        <w:spacing w:line="480" w:lineRule="auto"/>
        <w:rPr>
          <w:rFonts w:ascii="Times New Roman" w:hAnsi="Times New Roman" w:cs="Times New Roman"/>
        </w:rPr>
      </w:pPr>
      <w:r w:rsidRPr="006244B8">
        <w:rPr>
          <w:rFonts w:ascii="Times New Roman" w:hAnsi="Times New Roman" w:cs="Times New Roman"/>
        </w:rPr>
        <w:t xml:space="preserve">[16] “Caliphate Soldiers and Lone Actors: What to Make of IS Claims for Attacks in the West 2016-2018”, pp. 5 and </w:t>
      </w:r>
      <w:r w:rsidR="00E65A79">
        <w:rPr>
          <w:rFonts w:ascii="Times New Roman" w:hAnsi="Times New Roman" w:cs="Times New Roman"/>
        </w:rPr>
        <w:t xml:space="preserve">pp. </w:t>
      </w:r>
      <w:r w:rsidRPr="006244B8">
        <w:rPr>
          <w:rFonts w:ascii="Times New Roman" w:hAnsi="Times New Roman" w:cs="Times New Roman"/>
        </w:rPr>
        <w:t xml:space="preserve">7-8 </w:t>
      </w:r>
      <w:r w:rsidR="00E65A79">
        <w:rPr>
          <w:rFonts w:ascii="Times New Roman" w:hAnsi="Times New Roman" w:cs="Times New Roman"/>
        </w:rPr>
        <w:t>and p.</w:t>
      </w:r>
      <w:r w:rsidRPr="006244B8">
        <w:rPr>
          <w:rFonts w:ascii="Times New Roman" w:hAnsi="Times New Roman" w:cs="Times New Roman"/>
        </w:rPr>
        <w:t xml:space="preserve"> 23.</w:t>
      </w:r>
    </w:p>
    <w:p w14:paraId="1E0BF9BA" w14:textId="77777777" w:rsidR="006244B8" w:rsidRPr="006244B8" w:rsidRDefault="006244B8" w:rsidP="00194C40">
      <w:pPr>
        <w:pStyle w:val="EndnoteText"/>
        <w:spacing w:line="480" w:lineRule="auto"/>
        <w:rPr>
          <w:rFonts w:ascii="Times New Roman" w:hAnsi="Times New Roman" w:cs="Times New Roman"/>
        </w:rPr>
      </w:pPr>
    </w:p>
    <w:p w14:paraId="26FF3A79" w14:textId="263363DE" w:rsidR="0027035F" w:rsidRDefault="0027035F" w:rsidP="00194C40">
      <w:pPr>
        <w:pStyle w:val="EndnoteText"/>
        <w:spacing w:line="480" w:lineRule="auto"/>
        <w:rPr>
          <w:rStyle w:val="Hyperlink"/>
          <w:rFonts w:ascii="Times New Roman" w:hAnsi="Times New Roman" w:cs="Times New Roman"/>
        </w:rPr>
      </w:pPr>
      <w:r w:rsidRPr="006244B8">
        <w:rPr>
          <w:rFonts w:ascii="Times New Roman" w:hAnsi="Times New Roman" w:cs="Times New Roman"/>
        </w:rPr>
        <w:t xml:space="preserve">[17] </w:t>
      </w:r>
      <w:proofErr w:type="spellStart"/>
      <w:r w:rsidRPr="006244B8">
        <w:rPr>
          <w:rFonts w:ascii="Times New Roman" w:hAnsi="Times New Roman" w:cs="Times New Roman"/>
          <w:i/>
          <w:iCs/>
        </w:rPr>
        <w:t>Sentencia</w:t>
      </w:r>
      <w:proofErr w:type="spellEnd"/>
      <w:r w:rsidRPr="006244B8">
        <w:rPr>
          <w:rFonts w:ascii="Times New Roman" w:hAnsi="Times New Roman" w:cs="Times New Roman"/>
          <w:i/>
          <w:iCs/>
        </w:rPr>
        <w:t xml:space="preserve"> 15/2021</w:t>
      </w:r>
      <w:r w:rsidRPr="006244B8">
        <w:rPr>
          <w:rFonts w:ascii="Times New Roman" w:hAnsi="Times New Roman" w:cs="Times New Roman"/>
        </w:rPr>
        <w:t xml:space="preserve">, pp. 618 and 723-724; Thomas Jocelyn, “Islamic State claims its ‘soldiers’ responsible for the Barcelona Attacks”, </w:t>
      </w:r>
      <w:r w:rsidRPr="006244B8">
        <w:rPr>
          <w:rFonts w:ascii="Times New Roman" w:hAnsi="Times New Roman" w:cs="Times New Roman"/>
          <w:i/>
        </w:rPr>
        <w:t>Long War Journal</w:t>
      </w:r>
      <w:r w:rsidRPr="006244B8">
        <w:rPr>
          <w:rFonts w:ascii="Times New Roman" w:hAnsi="Times New Roman" w:cs="Times New Roman"/>
        </w:rPr>
        <w:t>, 17 August 2017</w:t>
      </w:r>
      <w:r w:rsidR="00E65A79">
        <w:rPr>
          <w:rFonts w:ascii="Times New Roman" w:hAnsi="Times New Roman" w:cs="Times New Roman"/>
        </w:rPr>
        <w:t xml:space="preserve">; URL: </w:t>
      </w:r>
      <w:hyperlink r:id="rId10" w:history="1">
        <w:r w:rsidR="00E65A79" w:rsidRPr="00E65A79">
          <w:rPr>
            <w:rStyle w:val="Hyperlink"/>
            <w:rFonts w:ascii="Times New Roman" w:hAnsi="Times New Roman" w:cs="Times New Roman"/>
          </w:rPr>
          <w:t>https://www.longwarjournal.org/archives/2017/08/islamic-state-claims-its-soldiers-responsible-for-barcelona-attack.php</w:t>
        </w:r>
      </w:hyperlink>
    </w:p>
    <w:p w14:paraId="3685A741" w14:textId="77777777" w:rsidR="006244B8" w:rsidRPr="006244B8" w:rsidRDefault="006244B8" w:rsidP="00194C40">
      <w:pPr>
        <w:pStyle w:val="EndnoteText"/>
        <w:spacing w:line="480" w:lineRule="auto"/>
        <w:rPr>
          <w:rFonts w:ascii="Times New Roman" w:hAnsi="Times New Roman" w:cs="Times New Roman"/>
        </w:rPr>
      </w:pPr>
    </w:p>
    <w:p w14:paraId="28730704" w14:textId="61D6341B" w:rsidR="0027035F" w:rsidRPr="006244B8" w:rsidRDefault="0027035F" w:rsidP="00194C40">
      <w:pPr>
        <w:pStyle w:val="EndnoteText"/>
        <w:spacing w:line="480" w:lineRule="auto"/>
        <w:rPr>
          <w:rFonts w:ascii="Times New Roman" w:hAnsi="Times New Roman" w:cs="Times New Roman"/>
        </w:rPr>
      </w:pPr>
      <w:r w:rsidRPr="006244B8">
        <w:rPr>
          <w:rFonts w:ascii="Times New Roman" w:hAnsi="Times New Roman" w:cs="Times New Roman"/>
        </w:rPr>
        <w:t xml:space="preserve">[18] The </w:t>
      </w:r>
      <w:r w:rsidRPr="006244B8">
        <w:rPr>
          <w:rFonts w:ascii="Times New Roman" w:hAnsi="Times New Roman" w:cs="Times New Roman"/>
          <w:color w:val="000000" w:themeColor="text1"/>
        </w:rPr>
        <w:t xml:space="preserve">same applied to those who perpetrated the attacks in </w:t>
      </w:r>
      <w:proofErr w:type="spellStart"/>
      <w:r w:rsidRPr="006244B8">
        <w:rPr>
          <w:rFonts w:ascii="Times New Roman" w:hAnsi="Times New Roman" w:cs="Times New Roman"/>
          <w:color w:val="000000" w:themeColor="text1"/>
        </w:rPr>
        <w:t>Cambrils</w:t>
      </w:r>
      <w:proofErr w:type="spellEnd"/>
      <w:r w:rsidRPr="006244B8">
        <w:rPr>
          <w:rFonts w:ascii="Times New Roman" w:hAnsi="Times New Roman" w:cs="Times New Roman"/>
          <w:color w:val="000000" w:themeColor="text1"/>
        </w:rPr>
        <w:t>. See</w:t>
      </w:r>
      <w:r w:rsidR="00E65A79">
        <w:rPr>
          <w:rFonts w:ascii="Times New Roman" w:hAnsi="Times New Roman" w:cs="Times New Roman"/>
          <w:color w:val="000000" w:themeColor="text1"/>
        </w:rPr>
        <w:t xml:space="preserve"> URL: </w:t>
      </w:r>
    </w:p>
    <w:p w14:paraId="5FE0F87C" w14:textId="406E2C46" w:rsidR="0027035F" w:rsidRDefault="00000000" w:rsidP="00194C40">
      <w:pPr>
        <w:pStyle w:val="CommentText"/>
        <w:spacing w:line="480" w:lineRule="auto"/>
        <w:rPr>
          <w:rFonts w:ascii="Times New Roman" w:hAnsi="Times New Roman" w:cs="Times New Roman"/>
          <w:b w:val="0"/>
          <w:bCs w:val="0"/>
          <w:color w:val="000000" w:themeColor="text1"/>
          <w:sz w:val="20"/>
          <w:szCs w:val="20"/>
        </w:rPr>
      </w:pPr>
      <w:hyperlink r:id="rId11" w:anchor="seccion18" w:history="1">
        <w:r w:rsidR="0027035F" w:rsidRPr="006244B8">
          <w:rPr>
            <w:rStyle w:val="Hyperlink"/>
            <w:rFonts w:ascii="Times New Roman" w:hAnsi="Times New Roman" w:cs="Times New Roman"/>
            <w:b w:val="0"/>
            <w:bCs w:val="0"/>
            <w:color w:val="000000" w:themeColor="text1"/>
            <w:sz w:val="20"/>
            <w:szCs w:val="20"/>
          </w:rPr>
          <w:t>http://www.seguridadinternacional.es/?q=es/content/referencias-espa%C3%B1-en-la-propaganda-yihadista#seccion18</w:t>
        </w:r>
      </w:hyperlink>
      <w:r w:rsidR="0027035F" w:rsidRPr="006244B8">
        <w:rPr>
          <w:rFonts w:ascii="Times New Roman" w:hAnsi="Times New Roman" w:cs="Times New Roman"/>
          <w:b w:val="0"/>
          <w:bCs w:val="0"/>
          <w:color w:val="000000" w:themeColor="text1"/>
          <w:sz w:val="20"/>
          <w:szCs w:val="20"/>
        </w:rPr>
        <w:t>.</w:t>
      </w:r>
    </w:p>
    <w:p w14:paraId="5DA55417" w14:textId="77777777" w:rsidR="006244B8" w:rsidRPr="006244B8" w:rsidRDefault="006244B8" w:rsidP="00194C40">
      <w:pPr>
        <w:pStyle w:val="CommentText"/>
        <w:spacing w:line="480" w:lineRule="auto"/>
        <w:rPr>
          <w:rFonts w:ascii="Times New Roman" w:hAnsi="Times New Roman" w:cs="Times New Roman"/>
          <w:b w:val="0"/>
          <w:bCs w:val="0"/>
          <w:color w:val="FF0000"/>
          <w:sz w:val="20"/>
          <w:szCs w:val="20"/>
        </w:rPr>
      </w:pPr>
    </w:p>
    <w:p w14:paraId="54A98EF1" w14:textId="2A97EE51" w:rsidR="0027035F" w:rsidRDefault="0027035F" w:rsidP="00194C40">
      <w:pPr>
        <w:pStyle w:val="EndnoteText"/>
        <w:spacing w:line="480" w:lineRule="auto"/>
        <w:rPr>
          <w:rFonts w:ascii="Times New Roman" w:hAnsi="Times New Roman" w:cs="Times New Roman"/>
        </w:rPr>
      </w:pPr>
      <w:r w:rsidRPr="006244B8">
        <w:rPr>
          <w:rFonts w:ascii="Times New Roman" w:hAnsi="Times New Roman" w:cs="Times New Roman"/>
        </w:rPr>
        <w:t>[19] “Caliphate Soldiers and Lone Actors: What to Make of IS Claims for Attacks in the West 2016-2018”, p. 12.</w:t>
      </w:r>
    </w:p>
    <w:p w14:paraId="219E6BD9" w14:textId="77777777" w:rsidR="006244B8" w:rsidRPr="006244B8" w:rsidRDefault="006244B8" w:rsidP="00194C40">
      <w:pPr>
        <w:pStyle w:val="EndnoteText"/>
        <w:spacing w:line="480" w:lineRule="auto"/>
        <w:rPr>
          <w:rFonts w:ascii="Times New Roman" w:hAnsi="Times New Roman" w:cs="Times New Roman"/>
        </w:rPr>
      </w:pPr>
    </w:p>
    <w:p w14:paraId="07DD8646" w14:textId="056464DA" w:rsidR="0027035F" w:rsidRDefault="0027035F" w:rsidP="00194C40">
      <w:pPr>
        <w:pStyle w:val="EndnoteText"/>
        <w:spacing w:line="480" w:lineRule="auto"/>
        <w:rPr>
          <w:rFonts w:ascii="Times New Roman" w:hAnsi="Times New Roman" w:cs="Times New Roman"/>
        </w:rPr>
      </w:pPr>
      <w:r w:rsidRPr="006244B8">
        <w:rPr>
          <w:rFonts w:ascii="Times New Roman" w:hAnsi="Times New Roman" w:cs="Times New Roman"/>
        </w:rPr>
        <w:t xml:space="preserve">[20] </w:t>
      </w:r>
      <w:r w:rsidR="00EC27DE" w:rsidRPr="006244B8">
        <w:rPr>
          <w:rFonts w:ascii="Times New Roman" w:hAnsi="Times New Roman" w:cs="Times New Roman"/>
        </w:rPr>
        <w:t xml:space="preserve">Ibid., </w:t>
      </w:r>
      <w:r w:rsidRPr="006244B8">
        <w:rPr>
          <w:rFonts w:ascii="Times New Roman" w:hAnsi="Times New Roman" w:cs="Times New Roman"/>
        </w:rPr>
        <w:t>p. 3</w:t>
      </w:r>
      <w:r w:rsidR="00EC27DE" w:rsidRPr="006244B8">
        <w:rPr>
          <w:rFonts w:ascii="Times New Roman" w:hAnsi="Times New Roman" w:cs="Times New Roman"/>
        </w:rPr>
        <w:t xml:space="preserve">; </w:t>
      </w:r>
      <w:proofErr w:type="spellStart"/>
      <w:r w:rsidRPr="006244B8">
        <w:rPr>
          <w:rFonts w:ascii="Times New Roman" w:hAnsi="Times New Roman" w:cs="Times New Roman"/>
        </w:rPr>
        <w:t>Petter</w:t>
      </w:r>
      <w:proofErr w:type="spellEnd"/>
      <w:r w:rsidRPr="006244B8">
        <w:rPr>
          <w:rFonts w:ascii="Times New Roman" w:hAnsi="Times New Roman" w:cs="Times New Roman"/>
        </w:rPr>
        <w:t xml:space="preserve"> </w:t>
      </w:r>
      <w:proofErr w:type="spellStart"/>
      <w:r w:rsidRPr="006244B8">
        <w:rPr>
          <w:rFonts w:ascii="Times New Roman" w:hAnsi="Times New Roman" w:cs="Times New Roman"/>
        </w:rPr>
        <w:t>Nesser</w:t>
      </w:r>
      <w:proofErr w:type="spellEnd"/>
      <w:r w:rsidRPr="006244B8">
        <w:rPr>
          <w:rFonts w:ascii="Times New Roman" w:hAnsi="Times New Roman" w:cs="Times New Roman"/>
        </w:rPr>
        <w:t xml:space="preserve">, Anne </w:t>
      </w:r>
      <w:proofErr w:type="spellStart"/>
      <w:r w:rsidRPr="006244B8">
        <w:rPr>
          <w:rFonts w:ascii="Times New Roman" w:hAnsi="Times New Roman" w:cs="Times New Roman"/>
        </w:rPr>
        <w:t>Stenersen</w:t>
      </w:r>
      <w:proofErr w:type="spellEnd"/>
      <w:r w:rsidRPr="006244B8">
        <w:rPr>
          <w:rFonts w:ascii="Times New Roman" w:hAnsi="Times New Roman" w:cs="Times New Roman"/>
        </w:rPr>
        <w:t xml:space="preserve"> and Emilie </w:t>
      </w:r>
      <w:proofErr w:type="spellStart"/>
      <w:r w:rsidRPr="006244B8">
        <w:rPr>
          <w:rFonts w:ascii="Times New Roman" w:hAnsi="Times New Roman" w:cs="Times New Roman"/>
        </w:rPr>
        <w:t>Oftedal</w:t>
      </w:r>
      <w:proofErr w:type="spellEnd"/>
      <w:r w:rsidRPr="006244B8">
        <w:rPr>
          <w:rFonts w:ascii="Times New Roman" w:hAnsi="Times New Roman" w:cs="Times New Roman"/>
        </w:rPr>
        <w:t xml:space="preserve">, “Jihadi Terrorism in Europe: The IS-Effect,” </w:t>
      </w:r>
      <w:r w:rsidRPr="006244B8">
        <w:rPr>
          <w:rFonts w:ascii="Times New Roman" w:hAnsi="Times New Roman" w:cs="Times New Roman"/>
          <w:i/>
          <w:iCs/>
        </w:rPr>
        <w:t xml:space="preserve">Perspectives on Terrorism </w:t>
      </w:r>
      <w:r w:rsidRPr="006244B8">
        <w:rPr>
          <w:rFonts w:ascii="Times New Roman" w:hAnsi="Times New Roman" w:cs="Times New Roman"/>
        </w:rPr>
        <w:t>10, issue 6 (2016), p. 5</w:t>
      </w:r>
      <w:r w:rsidR="00E65A79">
        <w:rPr>
          <w:rFonts w:ascii="Times New Roman" w:hAnsi="Times New Roman" w:cs="Times New Roman"/>
        </w:rPr>
        <w:t xml:space="preserve">; URL: </w:t>
      </w:r>
      <w:r w:rsidR="00EC27DE" w:rsidRPr="006244B8">
        <w:rPr>
          <w:rFonts w:ascii="Times New Roman" w:hAnsi="Times New Roman" w:cs="Times New Roman"/>
        </w:rPr>
        <w:t xml:space="preserve"> </w:t>
      </w:r>
      <w:hyperlink r:id="rId12" w:history="1">
        <w:r w:rsidR="006244B8" w:rsidRPr="00DB2D5D">
          <w:rPr>
            <w:rStyle w:val="Hyperlink"/>
            <w:rFonts w:ascii="Times New Roman" w:hAnsi="Times New Roman" w:cs="Times New Roman"/>
          </w:rPr>
          <w:t>http://www.terrorismanalysts.com/pt/index.php/pot/article/view/553</w:t>
        </w:r>
      </w:hyperlink>
      <w:r w:rsidRPr="006244B8">
        <w:rPr>
          <w:rFonts w:ascii="Times New Roman" w:hAnsi="Times New Roman" w:cs="Times New Roman"/>
        </w:rPr>
        <w:t>.</w:t>
      </w:r>
    </w:p>
    <w:p w14:paraId="64D74E16" w14:textId="77777777" w:rsidR="006244B8" w:rsidRPr="006244B8" w:rsidRDefault="006244B8" w:rsidP="00194C40">
      <w:pPr>
        <w:pStyle w:val="EndnoteText"/>
        <w:spacing w:line="480" w:lineRule="auto"/>
        <w:rPr>
          <w:rFonts w:ascii="Times New Roman" w:hAnsi="Times New Roman" w:cs="Times New Roman"/>
        </w:rPr>
      </w:pPr>
    </w:p>
    <w:p w14:paraId="5874F349" w14:textId="65601BFF" w:rsidR="0027035F" w:rsidRDefault="0027035F" w:rsidP="00194C40">
      <w:pPr>
        <w:pStyle w:val="EndnoteText"/>
        <w:spacing w:line="480" w:lineRule="auto"/>
        <w:rPr>
          <w:rFonts w:ascii="Times New Roman" w:hAnsi="Times New Roman" w:cs="Times New Roman"/>
        </w:rPr>
      </w:pPr>
      <w:r w:rsidRPr="006244B8">
        <w:rPr>
          <w:rFonts w:ascii="Times New Roman" w:hAnsi="Times New Roman" w:cs="Times New Roman"/>
        </w:rPr>
        <w:t>[21] “Caliphate Soldiers and Lone Actors: What to Make of IS Claims for Attacks in the West 2016-2018”, p. 8.</w:t>
      </w:r>
    </w:p>
    <w:p w14:paraId="331EEA44" w14:textId="77777777" w:rsidR="00E65A79" w:rsidRPr="006244B8" w:rsidRDefault="00E65A79" w:rsidP="00194C40">
      <w:pPr>
        <w:pStyle w:val="EndnoteText"/>
        <w:spacing w:line="480" w:lineRule="auto"/>
        <w:rPr>
          <w:rFonts w:ascii="Times New Roman" w:hAnsi="Times New Roman" w:cs="Times New Roman"/>
        </w:rPr>
      </w:pPr>
    </w:p>
    <w:p w14:paraId="19A618C7" w14:textId="25BB0F26" w:rsidR="0027035F" w:rsidRDefault="0027035F" w:rsidP="00194C40">
      <w:pPr>
        <w:pStyle w:val="EndnoteText"/>
        <w:spacing w:line="480" w:lineRule="auto"/>
        <w:rPr>
          <w:rFonts w:ascii="Times New Roman" w:hAnsi="Times New Roman" w:cs="Times New Roman"/>
        </w:rPr>
      </w:pPr>
      <w:r w:rsidRPr="006244B8">
        <w:rPr>
          <w:rFonts w:ascii="Times New Roman" w:hAnsi="Times New Roman" w:cs="Times New Roman"/>
        </w:rPr>
        <w:t xml:space="preserve">[22] </w:t>
      </w:r>
      <w:proofErr w:type="spellStart"/>
      <w:r w:rsidRPr="006244B8">
        <w:rPr>
          <w:rFonts w:ascii="Times New Roman" w:hAnsi="Times New Roman" w:cs="Times New Roman"/>
          <w:i/>
          <w:iCs/>
        </w:rPr>
        <w:t>Sentencia</w:t>
      </w:r>
      <w:proofErr w:type="spellEnd"/>
      <w:r w:rsidRPr="006244B8">
        <w:rPr>
          <w:rFonts w:ascii="Times New Roman" w:hAnsi="Times New Roman" w:cs="Times New Roman"/>
          <w:i/>
          <w:iCs/>
        </w:rPr>
        <w:t xml:space="preserve"> 15/2021</w:t>
      </w:r>
      <w:r w:rsidRPr="006244B8">
        <w:rPr>
          <w:rFonts w:ascii="Times New Roman" w:hAnsi="Times New Roman" w:cs="Times New Roman"/>
        </w:rPr>
        <w:t>, p</w:t>
      </w:r>
      <w:r w:rsidR="00E65A79">
        <w:rPr>
          <w:rFonts w:ascii="Times New Roman" w:hAnsi="Times New Roman" w:cs="Times New Roman"/>
        </w:rPr>
        <w:t>p</w:t>
      </w:r>
      <w:r w:rsidRPr="006244B8">
        <w:rPr>
          <w:rFonts w:ascii="Times New Roman" w:hAnsi="Times New Roman" w:cs="Times New Roman"/>
        </w:rPr>
        <w:t xml:space="preserve">. 618-619 and </w:t>
      </w:r>
      <w:r w:rsidR="00E65A79">
        <w:rPr>
          <w:rFonts w:ascii="Times New Roman" w:hAnsi="Times New Roman" w:cs="Times New Roman"/>
        </w:rPr>
        <w:t xml:space="preserve">p. </w:t>
      </w:r>
      <w:r w:rsidRPr="006244B8">
        <w:rPr>
          <w:rFonts w:ascii="Times New Roman" w:hAnsi="Times New Roman" w:cs="Times New Roman"/>
        </w:rPr>
        <w:t>724.</w:t>
      </w:r>
    </w:p>
    <w:p w14:paraId="22CDC2B3" w14:textId="77777777" w:rsidR="006244B8" w:rsidRPr="006244B8" w:rsidRDefault="006244B8" w:rsidP="00194C40">
      <w:pPr>
        <w:pStyle w:val="EndnoteText"/>
        <w:spacing w:line="480" w:lineRule="auto"/>
        <w:rPr>
          <w:rFonts w:ascii="Times New Roman" w:hAnsi="Times New Roman" w:cs="Times New Roman"/>
        </w:rPr>
      </w:pPr>
    </w:p>
    <w:p w14:paraId="14115B4B" w14:textId="279F6081" w:rsidR="0027035F" w:rsidRDefault="0027035F" w:rsidP="00194C40">
      <w:pPr>
        <w:pStyle w:val="EndnoteText"/>
        <w:spacing w:line="480" w:lineRule="auto"/>
        <w:rPr>
          <w:rFonts w:ascii="Times New Roman" w:hAnsi="Times New Roman" w:cs="Times New Roman"/>
        </w:rPr>
      </w:pPr>
      <w:r w:rsidRPr="006244B8">
        <w:rPr>
          <w:rFonts w:ascii="Times New Roman" w:hAnsi="Times New Roman" w:cs="Times New Roman"/>
        </w:rPr>
        <w:t>[23]</w:t>
      </w:r>
      <w:r w:rsidR="00EC27DE" w:rsidRPr="006244B8">
        <w:rPr>
          <w:rFonts w:ascii="Times New Roman" w:hAnsi="Times New Roman" w:cs="Times New Roman"/>
        </w:rPr>
        <w:t xml:space="preserve"> Ibid., </w:t>
      </w:r>
      <w:r w:rsidRPr="006244B8">
        <w:rPr>
          <w:rFonts w:ascii="Times New Roman" w:hAnsi="Times New Roman" w:cs="Times New Roman"/>
        </w:rPr>
        <w:t xml:space="preserve">pp. 619 and </w:t>
      </w:r>
      <w:r w:rsidR="00E65A79">
        <w:rPr>
          <w:rFonts w:ascii="Times New Roman" w:hAnsi="Times New Roman" w:cs="Times New Roman"/>
        </w:rPr>
        <w:t xml:space="preserve">p. </w:t>
      </w:r>
      <w:r w:rsidRPr="006244B8">
        <w:rPr>
          <w:rFonts w:ascii="Times New Roman" w:hAnsi="Times New Roman" w:cs="Times New Roman"/>
        </w:rPr>
        <w:t>724.</w:t>
      </w:r>
    </w:p>
    <w:p w14:paraId="5307056D" w14:textId="77777777" w:rsidR="006244B8" w:rsidRPr="006244B8" w:rsidRDefault="006244B8" w:rsidP="00194C40">
      <w:pPr>
        <w:pStyle w:val="EndnoteText"/>
        <w:spacing w:line="480" w:lineRule="auto"/>
        <w:rPr>
          <w:rFonts w:ascii="Times New Roman" w:hAnsi="Times New Roman" w:cs="Times New Roman"/>
          <w:color w:val="0000FF"/>
          <w:u w:val="single"/>
        </w:rPr>
      </w:pPr>
    </w:p>
    <w:p w14:paraId="78E80D48" w14:textId="18F3CB25" w:rsidR="0027035F" w:rsidRDefault="0027035F" w:rsidP="00194C40">
      <w:pPr>
        <w:pStyle w:val="EndnoteText"/>
        <w:spacing w:line="480" w:lineRule="auto"/>
        <w:rPr>
          <w:rFonts w:ascii="Times New Roman" w:hAnsi="Times New Roman" w:cs="Times New Roman"/>
          <w:color w:val="000000" w:themeColor="text1"/>
          <w:lang w:val="en-GB"/>
        </w:rPr>
      </w:pPr>
      <w:r w:rsidRPr="006244B8">
        <w:rPr>
          <w:rFonts w:ascii="Times New Roman" w:hAnsi="Times New Roman" w:cs="Times New Roman"/>
        </w:rPr>
        <w:t>[24]</w:t>
      </w:r>
      <w:r w:rsidRPr="006244B8">
        <w:rPr>
          <w:rFonts w:ascii="Times New Roman" w:hAnsi="Times New Roman" w:cs="Times New Roman"/>
          <w:color w:val="000000" w:themeColor="text1"/>
        </w:rPr>
        <w:t xml:space="preserve"> “Caliphate Soldiers and Lone Actors: What to Make of IS Claims for Attacks in the West 2016-2018”, p. 8,</w:t>
      </w:r>
      <w:r w:rsidR="00E65A79">
        <w:rPr>
          <w:rFonts w:ascii="Times New Roman" w:hAnsi="Times New Roman" w:cs="Times New Roman"/>
          <w:color w:val="000000" w:themeColor="text1"/>
        </w:rPr>
        <w:t xml:space="preserve"> p.</w:t>
      </w:r>
      <w:r w:rsidRPr="006244B8">
        <w:rPr>
          <w:rFonts w:ascii="Times New Roman" w:hAnsi="Times New Roman" w:cs="Times New Roman"/>
          <w:color w:val="000000" w:themeColor="text1"/>
        </w:rPr>
        <w:t xml:space="preserve"> 13 and </w:t>
      </w:r>
      <w:r w:rsidR="00E65A79">
        <w:rPr>
          <w:rFonts w:ascii="Times New Roman" w:hAnsi="Times New Roman" w:cs="Times New Roman"/>
          <w:color w:val="000000" w:themeColor="text1"/>
        </w:rPr>
        <w:t xml:space="preserve">p. </w:t>
      </w:r>
      <w:r w:rsidRPr="006244B8">
        <w:rPr>
          <w:rFonts w:ascii="Times New Roman" w:hAnsi="Times New Roman" w:cs="Times New Roman"/>
          <w:color w:val="000000" w:themeColor="text1"/>
        </w:rPr>
        <w:t>21</w:t>
      </w:r>
      <w:r w:rsidRPr="006244B8">
        <w:rPr>
          <w:rFonts w:ascii="Times New Roman" w:hAnsi="Times New Roman" w:cs="Times New Roman"/>
          <w:color w:val="000000" w:themeColor="text1"/>
          <w:lang w:val="en-GB"/>
        </w:rPr>
        <w:t>.</w:t>
      </w:r>
    </w:p>
    <w:p w14:paraId="66B43A07" w14:textId="77777777" w:rsidR="006244B8" w:rsidRPr="006244B8" w:rsidRDefault="006244B8" w:rsidP="00194C40">
      <w:pPr>
        <w:pStyle w:val="EndnoteText"/>
        <w:spacing w:line="480" w:lineRule="auto"/>
        <w:rPr>
          <w:rFonts w:ascii="Times New Roman" w:hAnsi="Times New Roman" w:cs="Times New Roman"/>
          <w:color w:val="000000" w:themeColor="text1"/>
        </w:rPr>
      </w:pPr>
    </w:p>
    <w:p w14:paraId="79527678" w14:textId="3230B66D" w:rsidR="0027035F" w:rsidRDefault="0027035F" w:rsidP="00194C40">
      <w:pPr>
        <w:pStyle w:val="NoSpacing"/>
        <w:spacing w:line="480" w:lineRule="auto"/>
        <w:rPr>
          <w:rFonts w:ascii="Times New Roman" w:hAnsi="Times New Roman" w:cs="Times New Roman"/>
          <w:sz w:val="20"/>
          <w:szCs w:val="20"/>
        </w:rPr>
      </w:pPr>
      <w:r w:rsidRPr="006244B8">
        <w:rPr>
          <w:rFonts w:ascii="Times New Roman" w:hAnsi="Times New Roman" w:cs="Times New Roman"/>
          <w:color w:val="000000" w:themeColor="text1"/>
          <w:sz w:val="20"/>
          <w:szCs w:val="20"/>
        </w:rPr>
        <w:t xml:space="preserve">[25] </w:t>
      </w:r>
      <w:r w:rsidRPr="006244B8">
        <w:rPr>
          <w:rFonts w:ascii="Times New Roman" w:hAnsi="Times New Roman" w:cs="Times New Roman"/>
          <w:sz w:val="20"/>
          <w:szCs w:val="20"/>
        </w:rPr>
        <w:t xml:space="preserve">“The First Rain: The Raid of Barcelona. </w:t>
      </w:r>
      <w:proofErr w:type="spellStart"/>
      <w:r w:rsidRPr="006244B8">
        <w:rPr>
          <w:rFonts w:ascii="Times New Roman" w:hAnsi="Times New Roman" w:cs="Times New Roman"/>
          <w:sz w:val="20"/>
          <w:szCs w:val="20"/>
        </w:rPr>
        <w:t>Wilāyat</w:t>
      </w:r>
      <w:proofErr w:type="spellEnd"/>
      <w:r w:rsidRPr="006244B8">
        <w:rPr>
          <w:rFonts w:ascii="Times New Roman" w:hAnsi="Times New Roman" w:cs="Times New Roman"/>
          <w:sz w:val="20"/>
          <w:szCs w:val="20"/>
        </w:rPr>
        <w:t> al-</w:t>
      </w:r>
      <w:proofErr w:type="spellStart"/>
      <w:r w:rsidRPr="006244B8">
        <w:rPr>
          <w:rFonts w:ascii="Times New Roman" w:hAnsi="Times New Roman" w:cs="Times New Roman"/>
          <w:sz w:val="20"/>
          <w:szCs w:val="20"/>
        </w:rPr>
        <w:t>Khayr</w:t>
      </w:r>
      <w:proofErr w:type="spellEnd"/>
      <w:r w:rsidRPr="006244B8">
        <w:rPr>
          <w:rFonts w:ascii="Times New Roman" w:hAnsi="Times New Roman" w:cs="Times New Roman"/>
          <w:sz w:val="20"/>
          <w:szCs w:val="20"/>
        </w:rPr>
        <w:t xml:space="preserve">”, </w:t>
      </w:r>
      <w:r w:rsidRPr="006244B8">
        <w:rPr>
          <w:rFonts w:ascii="Times New Roman" w:hAnsi="Times New Roman" w:cs="Times New Roman"/>
          <w:i/>
          <w:sz w:val="20"/>
          <w:szCs w:val="20"/>
        </w:rPr>
        <w:t>Jihadology.net</w:t>
      </w:r>
      <w:r w:rsidRPr="006244B8">
        <w:rPr>
          <w:rFonts w:ascii="Times New Roman" w:hAnsi="Times New Roman" w:cs="Times New Roman"/>
          <w:sz w:val="20"/>
          <w:szCs w:val="20"/>
        </w:rPr>
        <w:t>, 23 August 2017</w:t>
      </w:r>
      <w:r w:rsidR="00E65A79">
        <w:rPr>
          <w:rFonts w:ascii="Times New Roman" w:hAnsi="Times New Roman" w:cs="Times New Roman"/>
          <w:sz w:val="20"/>
          <w:szCs w:val="20"/>
        </w:rPr>
        <w:t xml:space="preserve">; URL: </w:t>
      </w:r>
      <w:r w:rsidRPr="006244B8">
        <w:rPr>
          <w:rFonts w:ascii="Times New Roman" w:hAnsi="Times New Roman" w:cs="Times New Roman"/>
          <w:sz w:val="20"/>
          <w:szCs w:val="20"/>
        </w:rPr>
        <w:t xml:space="preserve"> </w:t>
      </w:r>
      <w:hyperlink r:id="rId13" w:history="1">
        <w:r w:rsidRPr="006244B8">
          <w:rPr>
            <w:rStyle w:val="Hyperlink"/>
            <w:rFonts w:ascii="Times New Roman" w:hAnsi="Times New Roman" w:cs="Times New Roman"/>
            <w:sz w:val="20"/>
            <w:szCs w:val="20"/>
          </w:rPr>
          <w:t>http://jihadology.net/2017/08/23/new-video-message-from-the-islamic-state-the-first-rain-the-raid-of-barcelona-wilayat-al-khayr</w:t>
        </w:r>
      </w:hyperlink>
      <w:r w:rsidRPr="006244B8">
        <w:rPr>
          <w:rStyle w:val="Hyperlink"/>
          <w:rFonts w:ascii="Times New Roman" w:hAnsi="Times New Roman" w:cs="Times New Roman"/>
          <w:sz w:val="20"/>
          <w:szCs w:val="20"/>
        </w:rPr>
        <w:t xml:space="preserve">; </w:t>
      </w:r>
      <w:r w:rsidRPr="006244B8">
        <w:rPr>
          <w:rFonts w:ascii="Times New Roman" w:hAnsi="Times New Roman" w:cs="Times New Roman"/>
          <w:sz w:val="20"/>
          <w:szCs w:val="20"/>
        </w:rPr>
        <w:t>Wilayat al-</w:t>
      </w:r>
      <w:proofErr w:type="spellStart"/>
      <w:r w:rsidRPr="006244B8">
        <w:rPr>
          <w:rFonts w:ascii="Times New Roman" w:hAnsi="Times New Roman" w:cs="Times New Roman"/>
          <w:sz w:val="20"/>
          <w:szCs w:val="20"/>
        </w:rPr>
        <w:t>Furat</w:t>
      </w:r>
      <w:proofErr w:type="spellEnd"/>
      <w:r w:rsidRPr="006244B8">
        <w:rPr>
          <w:rFonts w:ascii="Times New Roman" w:hAnsi="Times New Roman" w:cs="Times New Roman"/>
          <w:sz w:val="20"/>
          <w:szCs w:val="20"/>
        </w:rPr>
        <w:t xml:space="preserve"> disseminated several documents praising the Barcelona and </w:t>
      </w:r>
      <w:proofErr w:type="spellStart"/>
      <w:r w:rsidRPr="006244B8">
        <w:rPr>
          <w:rFonts w:ascii="Times New Roman" w:hAnsi="Times New Roman" w:cs="Times New Roman"/>
          <w:sz w:val="20"/>
          <w:szCs w:val="20"/>
        </w:rPr>
        <w:t>Cambrils</w:t>
      </w:r>
      <w:proofErr w:type="spellEnd"/>
      <w:r w:rsidRPr="006244B8">
        <w:rPr>
          <w:rFonts w:ascii="Times New Roman" w:hAnsi="Times New Roman" w:cs="Times New Roman"/>
          <w:sz w:val="20"/>
          <w:szCs w:val="20"/>
        </w:rPr>
        <w:t xml:space="preserve"> attacks as an example to be imitated by other Muslims living in Western societies. </w:t>
      </w:r>
      <w:proofErr w:type="spellStart"/>
      <w:r w:rsidRPr="006244B8">
        <w:rPr>
          <w:rFonts w:ascii="Times New Roman" w:hAnsi="Times New Roman" w:cs="Times New Roman"/>
          <w:i/>
          <w:iCs/>
          <w:sz w:val="20"/>
          <w:szCs w:val="20"/>
        </w:rPr>
        <w:t>Sentencia</w:t>
      </w:r>
      <w:proofErr w:type="spellEnd"/>
      <w:r w:rsidRPr="006244B8">
        <w:rPr>
          <w:rFonts w:ascii="Times New Roman" w:hAnsi="Times New Roman" w:cs="Times New Roman"/>
          <w:i/>
          <w:iCs/>
          <w:sz w:val="20"/>
          <w:szCs w:val="20"/>
        </w:rPr>
        <w:t xml:space="preserve"> 15/2021</w:t>
      </w:r>
      <w:r w:rsidRPr="006244B8">
        <w:rPr>
          <w:rFonts w:ascii="Times New Roman" w:hAnsi="Times New Roman" w:cs="Times New Roman"/>
          <w:sz w:val="20"/>
          <w:szCs w:val="20"/>
        </w:rPr>
        <w:t xml:space="preserve">, p. 592, </w:t>
      </w:r>
      <w:r w:rsidR="00E65A79">
        <w:rPr>
          <w:rFonts w:ascii="Times New Roman" w:hAnsi="Times New Roman" w:cs="Times New Roman"/>
          <w:sz w:val="20"/>
          <w:szCs w:val="20"/>
        </w:rPr>
        <w:t xml:space="preserve">pp. </w:t>
      </w:r>
      <w:r w:rsidRPr="006244B8">
        <w:rPr>
          <w:rFonts w:ascii="Times New Roman" w:hAnsi="Times New Roman" w:cs="Times New Roman"/>
          <w:sz w:val="20"/>
          <w:szCs w:val="20"/>
        </w:rPr>
        <w:t>621-623, 7</w:t>
      </w:r>
      <w:r w:rsidR="00E65A79">
        <w:rPr>
          <w:rFonts w:ascii="Times New Roman" w:hAnsi="Times New Roman" w:cs="Times New Roman"/>
          <w:sz w:val="20"/>
          <w:szCs w:val="20"/>
        </w:rPr>
        <w:t xml:space="preserve">pp. </w:t>
      </w:r>
      <w:r w:rsidRPr="006244B8">
        <w:rPr>
          <w:rFonts w:ascii="Times New Roman" w:hAnsi="Times New Roman" w:cs="Times New Roman"/>
          <w:sz w:val="20"/>
          <w:szCs w:val="20"/>
        </w:rPr>
        <w:t>25-727.</w:t>
      </w:r>
    </w:p>
    <w:p w14:paraId="7863107A" w14:textId="77777777" w:rsidR="006244B8" w:rsidRPr="006244B8" w:rsidRDefault="006244B8" w:rsidP="00194C40">
      <w:pPr>
        <w:pStyle w:val="NoSpacing"/>
        <w:spacing w:line="480" w:lineRule="auto"/>
        <w:rPr>
          <w:rFonts w:ascii="Times New Roman" w:hAnsi="Times New Roman" w:cs="Times New Roman"/>
          <w:sz w:val="20"/>
          <w:szCs w:val="20"/>
        </w:rPr>
      </w:pPr>
    </w:p>
    <w:p w14:paraId="6B97C869" w14:textId="5F49831C" w:rsidR="0027035F" w:rsidRDefault="0027035F" w:rsidP="00194C40">
      <w:pPr>
        <w:pStyle w:val="EndnoteText"/>
        <w:spacing w:line="480" w:lineRule="auto"/>
        <w:rPr>
          <w:rFonts w:ascii="Times New Roman" w:hAnsi="Times New Roman" w:cs="Times New Roman"/>
        </w:rPr>
      </w:pPr>
      <w:r w:rsidRPr="006244B8">
        <w:rPr>
          <w:rFonts w:ascii="Times New Roman" w:hAnsi="Times New Roman" w:cs="Times New Roman"/>
        </w:rPr>
        <w:t xml:space="preserve">[26] “Caliphate Soldiers and Lone Actors: What to Make of IS Claims for Attacks in the West 2016-2018”, pp. 8-9 and </w:t>
      </w:r>
      <w:r w:rsidR="00E65A79">
        <w:rPr>
          <w:rFonts w:ascii="Times New Roman" w:hAnsi="Times New Roman" w:cs="Times New Roman"/>
        </w:rPr>
        <w:t xml:space="preserve">p. </w:t>
      </w:r>
      <w:r w:rsidRPr="006244B8">
        <w:rPr>
          <w:rFonts w:ascii="Times New Roman" w:hAnsi="Times New Roman" w:cs="Times New Roman"/>
        </w:rPr>
        <w:t>23.</w:t>
      </w:r>
    </w:p>
    <w:p w14:paraId="30F3F361" w14:textId="77777777" w:rsidR="006244B8" w:rsidRPr="006244B8" w:rsidRDefault="006244B8" w:rsidP="00194C40">
      <w:pPr>
        <w:pStyle w:val="EndnoteText"/>
        <w:spacing w:line="480" w:lineRule="auto"/>
        <w:rPr>
          <w:rFonts w:ascii="Times New Roman" w:hAnsi="Times New Roman" w:cs="Times New Roman"/>
        </w:rPr>
      </w:pPr>
    </w:p>
    <w:p w14:paraId="38F056DC" w14:textId="28863279" w:rsidR="0027035F" w:rsidRDefault="0027035F" w:rsidP="00194C40">
      <w:pPr>
        <w:pStyle w:val="EndnoteText"/>
        <w:spacing w:line="480" w:lineRule="auto"/>
        <w:rPr>
          <w:rFonts w:ascii="Times New Roman" w:hAnsi="Times New Roman" w:cs="Times New Roman"/>
        </w:rPr>
      </w:pPr>
      <w:r w:rsidRPr="006244B8">
        <w:rPr>
          <w:rFonts w:ascii="Times New Roman" w:hAnsi="Times New Roman" w:cs="Times New Roman"/>
        </w:rPr>
        <w:lastRenderedPageBreak/>
        <w:t xml:space="preserve">[27] </w:t>
      </w:r>
      <w:proofErr w:type="spellStart"/>
      <w:r w:rsidRPr="006244B8">
        <w:rPr>
          <w:rFonts w:ascii="Times New Roman" w:hAnsi="Times New Roman" w:cs="Times New Roman"/>
          <w:i/>
        </w:rPr>
        <w:t>Rumiyah</w:t>
      </w:r>
      <w:proofErr w:type="spellEnd"/>
      <w:r w:rsidRPr="006244B8">
        <w:rPr>
          <w:rFonts w:ascii="Times New Roman" w:hAnsi="Times New Roman" w:cs="Times New Roman"/>
        </w:rPr>
        <w:t xml:space="preserve">, Issue 13 (September 2017), p. 5, </w:t>
      </w:r>
      <w:r w:rsidR="00E65A79">
        <w:rPr>
          <w:rFonts w:ascii="Times New Roman" w:hAnsi="Times New Roman" w:cs="Times New Roman"/>
        </w:rPr>
        <w:t xml:space="preserve">p. </w:t>
      </w:r>
      <w:r w:rsidRPr="006244B8">
        <w:rPr>
          <w:rFonts w:ascii="Times New Roman" w:hAnsi="Times New Roman" w:cs="Times New Roman"/>
        </w:rPr>
        <w:t xml:space="preserve">39 and </w:t>
      </w:r>
      <w:r w:rsidR="00E65A79">
        <w:rPr>
          <w:rFonts w:ascii="Times New Roman" w:hAnsi="Times New Roman" w:cs="Times New Roman"/>
        </w:rPr>
        <w:t xml:space="preserve">p. </w:t>
      </w:r>
      <w:r w:rsidRPr="006244B8">
        <w:rPr>
          <w:rFonts w:ascii="Times New Roman" w:hAnsi="Times New Roman" w:cs="Times New Roman"/>
        </w:rPr>
        <w:t>41.</w:t>
      </w:r>
    </w:p>
    <w:p w14:paraId="59300F42" w14:textId="77777777" w:rsidR="006244B8" w:rsidRPr="006244B8" w:rsidRDefault="006244B8" w:rsidP="00194C40">
      <w:pPr>
        <w:pStyle w:val="EndnoteText"/>
        <w:spacing w:line="480" w:lineRule="auto"/>
        <w:rPr>
          <w:rFonts w:ascii="Times New Roman" w:hAnsi="Times New Roman" w:cs="Times New Roman"/>
          <w:color w:val="FF0000"/>
        </w:rPr>
      </w:pPr>
    </w:p>
    <w:p w14:paraId="7741135B" w14:textId="5E5EDC62" w:rsidR="0027035F" w:rsidRDefault="0027035F" w:rsidP="00194C40">
      <w:pPr>
        <w:pStyle w:val="EndnoteText"/>
        <w:spacing w:line="480" w:lineRule="auto"/>
        <w:rPr>
          <w:rFonts w:ascii="Times New Roman" w:hAnsi="Times New Roman" w:cs="Times New Roman"/>
        </w:rPr>
      </w:pPr>
      <w:r w:rsidRPr="006244B8">
        <w:rPr>
          <w:rFonts w:ascii="Times New Roman" w:hAnsi="Times New Roman" w:cs="Times New Roman"/>
          <w:color w:val="000000" w:themeColor="text1"/>
        </w:rPr>
        <w:t xml:space="preserve">[28] </w:t>
      </w:r>
      <w:r w:rsidRPr="006244B8">
        <w:rPr>
          <w:rFonts w:ascii="Times New Roman" w:hAnsi="Times New Roman" w:cs="Times New Roman"/>
        </w:rPr>
        <w:t>“Caliphate Soldiers and Lone Actors: What to Make of IS Claims for Attacks in the West 2016-2018”, p. 13</w:t>
      </w:r>
      <w:r w:rsidR="006244B8">
        <w:rPr>
          <w:rFonts w:ascii="Times New Roman" w:hAnsi="Times New Roman" w:cs="Times New Roman"/>
        </w:rPr>
        <w:t>.</w:t>
      </w:r>
    </w:p>
    <w:p w14:paraId="09C0F738" w14:textId="77777777" w:rsidR="006244B8" w:rsidRPr="006244B8" w:rsidRDefault="006244B8" w:rsidP="00194C40">
      <w:pPr>
        <w:pStyle w:val="EndnoteText"/>
        <w:spacing w:line="480" w:lineRule="auto"/>
        <w:rPr>
          <w:rFonts w:ascii="Times New Roman" w:hAnsi="Times New Roman" w:cs="Times New Roman"/>
        </w:rPr>
      </w:pPr>
    </w:p>
    <w:p w14:paraId="1690774F" w14:textId="4AD8DD02" w:rsidR="0027035F" w:rsidRDefault="0027035F" w:rsidP="00194C40">
      <w:pPr>
        <w:pStyle w:val="EndnoteText"/>
        <w:spacing w:line="480" w:lineRule="auto"/>
        <w:rPr>
          <w:rFonts w:ascii="Times New Roman" w:hAnsi="Times New Roman" w:cs="Times New Roman"/>
        </w:rPr>
      </w:pPr>
      <w:r w:rsidRPr="006244B8">
        <w:rPr>
          <w:rFonts w:ascii="Times New Roman" w:hAnsi="Times New Roman" w:cs="Times New Roman"/>
        </w:rPr>
        <w:t xml:space="preserve">[29] </w:t>
      </w:r>
      <w:r w:rsidR="00EC27DE" w:rsidRPr="006244B8">
        <w:rPr>
          <w:rFonts w:ascii="Times New Roman" w:hAnsi="Times New Roman" w:cs="Times New Roman"/>
        </w:rPr>
        <w:t xml:space="preserve">Ibid., </w:t>
      </w:r>
      <w:r w:rsidRPr="006244B8">
        <w:rPr>
          <w:rFonts w:ascii="Times New Roman" w:hAnsi="Times New Roman" w:cs="Times New Roman"/>
        </w:rPr>
        <w:t>p. 16.</w:t>
      </w:r>
    </w:p>
    <w:p w14:paraId="7CA3825F" w14:textId="77777777" w:rsidR="006244B8" w:rsidRPr="006244B8" w:rsidRDefault="006244B8" w:rsidP="00194C40">
      <w:pPr>
        <w:pStyle w:val="EndnoteText"/>
        <w:spacing w:line="480" w:lineRule="auto"/>
        <w:rPr>
          <w:rFonts w:ascii="Times New Roman" w:hAnsi="Times New Roman" w:cs="Times New Roman"/>
        </w:rPr>
      </w:pPr>
    </w:p>
    <w:p w14:paraId="3F3DBEE2" w14:textId="27CD5EE3" w:rsidR="0027035F" w:rsidRDefault="0027035F" w:rsidP="00194C40">
      <w:pPr>
        <w:pStyle w:val="EndnoteText"/>
        <w:spacing w:line="480" w:lineRule="auto"/>
        <w:rPr>
          <w:rFonts w:ascii="Times New Roman" w:hAnsi="Times New Roman" w:cs="Times New Roman"/>
        </w:rPr>
      </w:pPr>
      <w:r w:rsidRPr="006244B8">
        <w:rPr>
          <w:rFonts w:ascii="Times New Roman" w:hAnsi="Times New Roman" w:cs="Times New Roman"/>
        </w:rPr>
        <w:t>[30] On this and related anomalies, see Manuel Torres, “Jihadism in the Spanish Language after the Barcelona Attacks”, Washington, DC: George Washington University Program on Extremism, August 2017.</w:t>
      </w:r>
    </w:p>
    <w:p w14:paraId="0CBE055B" w14:textId="77777777" w:rsidR="006244B8" w:rsidRPr="006244B8" w:rsidRDefault="006244B8" w:rsidP="00194C40">
      <w:pPr>
        <w:pStyle w:val="EndnoteText"/>
        <w:spacing w:line="480" w:lineRule="auto"/>
        <w:rPr>
          <w:rFonts w:ascii="Times New Roman" w:hAnsi="Times New Roman" w:cs="Times New Roman"/>
          <w:color w:val="FF0000"/>
        </w:rPr>
      </w:pPr>
    </w:p>
    <w:p w14:paraId="3ED0ABE2" w14:textId="70E03432" w:rsidR="0027035F" w:rsidRDefault="0027035F" w:rsidP="00194C40">
      <w:pPr>
        <w:pStyle w:val="EndnoteText"/>
        <w:spacing w:line="480" w:lineRule="auto"/>
        <w:rPr>
          <w:rFonts w:ascii="Times New Roman" w:hAnsi="Times New Roman" w:cs="Times New Roman"/>
        </w:rPr>
      </w:pPr>
      <w:r w:rsidRPr="006244B8">
        <w:rPr>
          <w:rFonts w:ascii="Times New Roman" w:hAnsi="Times New Roman" w:cs="Times New Roman"/>
        </w:rPr>
        <w:t>[31] “Caliphate Soldiers and Lone Actors: What to Make of IS Claims for Attacks in the West 2016-2018”, p. 18.</w:t>
      </w:r>
    </w:p>
    <w:p w14:paraId="643F4E95" w14:textId="77777777" w:rsidR="006244B8" w:rsidRPr="006244B8" w:rsidRDefault="006244B8" w:rsidP="00194C40">
      <w:pPr>
        <w:pStyle w:val="EndnoteText"/>
        <w:spacing w:line="480" w:lineRule="auto"/>
        <w:rPr>
          <w:rFonts w:ascii="Times New Roman" w:hAnsi="Times New Roman" w:cs="Times New Roman"/>
          <w:color w:val="FF0000"/>
        </w:rPr>
      </w:pPr>
    </w:p>
    <w:p w14:paraId="665ED763" w14:textId="6BB6A409" w:rsidR="0027035F" w:rsidRPr="00CF60E7" w:rsidRDefault="0027035F" w:rsidP="00194C40">
      <w:pPr>
        <w:pStyle w:val="EndnoteText"/>
        <w:spacing w:line="480" w:lineRule="auto"/>
        <w:rPr>
          <w:rFonts w:ascii="Times New Roman" w:hAnsi="Times New Roman" w:cs="Times New Roman"/>
          <w:lang w:val="es-ES"/>
        </w:rPr>
      </w:pPr>
      <w:r w:rsidRPr="00CF60E7">
        <w:rPr>
          <w:rFonts w:ascii="Times New Roman" w:hAnsi="Times New Roman" w:cs="Times New Roman"/>
          <w:lang w:val="es-ES"/>
        </w:rPr>
        <w:t xml:space="preserve">[32] </w:t>
      </w:r>
      <w:r w:rsidR="00EC27DE" w:rsidRPr="00CF60E7">
        <w:rPr>
          <w:rFonts w:ascii="Times New Roman" w:hAnsi="Times New Roman" w:cs="Times New Roman"/>
          <w:lang w:val="es-ES"/>
        </w:rPr>
        <w:t xml:space="preserve">Ibid., </w:t>
      </w:r>
      <w:r w:rsidRPr="00CF60E7">
        <w:rPr>
          <w:rFonts w:ascii="Times New Roman" w:hAnsi="Times New Roman" w:cs="Times New Roman"/>
          <w:lang w:val="es-ES"/>
        </w:rPr>
        <w:t>p. 15.</w:t>
      </w:r>
    </w:p>
    <w:p w14:paraId="58BFDB6A" w14:textId="77777777" w:rsidR="006244B8" w:rsidRPr="00CF60E7" w:rsidRDefault="006244B8" w:rsidP="00194C40">
      <w:pPr>
        <w:pStyle w:val="EndnoteText"/>
        <w:spacing w:line="480" w:lineRule="auto"/>
        <w:rPr>
          <w:rFonts w:ascii="Times New Roman" w:hAnsi="Times New Roman" w:cs="Times New Roman"/>
          <w:lang w:val="es-ES"/>
        </w:rPr>
      </w:pPr>
    </w:p>
    <w:p w14:paraId="5F79EC72" w14:textId="53514BF2" w:rsidR="0027035F" w:rsidRPr="00CF60E7" w:rsidRDefault="0027035F" w:rsidP="00194C40">
      <w:pPr>
        <w:pStyle w:val="EndnoteText"/>
        <w:spacing w:line="480" w:lineRule="auto"/>
        <w:rPr>
          <w:rFonts w:ascii="Times New Roman" w:hAnsi="Times New Roman" w:cs="Times New Roman"/>
          <w:lang w:val="es-ES"/>
        </w:rPr>
      </w:pPr>
      <w:r w:rsidRPr="00CF60E7">
        <w:rPr>
          <w:rFonts w:ascii="Times New Roman" w:hAnsi="Times New Roman" w:cs="Times New Roman"/>
          <w:lang w:val="es-ES"/>
        </w:rPr>
        <w:t xml:space="preserve">[33] </w:t>
      </w:r>
      <w:r w:rsidR="00EC27DE" w:rsidRPr="00CF60E7">
        <w:rPr>
          <w:rFonts w:ascii="Times New Roman" w:hAnsi="Times New Roman" w:cs="Times New Roman"/>
          <w:lang w:val="es-ES"/>
        </w:rPr>
        <w:t>Ibid</w:t>
      </w:r>
      <w:r w:rsidRPr="00CF60E7">
        <w:rPr>
          <w:rFonts w:ascii="Times New Roman" w:hAnsi="Times New Roman" w:cs="Times New Roman"/>
          <w:lang w:val="es-ES"/>
        </w:rPr>
        <w:t>.</w:t>
      </w:r>
    </w:p>
    <w:p w14:paraId="70DB65F7" w14:textId="77777777" w:rsidR="006244B8" w:rsidRPr="00CF60E7" w:rsidRDefault="006244B8" w:rsidP="00194C40">
      <w:pPr>
        <w:pStyle w:val="EndnoteText"/>
        <w:spacing w:line="480" w:lineRule="auto"/>
        <w:rPr>
          <w:rFonts w:ascii="Times New Roman" w:hAnsi="Times New Roman" w:cs="Times New Roman"/>
          <w:lang w:val="es-ES"/>
        </w:rPr>
      </w:pPr>
    </w:p>
    <w:p w14:paraId="6370B870" w14:textId="2BE3B9E1" w:rsidR="0027035F" w:rsidRPr="00CF60E7" w:rsidRDefault="0027035F" w:rsidP="00194C40">
      <w:pPr>
        <w:spacing w:line="480" w:lineRule="auto"/>
        <w:jc w:val="both"/>
        <w:rPr>
          <w:rFonts w:ascii="Times New Roman" w:hAnsi="Times New Roman" w:cs="Times New Roman"/>
          <w:sz w:val="20"/>
          <w:szCs w:val="20"/>
          <w:lang w:val="es-ES"/>
        </w:rPr>
      </w:pPr>
      <w:r w:rsidRPr="00CF60E7">
        <w:rPr>
          <w:rFonts w:ascii="Times New Roman" w:hAnsi="Times New Roman" w:cs="Times New Roman"/>
          <w:sz w:val="20"/>
          <w:szCs w:val="20"/>
          <w:lang w:val="es-ES"/>
        </w:rPr>
        <w:t xml:space="preserve">[34] </w:t>
      </w:r>
      <w:r w:rsidR="00EC27DE" w:rsidRPr="00CF60E7">
        <w:rPr>
          <w:rFonts w:ascii="Times New Roman" w:hAnsi="Times New Roman" w:cs="Times New Roman"/>
          <w:sz w:val="20"/>
          <w:szCs w:val="20"/>
          <w:lang w:val="es-ES"/>
        </w:rPr>
        <w:t>Ibid.</w:t>
      </w:r>
    </w:p>
    <w:p w14:paraId="5A5EBE09" w14:textId="77777777" w:rsidR="006244B8" w:rsidRPr="00CF60E7" w:rsidRDefault="006244B8" w:rsidP="00194C40">
      <w:pPr>
        <w:spacing w:line="480" w:lineRule="auto"/>
        <w:jc w:val="both"/>
        <w:rPr>
          <w:rFonts w:ascii="Times New Roman" w:hAnsi="Times New Roman" w:cs="Times New Roman"/>
          <w:sz w:val="20"/>
          <w:szCs w:val="20"/>
          <w:lang w:val="es-ES"/>
        </w:rPr>
      </w:pPr>
    </w:p>
    <w:p w14:paraId="76609785" w14:textId="7FAD3C2D" w:rsidR="0027035F" w:rsidRDefault="0027035F" w:rsidP="00194C40">
      <w:pPr>
        <w:pStyle w:val="EndnoteText"/>
        <w:spacing w:line="480" w:lineRule="auto"/>
        <w:rPr>
          <w:rFonts w:ascii="Times New Roman" w:hAnsi="Times New Roman" w:cs="Times New Roman"/>
          <w:lang w:val="es-ES"/>
        </w:rPr>
      </w:pPr>
      <w:r w:rsidRPr="006244B8">
        <w:rPr>
          <w:rFonts w:ascii="Times New Roman" w:hAnsi="Times New Roman" w:cs="Times New Roman"/>
          <w:lang w:val="es-ES"/>
        </w:rPr>
        <w:t xml:space="preserve">[35] </w:t>
      </w:r>
      <w:r w:rsidRPr="006244B8">
        <w:rPr>
          <w:rFonts w:ascii="Times New Roman" w:hAnsi="Times New Roman" w:cs="Times New Roman"/>
          <w:i/>
          <w:iCs/>
          <w:lang w:val="es-ES"/>
        </w:rPr>
        <w:t>Sentencia 15/2021</w:t>
      </w:r>
      <w:r w:rsidRPr="006244B8">
        <w:rPr>
          <w:rFonts w:ascii="Times New Roman" w:hAnsi="Times New Roman" w:cs="Times New Roman"/>
          <w:lang w:val="es-ES"/>
        </w:rPr>
        <w:t>, pp. 149-150.</w:t>
      </w:r>
    </w:p>
    <w:p w14:paraId="33EA938B" w14:textId="77777777" w:rsidR="006244B8" w:rsidRPr="006244B8" w:rsidRDefault="006244B8" w:rsidP="00194C40">
      <w:pPr>
        <w:pStyle w:val="EndnoteText"/>
        <w:spacing w:line="480" w:lineRule="auto"/>
        <w:rPr>
          <w:rFonts w:ascii="Times New Roman" w:hAnsi="Times New Roman" w:cs="Times New Roman"/>
          <w:i/>
          <w:iCs/>
          <w:lang w:val="es-ES"/>
        </w:rPr>
      </w:pPr>
    </w:p>
    <w:p w14:paraId="72A1CCAA" w14:textId="492B0573" w:rsidR="0027035F" w:rsidRPr="00CF60E7" w:rsidRDefault="0027035F" w:rsidP="00194C40">
      <w:pPr>
        <w:pStyle w:val="EndnoteText"/>
        <w:spacing w:line="480" w:lineRule="auto"/>
        <w:rPr>
          <w:rFonts w:ascii="Times New Roman" w:hAnsi="Times New Roman" w:cs="Times New Roman"/>
        </w:rPr>
      </w:pPr>
      <w:r w:rsidRPr="00CF60E7">
        <w:rPr>
          <w:rFonts w:ascii="Times New Roman" w:hAnsi="Times New Roman" w:cs="Times New Roman"/>
        </w:rPr>
        <w:t>[36]</w:t>
      </w:r>
      <w:r w:rsidR="00EC27DE" w:rsidRPr="00CF60E7">
        <w:rPr>
          <w:rFonts w:ascii="Times New Roman" w:hAnsi="Times New Roman" w:cs="Times New Roman"/>
        </w:rPr>
        <w:t xml:space="preserve"> Ibid., </w:t>
      </w:r>
      <w:r w:rsidRPr="00CF60E7">
        <w:rPr>
          <w:rFonts w:ascii="Times New Roman" w:hAnsi="Times New Roman" w:cs="Times New Roman"/>
        </w:rPr>
        <w:t>p. 151.</w:t>
      </w:r>
    </w:p>
    <w:p w14:paraId="127CF156" w14:textId="77777777" w:rsidR="006244B8" w:rsidRPr="00CF60E7" w:rsidRDefault="006244B8" w:rsidP="00194C40">
      <w:pPr>
        <w:pStyle w:val="EndnoteText"/>
        <w:spacing w:line="480" w:lineRule="auto"/>
        <w:rPr>
          <w:rFonts w:ascii="Times New Roman" w:hAnsi="Times New Roman" w:cs="Times New Roman"/>
        </w:rPr>
      </w:pPr>
    </w:p>
    <w:p w14:paraId="44357FA2" w14:textId="5E431A93" w:rsidR="0027035F" w:rsidRDefault="0027035F" w:rsidP="00194C40">
      <w:pPr>
        <w:pStyle w:val="EndnoteText"/>
        <w:spacing w:line="480" w:lineRule="auto"/>
        <w:rPr>
          <w:rFonts w:ascii="Times New Roman" w:hAnsi="Times New Roman" w:cs="Times New Roman"/>
        </w:rPr>
      </w:pPr>
      <w:r w:rsidRPr="006244B8">
        <w:rPr>
          <w:rFonts w:ascii="Times New Roman" w:hAnsi="Times New Roman" w:cs="Times New Roman"/>
        </w:rPr>
        <w:t>[37]</w:t>
      </w:r>
      <w:r w:rsidR="00EC27DE" w:rsidRPr="006244B8">
        <w:rPr>
          <w:rFonts w:ascii="Times New Roman" w:hAnsi="Times New Roman" w:cs="Times New Roman"/>
        </w:rPr>
        <w:t xml:space="preserve"> Ibid., </w:t>
      </w:r>
      <w:r w:rsidRPr="006244B8">
        <w:rPr>
          <w:rFonts w:ascii="Times New Roman" w:hAnsi="Times New Roman" w:cs="Times New Roman"/>
        </w:rPr>
        <w:t>pp. 868-869.</w:t>
      </w:r>
    </w:p>
    <w:p w14:paraId="4F5F6B4B" w14:textId="77777777" w:rsidR="006244B8" w:rsidRPr="006244B8" w:rsidRDefault="006244B8" w:rsidP="00194C40">
      <w:pPr>
        <w:pStyle w:val="EndnoteText"/>
        <w:spacing w:line="480" w:lineRule="auto"/>
        <w:rPr>
          <w:rFonts w:ascii="Times New Roman" w:hAnsi="Times New Roman" w:cs="Times New Roman"/>
        </w:rPr>
      </w:pPr>
    </w:p>
    <w:p w14:paraId="536E36A7" w14:textId="66E7D04D" w:rsidR="0027035F" w:rsidRDefault="0027035F" w:rsidP="00194C40">
      <w:pPr>
        <w:pStyle w:val="EndnoteText"/>
        <w:spacing w:line="480" w:lineRule="auto"/>
        <w:rPr>
          <w:rFonts w:ascii="Times New Roman" w:hAnsi="Times New Roman" w:cs="Times New Roman"/>
        </w:rPr>
      </w:pPr>
      <w:r w:rsidRPr="006244B8">
        <w:rPr>
          <w:rFonts w:ascii="Times New Roman" w:hAnsi="Times New Roman" w:cs="Times New Roman"/>
        </w:rPr>
        <w:t>[38]</w:t>
      </w:r>
      <w:r w:rsidR="00EC27DE" w:rsidRPr="006244B8">
        <w:rPr>
          <w:rFonts w:ascii="Times New Roman" w:hAnsi="Times New Roman" w:cs="Times New Roman"/>
        </w:rPr>
        <w:t xml:space="preserve"> Ibid., </w:t>
      </w:r>
      <w:r w:rsidRPr="006244B8">
        <w:rPr>
          <w:rFonts w:ascii="Times New Roman" w:hAnsi="Times New Roman" w:cs="Times New Roman"/>
        </w:rPr>
        <w:t xml:space="preserve">p. 474 and </w:t>
      </w:r>
      <w:r w:rsidR="00E65A79">
        <w:rPr>
          <w:rFonts w:ascii="Times New Roman" w:hAnsi="Times New Roman" w:cs="Times New Roman"/>
        </w:rPr>
        <w:t xml:space="preserve">p. </w:t>
      </w:r>
      <w:r w:rsidRPr="006244B8">
        <w:rPr>
          <w:rFonts w:ascii="Times New Roman" w:hAnsi="Times New Roman" w:cs="Times New Roman"/>
        </w:rPr>
        <w:t>731.</w:t>
      </w:r>
    </w:p>
    <w:p w14:paraId="1FAE7575" w14:textId="77777777" w:rsidR="006244B8" w:rsidRPr="006244B8" w:rsidRDefault="006244B8" w:rsidP="00194C40">
      <w:pPr>
        <w:pStyle w:val="EndnoteText"/>
        <w:spacing w:line="480" w:lineRule="auto"/>
        <w:rPr>
          <w:rFonts w:ascii="Times New Roman" w:hAnsi="Times New Roman" w:cs="Times New Roman"/>
        </w:rPr>
      </w:pPr>
    </w:p>
    <w:p w14:paraId="4633857A" w14:textId="6E144853" w:rsidR="0027035F" w:rsidRDefault="0027035F" w:rsidP="00194C40">
      <w:pPr>
        <w:pStyle w:val="EndnoteText"/>
        <w:spacing w:line="480" w:lineRule="auto"/>
        <w:rPr>
          <w:rFonts w:ascii="Times New Roman" w:hAnsi="Times New Roman" w:cs="Times New Roman"/>
        </w:rPr>
      </w:pPr>
      <w:r w:rsidRPr="006244B8">
        <w:rPr>
          <w:rFonts w:ascii="Times New Roman" w:hAnsi="Times New Roman" w:cs="Times New Roman"/>
        </w:rPr>
        <w:t>[39]</w:t>
      </w:r>
      <w:r w:rsidR="00EC27DE" w:rsidRPr="006244B8">
        <w:rPr>
          <w:rFonts w:ascii="Times New Roman" w:hAnsi="Times New Roman" w:cs="Times New Roman"/>
        </w:rPr>
        <w:t xml:space="preserve"> Ibid., </w:t>
      </w:r>
      <w:r w:rsidRPr="006244B8">
        <w:rPr>
          <w:rFonts w:ascii="Times New Roman" w:hAnsi="Times New Roman" w:cs="Times New Roman"/>
        </w:rPr>
        <w:t xml:space="preserve">pp. 151, </w:t>
      </w:r>
      <w:r w:rsidR="00E65A79">
        <w:rPr>
          <w:rFonts w:ascii="Times New Roman" w:hAnsi="Times New Roman" w:cs="Times New Roman"/>
        </w:rPr>
        <w:t xml:space="preserve">p. </w:t>
      </w:r>
      <w:r w:rsidRPr="006244B8">
        <w:rPr>
          <w:rFonts w:ascii="Times New Roman" w:hAnsi="Times New Roman" w:cs="Times New Roman"/>
        </w:rPr>
        <w:t xml:space="preserve">736 and </w:t>
      </w:r>
      <w:r w:rsidR="00E65A79">
        <w:rPr>
          <w:rFonts w:ascii="Times New Roman" w:hAnsi="Times New Roman" w:cs="Times New Roman"/>
        </w:rPr>
        <w:t xml:space="preserve">p. </w:t>
      </w:r>
      <w:r w:rsidRPr="006244B8">
        <w:rPr>
          <w:rFonts w:ascii="Times New Roman" w:hAnsi="Times New Roman" w:cs="Times New Roman"/>
        </w:rPr>
        <w:t>839.</w:t>
      </w:r>
    </w:p>
    <w:p w14:paraId="6E1343C3" w14:textId="77777777" w:rsidR="006244B8" w:rsidRPr="006244B8" w:rsidRDefault="006244B8" w:rsidP="00194C40">
      <w:pPr>
        <w:pStyle w:val="EndnoteText"/>
        <w:spacing w:line="480" w:lineRule="auto"/>
        <w:rPr>
          <w:rFonts w:ascii="Times New Roman" w:hAnsi="Times New Roman" w:cs="Times New Roman"/>
        </w:rPr>
      </w:pPr>
    </w:p>
    <w:p w14:paraId="419466DF" w14:textId="741B725F" w:rsidR="0027035F" w:rsidRDefault="0027035F" w:rsidP="00194C40">
      <w:pPr>
        <w:pStyle w:val="EndnoteText"/>
        <w:spacing w:line="480" w:lineRule="auto"/>
        <w:rPr>
          <w:rFonts w:ascii="Times New Roman" w:hAnsi="Times New Roman" w:cs="Times New Roman"/>
          <w:lang w:val="es-ES"/>
        </w:rPr>
      </w:pPr>
      <w:r w:rsidRPr="006244B8">
        <w:rPr>
          <w:rFonts w:ascii="Times New Roman" w:hAnsi="Times New Roman" w:cs="Times New Roman"/>
          <w:lang w:val="es-ES"/>
        </w:rPr>
        <w:t>[40] “Oficio de integración en organización terrorista”, p. 85.</w:t>
      </w:r>
    </w:p>
    <w:p w14:paraId="5BFF91E2" w14:textId="77777777" w:rsidR="006244B8" w:rsidRPr="006244B8" w:rsidRDefault="006244B8" w:rsidP="00194C40">
      <w:pPr>
        <w:pStyle w:val="EndnoteText"/>
        <w:spacing w:line="480" w:lineRule="auto"/>
        <w:rPr>
          <w:rFonts w:ascii="Times New Roman" w:hAnsi="Times New Roman" w:cs="Times New Roman"/>
          <w:lang w:val="es-ES"/>
        </w:rPr>
      </w:pPr>
    </w:p>
    <w:p w14:paraId="753B52C6" w14:textId="768C702D" w:rsidR="0027035F" w:rsidRPr="00CF60E7" w:rsidRDefault="0027035F" w:rsidP="00194C40">
      <w:pPr>
        <w:pStyle w:val="EndnoteText"/>
        <w:spacing w:line="480" w:lineRule="auto"/>
        <w:rPr>
          <w:rFonts w:ascii="Times New Roman" w:hAnsi="Times New Roman" w:cs="Times New Roman"/>
        </w:rPr>
      </w:pPr>
      <w:r w:rsidRPr="00CF60E7">
        <w:rPr>
          <w:rFonts w:ascii="Times New Roman" w:hAnsi="Times New Roman" w:cs="Times New Roman"/>
        </w:rPr>
        <w:t>[41]</w:t>
      </w:r>
      <w:r w:rsidR="00EC27DE" w:rsidRPr="00CF60E7">
        <w:rPr>
          <w:rFonts w:ascii="Times New Roman" w:hAnsi="Times New Roman" w:cs="Times New Roman"/>
        </w:rPr>
        <w:t xml:space="preserve"> Ibid.</w:t>
      </w:r>
      <w:r w:rsidRPr="00CF60E7">
        <w:rPr>
          <w:rFonts w:ascii="Times New Roman" w:hAnsi="Times New Roman" w:cs="Times New Roman"/>
        </w:rPr>
        <w:t>, p. 97.</w:t>
      </w:r>
    </w:p>
    <w:p w14:paraId="04B86FD4" w14:textId="77777777" w:rsidR="006244B8" w:rsidRPr="00CF60E7" w:rsidRDefault="006244B8" w:rsidP="00194C40">
      <w:pPr>
        <w:pStyle w:val="EndnoteText"/>
        <w:spacing w:line="480" w:lineRule="auto"/>
        <w:rPr>
          <w:rFonts w:ascii="Times New Roman" w:hAnsi="Times New Roman" w:cs="Times New Roman"/>
        </w:rPr>
      </w:pPr>
    </w:p>
    <w:p w14:paraId="7FE366FE" w14:textId="32A6C6B2" w:rsidR="0027035F" w:rsidRPr="00CF60E7" w:rsidRDefault="0027035F" w:rsidP="00194C40">
      <w:pPr>
        <w:pStyle w:val="EndnoteText"/>
        <w:spacing w:line="480" w:lineRule="auto"/>
        <w:rPr>
          <w:rFonts w:ascii="Times New Roman" w:hAnsi="Times New Roman" w:cs="Times New Roman"/>
        </w:rPr>
      </w:pPr>
      <w:r w:rsidRPr="00CF60E7">
        <w:rPr>
          <w:rFonts w:ascii="Times New Roman" w:hAnsi="Times New Roman" w:cs="Times New Roman"/>
        </w:rPr>
        <w:t>[42]</w:t>
      </w:r>
      <w:r w:rsidR="00EC27DE" w:rsidRPr="00CF60E7">
        <w:rPr>
          <w:rFonts w:ascii="Times New Roman" w:hAnsi="Times New Roman" w:cs="Times New Roman"/>
        </w:rPr>
        <w:t xml:space="preserve"> Ibid</w:t>
      </w:r>
      <w:r w:rsidRPr="00CF60E7">
        <w:rPr>
          <w:rFonts w:ascii="Times New Roman" w:hAnsi="Times New Roman" w:cs="Times New Roman"/>
        </w:rPr>
        <w:t>.</w:t>
      </w:r>
    </w:p>
    <w:p w14:paraId="43217AB9" w14:textId="77777777" w:rsidR="006244B8" w:rsidRPr="00CF60E7" w:rsidRDefault="006244B8" w:rsidP="00194C40">
      <w:pPr>
        <w:pStyle w:val="EndnoteText"/>
        <w:spacing w:line="480" w:lineRule="auto"/>
        <w:rPr>
          <w:rFonts w:ascii="Times New Roman" w:hAnsi="Times New Roman" w:cs="Times New Roman"/>
        </w:rPr>
      </w:pPr>
    </w:p>
    <w:p w14:paraId="51F32239" w14:textId="766DDFCC" w:rsidR="0027035F" w:rsidRPr="003F5B0F" w:rsidRDefault="0027035F" w:rsidP="00194C40">
      <w:pPr>
        <w:pStyle w:val="EndnoteText"/>
        <w:spacing w:line="480" w:lineRule="auto"/>
        <w:rPr>
          <w:rFonts w:ascii="Times New Roman" w:hAnsi="Times New Roman" w:cs="Times New Roman"/>
        </w:rPr>
      </w:pPr>
      <w:r w:rsidRPr="006244B8">
        <w:rPr>
          <w:rFonts w:ascii="Times New Roman" w:hAnsi="Times New Roman" w:cs="Times New Roman"/>
        </w:rPr>
        <w:t xml:space="preserve">[43] United Nations Security Council, “Sixth report of the Secretary-General on the threat posed by ISIL (Da'esh) to international peace and security and the range of United Nations efforts in support of Member States in countering the threat", 31 January 2018, p.  </w:t>
      </w:r>
      <w:r w:rsidRPr="003F5B0F">
        <w:rPr>
          <w:rFonts w:ascii="Times New Roman" w:hAnsi="Times New Roman" w:cs="Times New Roman"/>
        </w:rPr>
        <w:t>6.</w:t>
      </w:r>
    </w:p>
    <w:p w14:paraId="702F9815" w14:textId="77777777" w:rsidR="006244B8" w:rsidRPr="003F5B0F" w:rsidRDefault="006244B8" w:rsidP="00194C40">
      <w:pPr>
        <w:pStyle w:val="EndnoteText"/>
        <w:spacing w:line="480" w:lineRule="auto"/>
        <w:rPr>
          <w:rFonts w:ascii="Times New Roman" w:hAnsi="Times New Roman" w:cs="Times New Roman"/>
        </w:rPr>
      </w:pPr>
    </w:p>
    <w:p w14:paraId="1B01DB47" w14:textId="34941A73" w:rsidR="00866C38" w:rsidRPr="00665302" w:rsidRDefault="0027035F" w:rsidP="00194C40">
      <w:pPr>
        <w:spacing w:line="480" w:lineRule="auto"/>
        <w:jc w:val="both"/>
        <w:rPr>
          <w:rFonts w:ascii="Times New Roman" w:hAnsi="Times New Roman" w:cs="Times New Roman"/>
          <w:color w:val="0F2A38"/>
          <w:sz w:val="20"/>
          <w:szCs w:val="20"/>
        </w:rPr>
      </w:pPr>
      <w:r w:rsidRPr="003F5B0F">
        <w:rPr>
          <w:rFonts w:ascii="Times New Roman" w:hAnsi="Times New Roman" w:cs="Times New Roman"/>
          <w:sz w:val="20"/>
          <w:szCs w:val="20"/>
        </w:rPr>
        <w:t xml:space="preserve">[44] </w:t>
      </w:r>
      <w:proofErr w:type="spellStart"/>
      <w:r w:rsidRPr="003F5B0F">
        <w:rPr>
          <w:rFonts w:ascii="Times New Roman" w:hAnsi="Times New Roman" w:cs="Times New Roman"/>
          <w:color w:val="0F2A38"/>
          <w:sz w:val="20"/>
          <w:szCs w:val="20"/>
        </w:rPr>
        <w:t>Dirección</w:t>
      </w:r>
      <w:proofErr w:type="spellEnd"/>
      <w:r w:rsidRPr="003F5B0F">
        <w:rPr>
          <w:rFonts w:ascii="Times New Roman" w:hAnsi="Times New Roman" w:cs="Times New Roman"/>
          <w:color w:val="0F2A38"/>
          <w:sz w:val="20"/>
          <w:szCs w:val="20"/>
        </w:rPr>
        <w:t xml:space="preserve"> General de la Policía, </w:t>
      </w:r>
      <w:proofErr w:type="spellStart"/>
      <w:r w:rsidRPr="003F5B0F">
        <w:rPr>
          <w:rFonts w:ascii="Times New Roman" w:hAnsi="Times New Roman" w:cs="Times New Roman"/>
          <w:color w:val="0F2A38"/>
          <w:sz w:val="20"/>
          <w:szCs w:val="20"/>
        </w:rPr>
        <w:t>Comisaría</w:t>
      </w:r>
      <w:proofErr w:type="spellEnd"/>
      <w:r w:rsidRPr="003F5B0F">
        <w:rPr>
          <w:rFonts w:ascii="Times New Roman" w:hAnsi="Times New Roman" w:cs="Times New Roman"/>
          <w:color w:val="0F2A38"/>
          <w:sz w:val="20"/>
          <w:szCs w:val="20"/>
        </w:rPr>
        <w:t xml:space="preserve"> General de </w:t>
      </w:r>
      <w:proofErr w:type="spellStart"/>
      <w:r w:rsidRPr="003F5B0F">
        <w:rPr>
          <w:rFonts w:ascii="Times New Roman" w:hAnsi="Times New Roman" w:cs="Times New Roman"/>
          <w:color w:val="0F2A38"/>
          <w:sz w:val="20"/>
          <w:szCs w:val="20"/>
        </w:rPr>
        <w:t>Información</w:t>
      </w:r>
      <w:proofErr w:type="spellEnd"/>
      <w:r w:rsidRPr="003F5B0F">
        <w:rPr>
          <w:rFonts w:ascii="Times New Roman" w:hAnsi="Times New Roman" w:cs="Times New Roman"/>
          <w:color w:val="0F2A38"/>
          <w:sz w:val="20"/>
          <w:szCs w:val="20"/>
        </w:rPr>
        <w:t xml:space="preserve">, Unidad Central de </w:t>
      </w:r>
      <w:proofErr w:type="spellStart"/>
      <w:r w:rsidRPr="003F5B0F">
        <w:rPr>
          <w:rFonts w:ascii="Times New Roman" w:hAnsi="Times New Roman" w:cs="Times New Roman"/>
          <w:color w:val="0F2A38"/>
          <w:sz w:val="20"/>
          <w:szCs w:val="20"/>
        </w:rPr>
        <w:t>Información</w:t>
      </w:r>
      <w:proofErr w:type="spellEnd"/>
      <w:r w:rsidRPr="003F5B0F">
        <w:rPr>
          <w:rFonts w:ascii="Times New Roman" w:hAnsi="Times New Roman" w:cs="Times New Roman"/>
          <w:color w:val="0F2A38"/>
          <w:sz w:val="20"/>
          <w:szCs w:val="20"/>
        </w:rPr>
        <w:t xml:space="preserve"> Exterior, </w:t>
      </w:r>
      <w:r w:rsidRPr="003F5B0F">
        <w:rPr>
          <w:rFonts w:ascii="Times New Roman" w:hAnsi="Times New Roman" w:cs="Times New Roman"/>
          <w:i/>
          <w:iCs/>
          <w:color w:val="0F2A38"/>
          <w:sz w:val="20"/>
          <w:szCs w:val="20"/>
        </w:rPr>
        <w:t>Diligencia 466</w:t>
      </w:r>
      <w:r w:rsidRPr="003F5B0F">
        <w:rPr>
          <w:rFonts w:ascii="Times New Roman" w:hAnsi="Times New Roman" w:cs="Times New Roman"/>
          <w:color w:val="0F2A38"/>
          <w:sz w:val="20"/>
          <w:szCs w:val="20"/>
        </w:rPr>
        <w:t xml:space="preserve">, 9 January 2006, pp. 52-53 and </w:t>
      </w:r>
      <w:r w:rsidR="00E65A79" w:rsidRPr="003F5B0F">
        <w:rPr>
          <w:rFonts w:ascii="Times New Roman" w:hAnsi="Times New Roman" w:cs="Times New Roman"/>
          <w:color w:val="0F2A38"/>
          <w:sz w:val="20"/>
          <w:szCs w:val="20"/>
        </w:rPr>
        <w:t xml:space="preserve">p. </w:t>
      </w:r>
      <w:r w:rsidRPr="003F5B0F">
        <w:rPr>
          <w:rFonts w:ascii="Times New Roman" w:hAnsi="Times New Roman" w:cs="Times New Roman"/>
          <w:color w:val="0F2A38"/>
          <w:sz w:val="20"/>
          <w:szCs w:val="20"/>
        </w:rPr>
        <w:t xml:space="preserve">86; Audiencia Nacional, Sala de lo Penal, </w:t>
      </w:r>
      <w:proofErr w:type="spellStart"/>
      <w:r w:rsidRPr="003F5B0F">
        <w:rPr>
          <w:rFonts w:ascii="Times New Roman" w:hAnsi="Times New Roman" w:cs="Times New Roman"/>
          <w:color w:val="0F2A38"/>
          <w:sz w:val="20"/>
          <w:szCs w:val="20"/>
        </w:rPr>
        <w:t>Sección</w:t>
      </w:r>
      <w:proofErr w:type="spellEnd"/>
      <w:r w:rsidRPr="003F5B0F">
        <w:rPr>
          <w:rFonts w:ascii="Times New Roman" w:hAnsi="Times New Roman" w:cs="Times New Roman"/>
          <w:color w:val="0F2A38"/>
          <w:sz w:val="20"/>
          <w:szCs w:val="20"/>
        </w:rPr>
        <w:t xml:space="preserve"> Primera, </w:t>
      </w:r>
      <w:proofErr w:type="spellStart"/>
      <w:r w:rsidRPr="003F5B0F">
        <w:rPr>
          <w:rFonts w:ascii="Times New Roman" w:hAnsi="Times New Roman" w:cs="Times New Roman"/>
          <w:i/>
          <w:iCs/>
          <w:color w:val="0F2A38"/>
          <w:sz w:val="20"/>
          <w:szCs w:val="20"/>
        </w:rPr>
        <w:t>Sentencia</w:t>
      </w:r>
      <w:proofErr w:type="spellEnd"/>
      <w:r w:rsidRPr="003F5B0F">
        <w:rPr>
          <w:rFonts w:ascii="Times New Roman" w:hAnsi="Times New Roman" w:cs="Times New Roman"/>
          <w:i/>
          <w:iCs/>
          <w:color w:val="0F2A38"/>
          <w:sz w:val="20"/>
          <w:szCs w:val="20"/>
        </w:rPr>
        <w:t xml:space="preserve"> 3/2010</w:t>
      </w:r>
      <w:r w:rsidRPr="003F5B0F">
        <w:rPr>
          <w:rFonts w:ascii="Times New Roman" w:hAnsi="Times New Roman" w:cs="Times New Roman"/>
          <w:color w:val="0F2A38"/>
          <w:sz w:val="20"/>
          <w:szCs w:val="20"/>
        </w:rPr>
        <w:t>, p. 70</w:t>
      </w:r>
      <w:r w:rsidR="00866C38" w:rsidRPr="003F5B0F">
        <w:rPr>
          <w:rFonts w:ascii="Times New Roman" w:hAnsi="Times New Roman" w:cs="Times New Roman"/>
          <w:color w:val="0F2A38"/>
          <w:sz w:val="20"/>
          <w:szCs w:val="20"/>
        </w:rPr>
        <w:t xml:space="preserve">; </w:t>
      </w:r>
      <w:r w:rsidR="0032192B" w:rsidRPr="003F5B0F">
        <w:rPr>
          <w:rFonts w:ascii="Times New Roman" w:hAnsi="Times New Roman" w:cs="Times New Roman"/>
          <w:color w:val="0F2A38"/>
          <w:sz w:val="20"/>
          <w:szCs w:val="20"/>
        </w:rPr>
        <w:t xml:space="preserve">Es </w:t>
      </w:r>
      <w:proofErr w:type="spellStart"/>
      <w:r w:rsidR="0032192B" w:rsidRPr="003F5B0F">
        <w:rPr>
          <w:rFonts w:ascii="Times New Roman" w:hAnsi="Times New Roman" w:cs="Times New Roman"/>
          <w:color w:val="0F2A38"/>
          <w:sz w:val="20"/>
          <w:szCs w:val="20"/>
        </w:rPr>
        <w:t>Satty</w:t>
      </w:r>
      <w:proofErr w:type="spellEnd"/>
      <w:r w:rsidR="0032192B" w:rsidRPr="003F5B0F">
        <w:rPr>
          <w:rFonts w:ascii="Times New Roman" w:hAnsi="Times New Roman" w:cs="Times New Roman"/>
          <w:color w:val="0F2A38"/>
          <w:sz w:val="20"/>
          <w:szCs w:val="20"/>
        </w:rPr>
        <w:t xml:space="preserve"> was the focus of counterterrorism investigations but, unlike others he was associated with, he was never arrested. </w:t>
      </w:r>
      <w:r w:rsidR="0032192B" w:rsidRPr="006244B8">
        <w:rPr>
          <w:rFonts w:ascii="Times New Roman" w:hAnsi="Times New Roman" w:cs="Times New Roman"/>
          <w:color w:val="0F2A38"/>
          <w:sz w:val="20"/>
          <w:szCs w:val="20"/>
          <w:lang w:val="en-GB"/>
        </w:rPr>
        <w:t>H</w:t>
      </w:r>
      <w:r w:rsidR="0032192B">
        <w:rPr>
          <w:rFonts w:ascii="Times New Roman" w:hAnsi="Times New Roman" w:cs="Times New Roman"/>
          <w:color w:val="0F2A38"/>
          <w:sz w:val="20"/>
          <w:szCs w:val="20"/>
          <w:lang w:val="en-GB"/>
        </w:rPr>
        <w:t>owever, he</w:t>
      </w:r>
      <w:r w:rsidR="0032192B" w:rsidRPr="006244B8">
        <w:rPr>
          <w:rFonts w:ascii="Times New Roman" w:hAnsi="Times New Roman" w:cs="Times New Roman"/>
          <w:color w:val="0F2A38"/>
          <w:sz w:val="20"/>
          <w:szCs w:val="20"/>
          <w:lang w:val="en-GB"/>
        </w:rPr>
        <w:t xml:space="preserve"> served a prison sentence between 2010 and 2014, after being convicted of drug smuggling.</w:t>
      </w:r>
    </w:p>
    <w:p w14:paraId="734A26B7" w14:textId="77777777" w:rsidR="006244B8" w:rsidRPr="006244B8" w:rsidRDefault="006244B8" w:rsidP="00194C40">
      <w:pPr>
        <w:spacing w:line="480" w:lineRule="auto"/>
        <w:jc w:val="both"/>
        <w:rPr>
          <w:rFonts w:ascii="Times New Roman" w:hAnsi="Times New Roman" w:cs="Times New Roman"/>
          <w:color w:val="0F2A38"/>
          <w:sz w:val="20"/>
          <w:szCs w:val="20"/>
        </w:rPr>
      </w:pPr>
    </w:p>
    <w:p w14:paraId="54011B11" w14:textId="7EBC1D9B" w:rsidR="0027035F" w:rsidRDefault="0027035F" w:rsidP="00194C40">
      <w:pPr>
        <w:pStyle w:val="EndnoteText"/>
        <w:spacing w:line="480" w:lineRule="auto"/>
        <w:rPr>
          <w:rFonts w:ascii="Times New Roman" w:hAnsi="Times New Roman" w:cs="Times New Roman"/>
        </w:rPr>
      </w:pPr>
      <w:r w:rsidRPr="006244B8">
        <w:rPr>
          <w:rFonts w:ascii="Times New Roman" w:hAnsi="Times New Roman" w:cs="Times New Roman"/>
        </w:rPr>
        <w:t>[45] Interviews with CTED-related senior officials conducted by both authors in New York in June 2018.</w:t>
      </w:r>
    </w:p>
    <w:p w14:paraId="11C8CF81" w14:textId="77777777" w:rsidR="006244B8" w:rsidRPr="006244B8" w:rsidRDefault="006244B8" w:rsidP="00194C40">
      <w:pPr>
        <w:pStyle w:val="EndnoteText"/>
        <w:spacing w:line="480" w:lineRule="auto"/>
        <w:rPr>
          <w:rFonts w:ascii="Times New Roman" w:hAnsi="Times New Roman" w:cs="Times New Roman"/>
        </w:rPr>
      </w:pPr>
    </w:p>
    <w:p w14:paraId="49783803" w14:textId="5FCD35A5" w:rsidR="0027035F" w:rsidRDefault="0027035F" w:rsidP="00194C40">
      <w:pPr>
        <w:pStyle w:val="EndnoteText"/>
        <w:spacing w:line="480" w:lineRule="auto"/>
        <w:rPr>
          <w:rFonts w:ascii="Times New Roman" w:hAnsi="Times New Roman" w:cs="Times New Roman"/>
        </w:rPr>
      </w:pPr>
      <w:r w:rsidRPr="006244B8">
        <w:rPr>
          <w:rFonts w:ascii="Times New Roman" w:hAnsi="Times New Roman" w:cs="Times New Roman"/>
        </w:rPr>
        <w:t>[46] Comment received orally by the first author from a senior official of the CNI in Madrid in May 2021.</w:t>
      </w:r>
    </w:p>
    <w:p w14:paraId="5E8FD41B" w14:textId="77777777" w:rsidR="006244B8" w:rsidRPr="006244B8" w:rsidRDefault="006244B8" w:rsidP="00194C40">
      <w:pPr>
        <w:pStyle w:val="EndnoteText"/>
        <w:spacing w:line="480" w:lineRule="auto"/>
        <w:rPr>
          <w:rFonts w:ascii="Times New Roman" w:hAnsi="Times New Roman" w:cs="Times New Roman"/>
        </w:rPr>
      </w:pPr>
    </w:p>
    <w:p w14:paraId="2409A6F4" w14:textId="69D04BE7" w:rsidR="0027035F" w:rsidRDefault="0027035F" w:rsidP="00194C40">
      <w:pPr>
        <w:pStyle w:val="EndnoteText"/>
        <w:spacing w:line="480" w:lineRule="auto"/>
        <w:rPr>
          <w:rFonts w:ascii="Times New Roman" w:hAnsi="Times New Roman" w:cs="Times New Roman"/>
        </w:rPr>
      </w:pPr>
      <w:r w:rsidRPr="006244B8">
        <w:rPr>
          <w:rFonts w:ascii="Times New Roman" w:hAnsi="Times New Roman" w:cs="Times New Roman"/>
        </w:rPr>
        <w:t xml:space="preserve">[47] Daniel </w:t>
      </w:r>
      <w:proofErr w:type="spellStart"/>
      <w:r w:rsidRPr="006244B8">
        <w:rPr>
          <w:rFonts w:ascii="Times New Roman" w:hAnsi="Times New Roman" w:cs="Times New Roman"/>
        </w:rPr>
        <w:t>Byman</w:t>
      </w:r>
      <w:proofErr w:type="spellEnd"/>
      <w:r w:rsidRPr="006244B8">
        <w:rPr>
          <w:rFonts w:ascii="Times New Roman" w:hAnsi="Times New Roman" w:cs="Times New Roman"/>
        </w:rPr>
        <w:t xml:space="preserve">, </w:t>
      </w:r>
      <w:r w:rsidRPr="006244B8">
        <w:rPr>
          <w:rFonts w:ascii="Times New Roman" w:hAnsi="Times New Roman" w:cs="Times New Roman"/>
          <w:i/>
          <w:iCs/>
        </w:rPr>
        <w:t>Road Warriors. Foreign Fighters in the Armies of Jihad</w:t>
      </w:r>
      <w:r w:rsidRPr="006244B8">
        <w:rPr>
          <w:rFonts w:ascii="Times New Roman" w:hAnsi="Times New Roman" w:cs="Times New Roman"/>
        </w:rPr>
        <w:t xml:space="preserve"> (New York: Oxford University Press, 2019), </w:t>
      </w:r>
      <w:r w:rsidR="00E65A79">
        <w:rPr>
          <w:rFonts w:ascii="Times New Roman" w:hAnsi="Times New Roman" w:cs="Times New Roman"/>
        </w:rPr>
        <w:t xml:space="preserve">pp. </w:t>
      </w:r>
      <w:r w:rsidRPr="006244B8">
        <w:rPr>
          <w:rFonts w:ascii="Times New Roman" w:hAnsi="Times New Roman" w:cs="Times New Roman"/>
        </w:rPr>
        <w:t>216-221.</w:t>
      </w:r>
    </w:p>
    <w:p w14:paraId="0D988CE4" w14:textId="77777777" w:rsidR="006244B8" w:rsidRPr="006244B8" w:rsidRDefault="006244B8" w:rsidP="00194C40">
      <w:pPr>
        <w:pStyle w:val="EndnoteText"/>
        <w:spacing w:line="480" w:lineRule="auto"/>
        <w:rPr>
          <w:rFonts w:ascii="Times New Roman" w:hAnsi="Times New Roman" w:cs="Times New Roman"/>
        </w:rPr>
      </w:pPr>
    </w:p>
    <w:p w14:paraId="2156ACA5" w14:textId="3061D1AF" w:rsidR="0027035F" w:rsidRDefault="0027035F" w:rsidP="00194C40">
      <w:pPr>
        <w:pStyle w:val="EndnoteText"/>
        <w:spacing w:line="480" w:lineRule="auto"/>
        <w:rPr>
          <w:rFonts w:ascii="Times New Roman" w:hAnsi="Times New Roman" w:cs="Times New Roman"/>
          <w:color w:val="0F2A38"/>
          <w:lang w:val="en-GB"/>
        </w:rPr>
      </w:pPr>
      <w:r w:rsidRPr="006244B8">
        <w:rPr>
          <w:rFonts w:ascii="Times New Roman" w:hAnsi="Times New Roman" w:cs="Times New Roman"/>
        </w:rPr>
        <w:t xml:space="preserve">[48] The </w:t>
      </w:r>
      <w:r w:rsidRPr="006244B8">
        <w:rPr>
          <w:rFonts w:ascii="Times New Roman" w:hAnsi="Times New Roman" w:cs="Times New Roman"/>
          <w:color w:val="0F2A38"/>
          <w:lang w:val="en-GB"/>
        </w:rPr>
        <w:t xml:space="preserve">Algerian man was </w:t>
      </w:r>
      <w:proofErr w:type="spellStart"/>
      <w:r w:rsidRPr="006244B8">
        <w:rPr>
          <w:rFonts w:ascii="Times New Roman" w:hAnsi="Times New Roman" w:cs="Times New Roman"/>
          <w:color w:val="0F2A38"/>
          <w:lang w:val="en-GB"/>
        </w:rPr>
        <w:t>Bellil</w:t>
      </w:r>
      <w:proofErr w:type="spellEnd"/>
      <w:r w:rsidRPr="006244B8">
        <w:rPr>
          <w:rFonts w:ascii="Times New Roman" w:hAnsi="Times New Roman" w:cs="Times New Roman"/>
          <w:color w:val="0F2A38"/>
          <w:lang w:val="en-GB"/>
        </w:rPr>
        <w:t xml:space="preserve"> </w:t>
      </w:r>
      <w:proofErr w:type="spellStart"/>
      <w:r w:rsidRPr="006244B8">
        <w:rPr>
          <w:rFonts w:ascii="Times New Roman" w:hAnsi="Times New Roman" w:cs="Times New Roman"/>
          <w:color w:val="0F2A38"/>
          <w:lang w:val="en-GB"/>
        </w:rPr>
        <w:t>Belgacem</w:t>
      </w:r>
      <w:proofErr w:type="spellEnd"/>
      <w:r w:rsidRPr="006244B8">
        <w:rPr>
          <w:rFonts w:ascii="Times New Roman" w:hAnsi="Times New Roman" w:cs="Times New Roman"/>
          <w:color w:val="0F2A38"/>
          <w:lang w:val="en-GB"/>
        </w:rPr>
        <w:t xml:space="preserve">, who travelled to Iraq as a foreign fighter and blew himself up on 12 November 2003 in an attack against a base of Italian </w:t>
      </w:r>
      <w:proofErr w:type="spellStart"/>
      <w:r w:rsidRPr="006244B8">
        <w:rPr>
          <w:rFonts w:ascii="Times New Roman" w:hAnsi="Times New Roman" w:cs="Times New Roman"/>
          <w:color w:val="0F2A38"/>
          <w:lang w:val="en-GB"/>
        </w:rPr>
        <w:t>Carabineri</w:t>
      </w:r>
      <w:proofErr w:type="spellEnd"/>
      <w:r w:rsidRPr="006244B8">
        <w:rPr>
          <w:rFonts w:ascii="Times New Roman" w:hAnsi="Times New Roman" w:cs="Times New Roman"/>
          <w:color w:val="0F2A38"/>
          <w:lang w:val="en-GB"/>
        </w:rPr>
        <w:t xml:space="preserve"> in the city of </w:t>
      </w:r>
      <w:proofErr w:type="spellStart"/>
      <w:r w:rsidRPr="006244B8">
        <w:rPr>
          <w:rFonts w:ascii="Times New Roman" w:hAnsi="Times New Roman" w:cs="Times New Roman"/>
          <w:color w:val="0F2A38"/>
          <w:lang w:val="en-GB"/>
        </w:rPr>
        <w:t>Nasiriyya</w:t>
      </w:r>
      <w:proofErr w:type="spellEnd"/>
      <w:r w:rsidRPr="006244B8">
        <w:rPr>
          <w:rFonts w:ascii="Times New Roman" w:hAnsi="Times New Roman" w:cs="Times New Roman"/>
          <w:color w:val="0F2A38"/>
          <w:lang w:val="en-GB"/>
        </w:rPr>
        <w:t xml:space="preserve">. See Mohammed M. Hafez, </w:t>
      </w:r>
      <w:r w:rsidRPr="006244B8">
        <w:rPr>
          <w:rFonts w:ascii="Times New Roman" w:hAnsi="Times New Roman" w:cs="Times New Roman"/>
          <w:i/>
          <w:iCs/>
          <w:color w:val="0F2A38"/>
          <w:lang w:val="en-GB"/>
        </w:rPr>
        <w:t>Suicide Bombers in Iraq: The Strategy and Ideology of Martyrdom</w:t>
      </w:r>
      <w:r w:rsidRPr="006244B8">
        <w:rPr>
          <w:rFonts w:ascii="Times New Roman" w:hAnsi="Times New Roman" w:cs="Times New Roman"/>
          <w:color w:val="0F2A38"/>
          <w:lang w:val="en-GB"/>
        </w:rPr>
        <w:t xml:space="preserve"> (Washington, D.C.: United States Institute of Peace, 2007), p. 155.</w:t>
      </w:r>
    </w:p>
    <w:p w14:paraId="33B5EBA9" w14:textId="77777777" w:rsidR="006244B8" w:rsidRPr="006244B8" w:rsidRDefault="006244B8" w:rsidP="00194C40">
      <w:pPr>
        <w:pStyle w:val="EndnoteText"/>
        <w:spacing w:line="480" w:lineRule="auto"/>
        <w:rPr>
          <w:rFonts w:ascii="Times New Roman" w:hAnsi="Times New Roman" w:cs="Times New Roman"/>
        </w:rPr>
      </w:pPr>
    </w:p>
    <w:p w14:paraId="1529ECCB" w14:textId="38836454" w:rsidR="0027035F" w:rsidRPr="00665302" w:rsidRDefault="0027035F" w:rsidP="00194C40">
      <w:pPr>
        <w:spacing w:line="480" w:lineRule="auto"/>
        <w:jc w:val="both"/>
        <w:rPr>
          <w:rFonts w:ascii="Times New Roman" w:hAnsi="Times New Roman" w:cs="Times New Roman"/>
          <w:color w:val="0F2A38"/>
          <w:sz w:val="20"/>
          <w:szCs w:val="20"/>
        </w:rPr>
      </w:pPr>
      <w:r w:rsidRPr="006244B8">
        <w:rPr>
          <w:rFonts w:ascii="Times New Roman" w:hAnsi="Times New Roman" w:cs="Times New Roman"/>
          <w:sz w:val="20"/>
          <w:szCs w:val="20"/>
          <w:lang w:val="es-ES"/>
        </w:rPr>
        <w:t xml:space="preserve">[49] </w:t>
      </w:r>
      <w:r w:rsidRPr="006244B8">
        <w:rPr>
          <w:rFonts w:ascii="Times New Roman" w:hAnsi="Times New Roman" w:cs="Times New Roman"/>
          <w:i/>
          <w:iCs/>
          <w:sz w:val="20"/>
          <w:szCs w:val="20"/>
          <w:lang w:val="es-ES"/>
        </w:rPr>
        <w:t>Diligencia 466</w:t>
      </w:r>
      <w:r w:rsidRPr="006244B8">
        <w:rPr>
          <w:rFonts w:ascii="Times New Roman" w:hAnsi="Times New Roman" w:cs="Times New Roman"/>
          <w:sz w:val="20"/>
          <w:szCs w:val="20"/>
          <w:lang w:val="es-ES"/>
        </w:rPr>
        <w:t xml:space="preserve">, pp. 52-53 and </w:t>
      </w:r>
      <w:r w:rsidR="00E65A79">
        <w:rPr>
          <w:rFonts w:ascii="Times New Roman" w:hAnsi="Times New Roman" w:cs="Times New Roman"/>
          <w:sz w:val="20"/>
          <w:szCs w:val="20"/>
          <w:lang w:val="es-ES"/>
        </w:rPr>
        <w:t xml:space="preserve">p. </w:t>
      </w:r>
      <w:r w:rsidRPr="006244B8">
        <w:rPr>
          <w:rFonts w:ascii="Times New Roman" w:hAnsi="Times New Roman" w:cs="Times New Roman"/>
          <w:sz w:val="20"/>
          <w:szCs w:val="20"/>
          <w:lang w:val="es-ES"/>
        </w:rPr>
        <w:t xml:space="preserve">86; </w:t>
      </w:r>
      <w:r w:rsidRPr="006244B8">
        <w:rPr>
          <w:rFonts w:ascii="Times New Roman" w:hAnsi="Times New Roman" w:cs="Times New Roman"/>
          <w:i/>
          <w:iCs/>
          <w:sz w:val="20"/>
          <w:szCs w:val="20"/>
          <w:lang w:val="es-ES"/>
        </w:rPr>
        <w:t>Sentencia 3/2010</w:t>
      </w:r>
      <w:r w:rsidRPr="006244B8">
        <w:rPr>
          <w:rFonts w:ascii="Times New Roman" w:hAnsi="Times New Roman" w:cs="Times New Roman"/>
          <w:sz w:val="20"/>
          <w:szCs w:val="20"/>
          <w:lang w:val="es-ES"/>
        </w:rPr>
        <w:t xml:space="preserve">, p. 70. </w:t>
      </w:r>
      <w:r w:rsidR="0032192B" w:rsidRPr="00665302">
        <w:rPr>
          <w:rFonts w:ascii="Times New Roman" w:hAnsi="Times New Roman" w:cs="Times New Roman"/>
          <w:color w:val="0F2A38"/>
          <w:sz w:val="20"/>
          <w:szCs w:val="20"/>
        </w:rPr>
        <w:t xml:space="preserve">Fernando </w:t>
      </w:r>
      <w:proofErr w:type="spellStart"/>
      <w:r w:rsidR="0032192B" w:rsidRPr="00665302">
        <w:rPr>
          <w:rFonts w:ascii="Times New Roman" w:hAnsi="Times New Roman" w:cs="Times New Roman"/>
          <w:color w:val="0F2A38"/>
          <w:sz w:val="20"/>
          <w:szCs w:val="20"/>
        </w:rPr>
        <w:t>Reinares</w:t>
      </w:r>
      <w:proofErr w:type="spellEnd"/>
      <w:r w:rsidR="0032192B" w:rsidRPr="00665302">
        <w:rPr>
          <w:rFonts w:ascii="Times New Roman" w:hAnsi="Times New Roman" w:cs="Times New Roman"/>
          <w:color w:val="0F2A38"/>
          <w:sz w:val="20"/>
          <w:szCs w:val="20"/>
        </w:rPr>
        <w:t xml:space="preserve">, </w:t>
      </w:r>
      <w:r w:rsidR="0032192B" w:rsidRPr="00665302">
        <w:rPr>
          <w:rFonts w:ascii="Times New Roman" w:hAnsi="Times New Roman" w:cs="Times New Roman"/>
          <w:i/>
          <w:iCs/>
          <w:color w:val="0F2A38"/>
          <w:sz w:val="20"/>
          <w:szCs w:val="20"/>
        </w:rPr>
        <w:t xml:space="preserve">Al Qaeda’s Revenge. </w:t>
      </w:r>
      <w:r w:rsidR="0032192B" w:rsidRPr="006A55F4">
        <w:rPr>
          <w:rFonts w:ascii="Times New Roman" w:hAnsi="Times New Roman" w:cs="Times New Roman"/>
          <w:i/>
          <w:iCs/>
          <w:color w:val="0F2A38"/>
          <w:sz w:val="20"/>
          <w:szCs w:val="20"/>
        </w:rPr>
        <w:t>The 2004 Madrid Train Bombings</w:t>
      </w:r>
      <w:r w:rsidR="0032192B" w:rsidRPr="006A55F4">
        <w:rPr>
          <w:rFonts w:ascii="Times New Roman" w:hAnsi="Times New Roman" w:cs="Times New Roman"/>
          <w:color w:val="0F2A38"/>
          <w:sz w:val="20"/>
          <w:szCs w:val="20"/>
        </w:rPr>
        <w:t xml:space="preserve"> (New York: Columbia University Press, 2017), ch</w:t>
      </w:r>
      <w:r w:rsidR="0032192B">
        <w:rPr>
          <w:rFonts w:ascii="Times New Roman" w:hAnsi="Times New Roman" w:cs="Times New Roman"/>
          <w:color w:val="0F2A38"/>
          <w:sz w:val="20"/>
          <w:szCs w:val="20"/>
        </w:rPr>
        <w:t>apter 13.</w:t>
      </w:r>
    </w:p>
    <w:p w14:paraId="5CEE8E63" w14:textId="77777777" w:rsidR="006244B8" w:rsidRPr="00665302" w:rsidRDefault="006244B8" w:rsidP="00194C40">
      <w:pPr>
        <w:pStyle w:val="NoSpacing"/>
        <w:spacing w:line="480" w:lineRule="auto"/>
        <w:rPr>
          <w:rFonts w:ascii="Times New Roman" w:hAnsi="Times New Roman" w:cs="Times New Roman"/>
          <w:sz w:val="20"/>
          <w:szCs w:val="20"/>
        </w:rPr>
      </w:pPr>
    </w:p>
    <w:p w14:paraId="046DD9BA" w14:textId="67E78856" w:rsidR="0027035F" w:rsidRDefault="0027035F" w:rsidP="00194C40">
      <w:pPr>
        <w:pStyle w:val="NoSpacing"/>
        <w:spacing w:line="480" w:lineRule="auto"/>
        <w:rPr>
          <w:rFonts w:ascii="Times New Roman" w:eastAsia="Times New Roman" w:hAnsi="Times New Roman" w:cs="Times New Roman"/>
          <w:sz w:val="20"/>
          <w:szCs w:val="20"/>
          <w:lang w:val="es-ES" w:eastAsia="en-GB"/>
        </w:rPr>
      </w:pPr>
      <w:r w:rsidRPr="006244B8">
        <w:rPr>
          <w:rFonts w:ascii="Times New Roman" w:hAnsi="Times New Roman" w:cs="Times New Roman"/>
          <w:sz w:val="20"/>
          <w:szCs w:val="20"/>
          <w:lang w:val="es-ES"/>
        </w:rPr>
        <w:lastRenderedPageBreak/>
        <w:t xml:space="preserve">[50] “Solicitud de Comisión Rogatoria Internacional a las autoridades judiciales de Bélgica”, pp. 5-7; Guy Van </w:t>
      </w:r>
      <w:proofErr w:type="spellStart"/>
      <w:r w:rsidRPr="006244B8">
        <w:rPr>
          <w:rFonts w:ascii="Times New Roman" w:hAnsi="Times New Roman" w:cs="Times New Roman"/>
          <w:sz w:val="20"/>
          <w:szCs w:val="20"/>
          <w:lang w:val="es-ES"/>
        </w:rPr>
        <w:t>Vlierden</w:t>
      </w:r>
      <w:proofErr w:type="spellEnd"/>
      <w:r w:rsidRPr="006244B8">
        <w:rPr>
          <w:rFonts w:ascii="Times New Roman" w:hAnsi="Times New Roman" w:cs="Times New Roman"/>
          <w:sz w:val="20"/>
          <w:szCs w:val="20"/>
          <w:lang w:val="es-ES"/>
        </w:rPr>
        <w:t>, “</w:t>
      </w:r>
      <w:proofErr w:type="spellStart"/>
      <w:r w:rsidRPr="006244B8">
        <w:rPr>
          <w:rFonts w:ascii="Times New Roman" w:hAnsi="Times New Roman" w:cs="Times New Roman"/>
          <w:sz w:val="20"/>
          <w:szCs w:val="20"/>
          <w:lang w:val="es-ES"/>
        </w:rPr>
        <w:t>Molenbeek</w:t>
      </w:r>
      <w:proofErr w:type="spellEnd"/>
      <w:r w:rsidRPr="006244B8">
        <w:rPr>
          <w:rFonts w:ascii="Times New Roman" w:hAnsi="Times New Roman" w:cs="Times New Roman"/>
          <w:sz w:val="20"/>
          <w:szCs w:val="20"/>
          <w:lang w:val="es-ES"/>
        </w:rPr>
        <w:t xml:space="preserve"> and </w:t>
      </w:r>
      <w:proofErr w:type="spellStart"/>
      <w:r w:rsidRPr="006244B8">
        <w:rPr>
          <w:rFonts w:ascii="Times New Roman" w:hAnsi="Times New Roman" w:cs="Times New Roman"/>
          <w:sz w:val="20"/>
          <w:szCs w:val="20"/>
          <w:lang w:val="es-ES"/>
        </w:rPr>
        <w:t>Beyond</w:t>
      </w:r>
      <w:proofErr w:type="spellEnd"/>
      <w:r w:rsidRPr="006244B8">
        <w:rPr>
          <w:rFonts w:ascii="Times New Roman" w:hAnsi="Times New Roman" w:cs="Times New Roman"/>
          <w:sz w:val="20"/>
          <w:szCs w:val="20"/>
          <w:lang w:val="es-ES"/>
        </w:rPr>
        <w:t xml:space="preserve">. </w:t>
      </w:r>
      <w:r w:rsidRPr="006244B8">
        <w:rPr>
          <w:rFonts w:ascii="Times New Roman" w:hAnsi="Times New Roman" w:cs="Times New Roman"/>
          <w:sz w:val="20"/>
          <w:szCs w:val="20"/>
        </w:rPr>
        <w:t>The Brussels-Antwerp Axis as Hotbed of Belgian Jihad”, pp. 49-61</w:t>
      </w:r>
      <w:r w:rsidR="00E65A79">
        <w:rPr>
          <w:rFonts w:ascii="Times New Roman" w:hAnsi="Times New Roman" w:cs="Times New Roman"/>
          <w:sz w:val="20"/>
          <w:szCs w:val="20"/>
        </w:rPr>
        <w:t>,</w:t>
      </w:r>
      <w:r w:rsidRPr="006244B8">
        <w:rPr>
          <w:rFonts w:ascii="Times New Roman" w:hAnsi="Times New Roman" w:cs="Times New Roman"/>
          <w:sz w:val="20"/>
          <w:szCs w:val="20"/>
        </w:rPr>
        <w:t xml:space="preserve"> in Arturo </w:t>
      </w:r>
      <w:proofErr w:type="spellStart"/>
      <w:r w:rsidRPr="006244B8">
        <w:rPr>
          <w:rFonts w:ascii="Times New Roman" w:hAnsi="Times New Roman" w:cs="Times New Roman"/>
          <w:sz w:val="20"/>
          <w:szCs w:val="20"/>
        </w:rPr>
        <w:t>Varvelli</w:t>
      </w:r>
      <w:proofErr w:type="spellEnd"/>
      <w:r w:rsidRPr="006244B8">
        <w:rPr>
          <w:rFonts w:ascii="Times New Roman" w:hAnsi="Times New Roman" w:cs="Times New Roman"/>
          <w:sz w:val="20"/>
          <w:szCs w:val="20"/>
        </w:rPr>
        <w:t xml:space="preserve">, </w:t>
      </w:r>
      <w:r w:rsidR="00FF4CD3">
        <w:rPr>
          <w:rFonts w:ascii="Times New Roman" w:hAnsi="Times New Roman" w:cs="Times New Roman"/>
          <w:sz w:val="20"/>
          <w:szCs w:val="20"/>
        </w:rPr>
        <w:t>(</w:t>
      </w:r>
      <w:r w:rsidR="00E65A79">
        <w:rPr>
          <w:rFonts w:ascii="Times New Roman" w:hAnsi="Times New Roman" w:cs="Times New Roman"/>
          <w:sz w:val="20"/>
          <w:szCs w:val="20"/>
        </w:rPr>
        <w:t>Ed.)</w:t>
      </w:r>
      <w:r w:rsidRPr="006244B8">
        <w:rPr>
          <w:rFonts w:ascii="Times New Roman" w:hAnsi="Times New Roman" w:cs="Times New Roman"/>
          <w:sz w:val="20"/>
          <w:szCs w:val="20"/>
        </w:rPr>
        <w:t xml:space="preserve">, </w:t>
      </w:r>
      <w:r w:rsidRPr="006244B8">
        <w:rPr>
          <w:rFonts w:ascii="Times New Roman" w:hAnsi="Times New Roman" w:cs="Times New Roman"/>
          <w:i/>
          <w:iCs/>
          <w:sz w:val="20"/>
          <w:szCs w:val="20"/>
        </w:rPr>
        <w:t xml:space="preserve">Jihadist Hotbeds. </w:t>
      </w:r>
      <w:proofErr w:type="spellStart"/>
      <w:r w:rsidRPr="006244B8">
        <w:rPr>
          <w:rFonts w:ascii="Times New Roman" w:hAnsi="Times New Roman" w:cs="Times New Roman"/>
          <w:i/>
          <w:iCs/>
          <w:sz w:val="20"/>
          <w:szCs w:val="20"/>
          <w:lang w:val="es-ES"/>
        </w:rPr>
        <w:t>Understanding</w:t>
      </w:r>
      <w:proofErr w:type="spellEnd"/>
      <w:r w:rsidRPr="006244B8">
        <w:rPr>
          <w:rFonts w:ascii="Times New Roman" w:hAnsi="Times New Roman" w:cs="Times New Roman"/>
          <w:i/>
          <w:iCs/>
          <w:sz w:val="20"/>
          <w:szCs w:val="20"/>
          <w:lang w:val="es-ES"/>
        </w:rPr>
        <w:t xml:space="preserve"> Local </w:t>
      </w:r>
      <w:proofErr w:type="spellStart"/>
      <w:r w:rsidRPr="006244B8">
        <w:rPr>
          <w:rFonts w:ascii="Times New Roman" w:hAnsi="Times New Roman" w:cs="Times New Roman"/>
          <w:i/>
          <w:iCs/>
          <w:sz w:val="20"/>
          <w:szCs w:val="20"/>
          <w:lang w:val="es-ES"/>
        </w:rPr>
        <w:t>Radicalization</w:t>
      </w:r>
      <w:proofErr w:type="spellEnd"/>
      <w:r w:rsidRPr="006244B8">
        <w:rPr>
          <w:rFonts w:ascii="Times New Roman" w:hAnsi="Times New Roman" w:cs="Times New Roman"/>
          <w:i/>
          <w:iCs/>
          <w:sz w:val="20"/>
          <w:szCs w:val="20"/>
          <w:lang w:val="es-ES"/>
        </w:rPr>
        <w:t xml:space="preserve"> </w:t>
      </w:r>
      <w:proofErr w:type="spellStart"/>
      <w:r w:rsidRPr="006244B8">
        <w:rPr>
          <w:rFonts w:ascii="Times New Roman" w:hAnsi="Times New Roman" w:cs="Times New Roman"/>
          <w:i/>
          <w:iCs/>
          <w:sz w:val="20"/>
          <w:szCs w:val="20"/>
          <w:lang w:val="es-ES"/>
        </w:rPr>
        <w:t>Processes</w:t>
      </w:r>
      <w:proofErr w:type="spellEnd"/>
      <w:r w:rsidRPr="006244B8">
        <w:rPr>
          <w:rFonts w:ascii="Times New Roman" w:hAnsi="Times New Roman" w:cs="Times New Roman"/>
          <w:i/>
          <w:iCs/>
          <w:sz w:val="20"/>
          <w:szCs w:val="20"/>
          <w:lang w:val="es-ES"/>
        </w:rPr>
        <w:t xml:space="preserve"> </w:t>
      </w:r>
      <w:r w:rsidRPr="006244B8">
        <w:rPr>
          <w:rFonts w:ascii="Times New Roman" w:hAnsi="Times New Roman" w:cs="Times New Roman"/>
          <w:sz w:val="20"/>
          <w:szCs w:val="20"/>
          <w:lang w:val="es-ES"/>
        </w:rPr>
        <w:t>(</w:t>
      </w:r>
      <w:proofErr w:type="spellStart"/>
      <w:r w:rsidRPr="006244B8">
        <w:rPr>
          <w:rFonts w:ascii="Times New Roman" w:hAnsi="Times New Roman" w:cs="Times New Roman"/>
          <w:sz w:val="20"/>
          <w:szCs w:val="20"/>
          <w:lang w:val="es-ES"/>
        </w:rPr>
        <w:t>Milan</w:t>
      </w:r>
      <w:proofErr w:type="spellEnd"/>
      <w:r w:rsidRPr="006244B8">
        <w:rPr>
          <w:rFonts w:ascii="Times New Roman" w:hAnsi="Times New Roman" w:cs="Times New Roman"/>
          <w:sz w:val="20"/>
          <w:szCs w:val="20"/>
          <w:lang w:val="es-ES"/>
        </w:rPr>
        <w:t xml:space="preserve">: </w:t>
      </w:r>
      <w:r w:rsidRPr="006244B8">
        <w:rPr>
          <w:rFonts w:ascii="Times New Roman" w:eastAsia="Times New Roman" w:hAnsi="Times New Roman" w:cs="Times New Roman"/>
          <w:sz w:val="20"/>
          <w:szCs w:val="20"/>
          <w:lang w:val="es-ES" w:eastAsia="en-GB"/>
        </w:rPr>
        <w:t>ISPI, 2016)</w:t>
      </w:r>
      <w:r w:rsidR="001D074D" w:rsidRPr="006244B8">
        <w:rPr>
          <w:rFonts w:ascii="Times New Roman" w:eastAsia="Times New Roman" w:hAnsi="Times New Roman" w:cs="Times New Roman"/>
          <w:sz w:val="20"/>
          <w:szCs w:val="20"/>
          <w:lang w:val="es-ES" w:eastAsia="en-GB"/>
        </w:rPr>
        <w:t xml:space="preserve">; Anna </w:t>
      </w:r>
      <w:proofErr w:type="spellStart"/>
      <w:r w:rsidR="001D074D" w:rsidRPr="006244B8">
        <w:rPr>
          <w:rFonts w:ascii="Times New Roman" w:eastAsia="Times New Roman" w:hAnsi="Times New Roman" w:cs="Times New Roman"/>
          <w:sz w:val="20"/>
          <w:szCs w:val="20"/>
          <w:lang w:val="es-ES" w:eastAsia="en-GB"/>
        </w:rPr>
        <w:t>Teixidó</w:t>
      </w:r>
      <w:proofErr w:type="spellEnd"/>
      <w:r w:rsidR="001D074D" w:rsidRPr="006244B8">
        <w:rPr>
          <w:rFonts w:ascii="Times New Roman" w:eastAsia="Times New Roman" w:hAnsi="Times New Roman" w:cs="Times New Roman"/>
          <w:sz w:val="20"/>
          <w:szCs w:val="20"/>
          <w:lang w:val="es-ES" w:eastAsia="en-GB"/>
        </w:rPr>
        <w:t>, Los silencios del 17-A (Barcelona: Diéresis, 2020), pp. 173-194.</w:t>
      </w:r>
    </w:p>
    <w:p w14:paraId="184C4207" w14:textId="77777777" w:rsidR="006244B8" w:rsidRPr="006244B8" w:rsidRDefault="006244B8" w:rsidP="00194C40">
      <w:pPr>
        <w:pStyle w:val="NoSpacing"/>
        <w:spacing w:line="480" w:lineRule="auto"/>
        <w:rPr>
          <w:rFonts w:ascii="Times New Roman" w:eastAsia="Times New Roman" w:hAnsi="Times New Roman" w:cs="Times New Roman"/>
          <w:sz w:val="20"/>
          <w:szCs w:val="20"/>
          <w:lang w:val="es-ES" w:eastAsia="en-GB"/>
        </w:rPr>
      </w:pPr>
    </w:p>
    <w:p w14:paraId="05466DF8" w14:textId="408DCA0E" w:rsidR="0027035F" w:rsidRDefault="0027035F" w:rsidP="00194C40">
      <w:pPr>
        <w:pStyle w:val="NoSpacing"/>
        <w:spacing w:line="480" w:lineRule="auto"/>
        <w:rPr>
          <w:rFonts w:ascii="Times New Roman" w:hAnsi="Times New Roman" w:cs="Times New Roman"/>
          <w:sz w:val="20"/>
          <w:szCs w:val="20"/>
          <w:lang w:val="es-ES"/>
        </w:rPr>
      </w:pPr>
      <w:r w:rsidRPr="006244B8">
        <w:rPr>
          <w:rFonts w:ascii="Times New Roman" w:hAnsi="Times New Roman" w:cs="Times New Roman"/>
          <w:sz w:val="20"/>
          <w:szCs w:val="20"/>
          <w:lang w:val="es-ES"/>
        </w:rPr>
        <w:t>[51] “Solicitud de Comisión Rogatoria Internacional a las autoridades judiciales de Bélgica”, pp. 6-7.</w:t>
      </w:r>
    </w:p>
    <w:p w14:paraId="1A8D47D1" w14:textId="77777777" w:rsidR="006244B8" w:rsidRPr="006244B8" w:rsidRDefault="006244B8" w:rsidP="00194C40">
      <w:pPr>
        <w:pStyle w:val="NoSpacing"/>
        <w:spacing w:line="480" w:lineRule="auto"/>
        <w:rPr>
          <w:rFonts w:ascii="Times New Roman" w:hAnsi="Times New Roman" w:cs="Times New Roman"/>
          <w:color w:val="000000"/>
          <w:sz w:val="20"/>
          <w:szCs w:val="20"/>
          <w:lang w:val="es-ES"/>
        </w:rPr>
      </w:pPr>
    </w:p>
    <w:p w14:paraId="79F57BD0" w14:textId="3908D067" w:rsidR="0027035F" w:rsidRDefault="0027035F" w:rsidP="00194C40">
      <w:pPr>
        <w:pStyle w:val="NoSpacing"/>
        <w:spacing w:line="480" w:lineRule="auto"/>
        <w:jc w:val="both"/>
        <w:rPr>
          <w:rFonts w:ascii="Times New Roman" w:hAnsi="Times New Roman" w:cs="Times New Roman"/>
          <w:sz w:val="20"/>
          <w:szCs w:val="20"/>
          <w:lang w:val="es-ES"/>
        </w:rPr>
      </w:pPr>
      <w:r w:rsidRPr="006244B8">
        <w:rPr>
          <w:rFonts w:ascii="Times New Roman" w:hAnsi="Times New Roman" w:cs="Times New Roman"/>
          <w:sz w:val="20"/>
          <w:szCs w:val="20"/>
          <w:lang w:val="es-ES"/>
        </w:rPr>
        <w:t>[52]</w:t>
      </w:r>
      <w:r w:rsidR="00EC27DE" w:rsidRPr="006244B8">
        <w:rPr>
          <w:rFonts w:ascii="Times New Roman" w:hAnsi="Times New Roman" w:cs="Times New Roman"/>
          <w:sz w:val="20"/>
          <w:szCs w:val="20"/>
          <w:lang w:val="es-ES"/>
        </w:rPr>
        <w:t xml:space="preserve"> Ibid.</w:t>
      </w:r>
      <w:r w:rsidRPr="006244B8">
        <w:rPr>
          <w:rFonts w:ascii="Times New Roman" w:hAnsi="Times New Roman" w:cs="Times New Roman"/>
          <w:sz w:val="20"/>
          <w:szCs w:val="20"/>
          <w:lang w:val="es-ES"/>
        </w:rPr>
        <w:t>, pp. 7-9; “Oficio de integración en organización terrorista”, p. 8.</w:t>
      </w:r>
    </w:p>
    <w:p w14:paraId="222FD118" w14:textId="77777777" w:rsidR="006244B8" w:rsidRPr="006244B8" w:rsidRDefault="006244B8" w:rsidP="00194C40">
      <w:pPr>
        <w:pStyle w:val="NoSpacing"/>
        <w:spacing w:line="480" w:lineRule="auto"/>
        <w:jc w:val="both"/>
        <w:rPr>
          <w:rFonts w:ascii="Times New Roman" w:hAnsi="Times New Roman" w:cs="Times New Roman"/>
          <w:color w:val="000000"/>
          <w:sz w:val="20"/>
          <w:szCs w:val="20"/>
          <w:lang w:val="es-ES"/>
        </w:rPr>
      </w:pPr>
    </w:p>
    <w:p w14:paraId="599BC7A8" w14:textId="38663A5D" w:rsidR="0027035F" w:rsidRDefault="0027035F" w:rsidP="00194C40">
      <w:pPr>
        <w:pStyle w:val="EndnoteText"/>
        <w:spacing w:line="480" w:lineRule="auto"/>
        <w:rPr>
          <w:rFonts w:ascii="Times New Roman" w:hAnsi="Times New Roman" w:cs="Times New Roman"/>
          <w:lang w:val="es-ES"/>
        </w:rPr>
      </w:pPr>
      <w:r w:rsidRPr="006244B8">
        <w:rPr>
          <w:rFonts w:ascii="Times New Roman" w:hAnsi="Times New Roman" w:cs="Times New Roman"/>
          <w:lang w:val="es-ES"/>
        </w:rPr>
        <w:t xml:space="preserve">[53] “Relación de indicios con vínculos con Francia. Caso Rambla”, p. 6, </w:t>
      </w:r>
      <w:r w:rsidR="00E65A79">
        <w:rPr>
          <w:rFonts w:ascii="Times New Roman" w:hAnsi="Times New Roman" w:cs="Times New Roman"/>
          <w:lang w:val="es-ES"/>
        </w:rPr>
        <w:t xml:space="preserve">p. </w:t>
      </w:r>
      <w:r w:rsidRPr="006244B8">
        <w:rPr>
          <w:rFonts w:ascii="Times New Roman" w:hAnsi="Times New Roman" w:cs="Times New Roman"/>
          <w:lang w:val="es-ES"/>
        </w:rPr>
        <w:t xml:space="preserve">9, </w:t>
      </w:r>
      <w:r w:rsidR="00E65A79">
        <w:rPr>
          <w:rFonts w:ascii="Times New Roman" w:hAnsi="Times New Roman" w:cs="Times New Roman"/>
          <w:lang w:val="es-ES"/>
        </w:rPr>
        <w:t xml:space="preserve">p. </w:t>
      </w:r>
      <w:r w:rsidRPr="006244B8">
        <w:rPr>
          <w:rFonts w:ascii="Times New Roman" w:hAnsi="Times New Roman" w:cs="Times New Roman"/>
          <w:lang w:val="es-ES"/>
        </w:rPr>
        <w:t xml:space="preserve">14 and </w:t>
      </w:r>
      <w:r w:rsidR="00E65A79">
        <w:rPr>
          <w:rFonts w:ascii="Times New Roman" w:hAnsi="Times New Roman" w:cs="Times New Roman"/>
          <w:lang w:val="es-ES"/>
        </w:rPr>
        <w:t xml:space="preserve">p. </w:t>
      </w:r>
      <w:r w:rsidRPr="006244B8">
        <w:rPr>
          <w:rFonts w:ascii="Times New Roman" w:hAnsi="Times New Roman" w:cs="Times New Roman"/>
          <w:lang w:val="es-ES"/>
        </w:rPr>
        <w:t>22.</w:t>
      </w:r>
    </w:p>
    <w:p w14:paraId="6F0EC59C" w14:textId="77777777" w:rsidR="006244B8" w:rsidRPr="006244B8" w:rsidRDefault="006244B8" w:rsidP="00194C40">
      <w:pPr>
        <w:pStyle w:val="EndnoteText"/>
        <w:spacing w:line="480" w:lineRule="auto"/>
        <w:rPr>
          <w:rFonts w:ascii="Times New Roman" w:hAnsi="Times New Roman" w:cs="Times New Roman"/>
          <w:lang w:val="es-ES"/>
        </w:rPr>
      </w:pPr>
    </w:p>
    <w:p w14:paraId="484763DA" w14:textId="24BFE3CA" w:rsidR="0027035F" w:rsidRDefault="0027035F" w:rsidP="00194C40">
      <w:pPr>
        <w:pStyle w:val="EndnoteText"/>
        <w:spacing w:line="480" w:lineRule="auto"/>
        <w:rPr>
          <w:rFonts w:ascii="Times New Roman" w:hAnsi="Times New Roman" w:cs="Times New Roman"/>
          <w:lang w:val="es-ES"/>
        </w:rPr>
      </w:pPr>
      <w:r w:rsidRPr="006244B8">
        <w:rPr>
          <w:rFonts w:ascii="Times New Roman" w:hAnsi="Times New Roman" w:cs="Times New Roman"/>
          <w:lang w:val="es-ES"/>
        </w:rPr>
        <w:t xml:space="preserve">[54] </w:t>
      </w:r>
      <w:r w:rsidR="00EC27DE" w:rsidRPr="006244B8">
        <w:rPr>
          <w:rFonts w:ascii="Times New Roman" w:hAnsi="Times New Roman" w:cs="Times New Roman"/>
          <w:lang w:val="es-ES"/>
        </w:rPr>
        <w:t xml:space="preserve">Ibid., </w:t>
      </w:r>
      <w:r w:rsidRPr="006244B8">
        <w:rPr>
          <w:rFonts w:ascii="Times New Roman" w:hAnsi="Times New Roman" w:cs="Times New Roman"/>
          <w:lang w:val="es-ES"/>
        </w:rPr>
        <w:t>p. 14.</w:t>
      </w:r>
    </w:p>
    <w:p w14:paraId="7092886F" w14:textId="77777777" w:rsidR="006244B8" w:rsidRPr="006244B8" w:rsidRDefault="006244B8" w:rsidP="00194C40">
      <w:pPr>
        <w:pStyle w:val="EndnoteText"/>
        <w:spacing w:line="480" w:lineRule="auto"/>
        <w:rPr>
          <w:rFonts w:ascii="Times New Roman" w:hAnsi="Times New Roman" w:cs="Times New Roman"/>
          <w:lang w:val="es-ES"/>
        </w:rPr>
      </w:pPr>
    </w:p>
    <w:p w14:paraId="75CE8AA4" w14:textId="4088F22D" w:rsidR="0027035F" w:rsidRDefault="0027035F" w:rsidP="00194C40">
      <w:pPr>
        <w:pStyle w:val="NoSpacing"/>
        <w:spacing w:line="480" w:lineRule="auto"/>
        <w:jc w:val="both"/>
        <w:rPr>
          <w:rFonts w:ascii="Times New Roman" w:hAnsi="Times New Roman" w:cs="Times New Roman"/>
          <w:sz w:val="20"/>
          <w:szCs w:val="20"/>
          <w:lang w:val="es-ES"/>
        </w:rPr>
      </w:pPr>
      <w:r w:rsidRPr="006244B8">
        <w:rPr>
          <w:rFonts w:ascii="Times New Roman" w:hAnsi="Times New Roman" w:cs="Times New Roman"/>
          <w:sz w:val="20"/>
          <w:szCs w:val="20"/>
          <w:lang w:val="es-ES"/>
        </w:rPr>
        <w:t>[55] “Solicitud de Comisión Rogatoria Internacional a las autoridades judiciales de Bélgica”, pp. 7-9; “Oficio de integración en organización terrorista”, p. 8.</w:t>
      </w:r>
    </w:p>
    <w:p w14:paraId="60BF78E5" w14:textId="77777777" w:rsidR="006244B8" w:rsidRPr="006244B8" w:rsidRDefault="006244B8" w:rsidP="00194C40">
      <w:pPr>
        <w:pStyle w:val="NoSpacing"/>
        <w:spacing w:line="480" w:lineRule="auto"/>
        <w:jc w:val="both"/>
        <w:rPr>
          <w:rFonts w:ascii="Times New Roman" w:hAnsi="Times New Roman" w:cs="Times New Roman"/>
          <w:color w:val="000000"/>
          <w:sz w:val="20"/>
          <w:szCs w:val="20"/>
          <w:lang w:val="es-ES"/>
        </w:rPr>
      </w:pPr>
    </w:p>
    <w:p w14:paraId="0FA9BDBA" w14:textId="48624B3F" w:rsidR="0027035F" w:rsidRDefault="0027035F" w:rsidP="00194C40">
      <w:pPr>
        <w:spacing w:line="480" w:lineRule="auto"/>
        <w:ind w:right="521"/>
        <w:jc w:val="both"/>
        <w:rPr>
          <w:rFonts w:ascii="Times New Roman" w:hAnsi="Times New Roman" w:cs="Times New Roman"/>
          <w:sz w:val="20"/>
          <w:szCs w:val="20"/>
          <w:lang w:val="es-ES"/>
        </w:rPr>
      </w:pPr>
      <w:r w:rsidRPr="006244B8">
        <w:rPr>
          <w:rFonts w:ascii="Times New Roman" w:hAnsi="Times New Roman" w:cs="Times New Roman"/>
          <w:sz w:val="20"/>
          <w:szCs w:val="20"/>
          <w:lang w:val="es-ES"/>
        </w:rPr>
        <w:t>[56] “Solicitud de Comisión Rogatoria Internacional a las autoridades judiciales de Bélgica”, p. 11.</w:t>
      </w:r>
    </w:p>
    <w:p w14:paraId="7DED79EA" w14:textId="77777777" w:rsidR="00E65A79" w:rsidRPr="006244B8" w:rsidRDefault="00E65A79" w:rsidP="00194C40">
      <w:pPr>
        <w:spacing w:line="480" w:lineRule="auto"/>
        <w:ind w:right="521"/>
        <w:jc w:val="both"/>
        <w:rPr>
          <w:rFonts w:ascii="Times New Roman" w:hAnsi="Times New Roman" w:cs="Times New Roman"/>
          <w:sz w:val="20"/>
          <w:szCs w:val="20"/>
          <w:lang w:val="es-ES"/>
        </w:rPr>
      </w:pPr>
    </w:p>
    <w:p w14:paraId="7DE03DB1" w14:textId="2C8DCD26" w:rsidR="0027035F" w:rsidRPr="00CF60E7" w:rsidRDefault="0027035F" w:rsidP="00194C40">
      <w:pPr>
        <w:spacing w:line="480" w:lineRule="auto"/>
        <w:ind w:right="521"/>
        <w:jc w:val="both"/>
        <w:rPr>
          <w:rFonts w:ascii="Times New Roman" w:hAnsi="Times New Roman" w:cs="Times New Roman"/>
          <w:sz w:val="20"/>
          <w:szCs w:val="20"/>
        </w:rPr>
      </w:pPr>
      <w:r w:rsidRPr="00CF60E7">
        <w:rPr>
          <w:rFonts w:ascii="Times New Roman" w:hAnsi="Times New Roman" w:cs="Times New Roman"/>
          <w:sz w:val="20"/>
          <w:szCs w:val="20"/>
        </w:rPr>
        <w:t xml:space="preserve">[57] </w:t>
      </w:r>
      <w:r w:rsidR="00EC27DE" w:rsidRPr="00CF60E7">
        <w:rPr>
          <w:rFonts w:ascii="Times New Roman" w:hAnsi="Times New Roman" w:cs="Times New Roman"/>
          <w:sz w:val="20"/>
          <w:szCs w:val="20"/>
        </w:rPr>
        <w:t xml:space="preserve">Ibid., </w:t>
      </w:r>
      <w:r w:rsidRPr="00CF60E7">
        <w:rPr>
          <w:rFonts w:ascii="Times New Roman" w:hAnsi="Times New Roman" w:cs="Times New Roman"/>
          <w:sz w:val="20"/>
          <w:szCs w:val="20"/>
        </w:rPr>
        <w:t>pp. 10-11.</w:t>
      </w:r>
    </w:p>
    <w:p w14:paraId="5703EA1E" w14:textId="77777777" w:rsidR="006244B8" w:rsidRPr="00CF60E7" w:rsidRDefault="006244B8" w:rsidP="00194C40">
      <w:pPr>
        <w:spacing w:line="480" w:lineRule="auto"/>
        <w:ind w:right="521"/>
        <w:jc w:val="both"/>
        <w:rPr>
          <w:rFonts w:ascii="Times New Roman" w:hAnsi="Times New Roman" w:cs="Times New Roman"/>
          <w:sz w:val="20"/>
          <w:szCs w:val="20"/>
        </w:rPr>
      </w:pPr>
    </w:p>
    <w:p w14:paraId="1EABA730" w14:textId="7EA0CA62" w:rsidR="0027035F" w:rsidRPr="00CF60E7" w:rsidRDefault="0027035F" w:rsidP="00194C40">
      <w:pPr>
        <w:spacing w:line="480" w:lineRule="auto"/>
        <w:jc w:val="both"/>
        <w:rPr>
          <w:rFonts w:ascii="Times New Roman" w:hAnsi="Times New Roman" w:cs="Times New Roman"/>
          <w:color w:val="000000" w:themeColor="text1"/>
        </w:rPr>
      </w:pPr>
      <w:r w:rsidRPr="006244B8">
        <w:rPr>
          <w:rFonts w:ascii="Times New Roman" w:hAnsi="Times New Roman" w:cs="Times New Roman"/>
          <w:sz w:val="20"/>
          <w:szCs w:val="20"/>
        </w:rPr>
        <w:t xml:space="preserve">[58] </w:t>
      </w:r>
      <w:r w:rsidR="00A7310B" w:rsidRPr="00CF60E7">
        <w:rPr>
          <w:rFonts w:ascii="Times New Roman" w:hAnsi="Times New Roman" w:cs="Times New Roman"/>
          <w:color w:val="000000" w:themeColor="text1"/>
          <w:sz w:val="20"/>
          <w:szCs w:val="20"/>
        </w:rPr>
        <w:t>[</w:t>
      </w:r>
      <w:r w:rsidR="00A7310B" w:rsidRPr="00CF60E7">
        <w:rPr>
          <w:rFonts w:ascii="Times New Roman" w:hAnsi="Times New Roman" w:cs="Times New Roman"/>
          <w:i/>
          <w:iCs/>
          <w:color w:val="000000" w:themeColor="text1"/>
          <w:sz w:val="20"/>
          <w:szCs w:val="20"/>
        </w:rPr>
        <w:t>Note from the authors:</w:t>
      </w:r>
      <w:r w:rsidR="00A7310B" w:rsidRPr="00CF60E7">
        <w:rPr>
          <w:rFonts w:ascii="Times New Roman" w:hAnsi="Times New Roman" w:cs="Times New Roman"/>
          <w:color w:val="000000" w:themeColor="text1"/>
          <w:sz w:val="20"/>
          <w:szCs w:val="20"/>
        </w:rPr>
        <w:t xml:space="preserve"> capitals in the original]</w:t>
      </w:r>
      <w:r w:rsidR="00A7310B" w:rsidRPr="007D7DD1">
        <w:rPr>
          <w:rFonts w:ascii="Times New Roman" w:hAnsi="Times New Roman" w:cs="Times New Roman"/>
          <w:color w:val="000000" w:themeColor="text1"/>
          <w:sz w:val="20"/>
          <w:szCs w:val="20"/>
        </w:rPr>
        <w:t>.</w:t>
      </w:r>
      <w:r w:rsidR="00A7310B">
        <w:rPr>
          <w:rFonts w:ascii="Times New Roman" w:hAnsi="Times New Roman" w:cs="Times New Roman"/>
          <w:color w:val="000000" w:themeColor="text1"/>
        </w:rPr>
        <w:t xml:space="preserve"> </w:t>
      </w:r>
      <w:r w:rsidRPr="006244B8">
        <w:rPr>
          <w:rFonts w:ascii="Times New Roman" w:hAnsi="Times New Roman" w:cs="Times New Roman"/>
          <w:sz w:val="20"/>
          <w:szCs w:val="20"/>
        </w:rPr>
        <w:t xml:space="preserve">This </w:t>
      </w:r>
      <w:r w:rsidR="007D7DD1">
        <w:rPr>
          <w:rFonts w:ascii="Times New Roman" w:hAnsi="Times New Roman" w:cs="Times New Roman"/>
          <w:sz w:val="20"/>
          <w:szCs w:val="20"/>
        </w:rPr>
        <w:t>information</w:t>
      </w:r>
      <w:r w:rsidRPr="006244B8">
        <w:rPr>
          <w:rFonts w:ascii="Times New Roman" w:hAnsi="Times New Roman" w:cs="Times New Roman"/>
          <w:sz w:val="20"/>
          <w:szCs w:val="20"/>
        </w:rPr>
        <w:t xml:space="preserve"> was provided to the authorit</w:t>
      </w:r>
      <w:r w:rsidR="00CF60E7">
        <w:rPr>
          <w:rFonts w:ascii="Times New Roman" w:hAnsi="Times New Roman" w:cs="Times New Roman"/>
          <w:sz w:val="20"/>
          <w:szCs w:val="20"/>
        </w:rPr>
        <w:t>i</w:t>
      </w:r>
      <w:r w:rsidRPr="006244B8">
        <w:rPr>
          <w:rFonts w:ascii="Times New Roman" w:hAnsi="Times New Roman" w:cs="Times New Roman"/>
          <w:sz w:val="20"/>
          <w:szCs w:val="20"/>
        </w:rPr>
        <w:t xml:space="preserve">es of Spain, on 16 July 2018, by the Belgian Federal Police in the </w:t>
      </w:r>
      <w:r w:rsidR="00E65A79">
        <w:rPr>
          <w:rFonts w:ascii="Times New Roman" w:hAnsi="Times New Roman" w:cs="Times New Roman"/>
          <w:sz w:val="20"/>
          <w:szCs w:val="20"/>
        </w:rPr>
        <w:t>p</w:t>
      </w:r>
      <w:r w:rsidRPr="006244B8">
        <w:rPr>
          <w:rFonts w:ascii="Times New Roman" w:hAnsi="Times New Roman" w:cs="Times New Roman"/>
          <w:sz w:val="20"/>
          <w:szCs w:val="20"/>
        </w:rPr>
        <w:t xml:space="preserve">rovince of Antwerp, as part of the response to an International Rogatory Letter requesting information </w:t>
      </w:r>
      <w:r w:rsidR="007D7DD1">
        <w:rPr>
          <w:rFonts w:ascii="Times New Roman" w:hAnsi="Times New Roman" w:cs="Times New Roman"/>
          <w:sz w:val="20"/>
          <w:szCs w:val="20"/>
        </w:rPr>
        <w:t xml:space="preserve">on </w:t>
      </w:r>
      <w:r w:rsidRPr="006244B8">
        <w:rPr>
          <w:rFonts w:ascii="Times New Roman" w:hAnsi="Times New Roman" w:cs="Times New Roman"/>
          <w:sz w:val="20"/>
          <w:szCs w:val="20"/>
        </w:rPr>
        <w:t>phone numbers, SIM card numbers, persons, ba</w:t>
      </w:r>
      <w:r w:rsidR="007D7DD1">
        <w:rPr>
          <w:rFonts w:ascii="Times New Roman" w:hAnsi="Times New Roman" w:cs="Times New Roman"/>
          <w:sz w:val="20"/>
          <w:szCs w:val="20"/>
        </w:rPr>
        <w:t>n</w:t>
      </w:r>
      <w:r w:rsidRPr="006244B8">
        <w:rPr>
          <w:rFonts w:ascii="Times New Roman" w:hAnsi="Times New Roman" w:cs="Times New Roman"/>
          <w:sz w:val="20"/>
          <w:szCs w:val="20"/>
        </w:rPr>
        <w:t xml:space="preserve">k data and stays in hotels or similar places concerning Es </w:t>
      </w:r>
      <w:proofErr w:type="spellStart"/>
      <w:r w:rsidRPr="006244B8">
        <w:rPr>
          <w:rFonts w:ascii="Times New Roman" w:hAnsi="Times New Roman" w:cs="Times New Roman"/>
          <w:sz w:val="20"/>
          <w:szCs w:val="20"/>
        </w:rPr>
        <w:t>Satty</w:t>
      </w:r>
      <w:proofErr w:type="spellEnd"/>
      <w:r w:rsidRPr="006244B8">
        <w:rPr>
          <w:rFonts w:ascii="Times New Roman" w:hAnsi="Times New Roman" w:cs="Times New Roman"/>
          <w:sz w:val="20"/>
          <w:szCs w:val="20"/>
        </w:rPr>
        <w:t xml:space="preserve">, Mohamed </w:t>
      </w:r>
      <w:proofErr w:type="spellStart"/>
      <w:r w:rsidRPr="006244B8">
        <w:rPr>
          <w:rFonts w:ascii="Times New Roman" w:hAnsi="Times New Roman" w:cs="Times New Roman"/>
          <w:sz w:val="20"/>
          <w:szCs w:val="20"/>
        </w:rPr>
        <w:t>Hichamy</w:t>
      </w:r>
      <w:proofErr w:type="spellEnd"/>
      <w:r w:rsidRPr="006244B8">
        <w:rPr>
          <w:rFonts w:ascii="Times New Roman" w:hAnsi="Times New Roman" w:cs="Times New Roman"/>
          <w:sz w:val="20"/>
          <w:szCs w:val="20"/>
        </w:rPr>
        <w:t xml:space="preserve">, Youssef </w:t>
      </w:r>
      <w:proofErr w:type="spellStart"/>
      <w:r w:rsidRPr="006244B8">
        <w:rPr>
          <w:rFonts w:ascii="Times New Roman" w:hAnsi="Times New Roman" w:cs="Times New Roman"/>
          <w:sz w:val="20"/>
          <w:szCs w:val="20"/>
        </w:rPr>
        <w:t>Aalla</w:t>
      </w:r>
      <w:proofErr w:type="spellEnd"/>
      <w:r w:rsidRPr="006244B8">
        <w:rPr>
          <w:rFonts w:ascii="Times New Roman" w:hAnsi="Times New Roman" w:cs="Times New Roman"/>
          <w:sz w:val="20"/>
          <w:szCs w:val="20"/>
        </w:rPr>
        <w:t xml:space="preserve">, Younes </w:t>
      </w:r>
      <w:proofErr w:type="spellStart"/>
      <w:r w:rsidRPr="006244B8">
        <w:rPr>
          <w:rFonts w:ascii="Times New Roman" w:hAnsi="Times New Roman" w:cs="Times New Roman"/>
          <w:sz w:val="20"/>
          <w:szCs w:val="20"/>
        </w:rPr>
        <w:t>Abouyaaqoub</w:t>
      </w:r>
      <w:proofErr w:type="spellEnd"/>
      <w:r w:rsidRPr="006244B8">
        <w:rPr>
          <w:rFonts w:ascii="Times New Roman" w:hAnsi="Times New Roman" w:cs="Times New Roman"/>
          <w:sz w:val="20"/>
          <w:szCs w:val="20"/>
        </w:rPr>
        <w:t xml:space="preserve"> and </w:t>
      </w:r>
      <w:proofErr w:type="spellStart"/>
      <w:r w:rsidRPr="006244B8">
        <w:rPr>
          <w:rFonts w:ascii="Times New Roman" w:hAnsi="Times New Roman" w:cs="Times New Roman"/>
          <w:sz w:val="20"/>
          <w:szCs w:val="20"/>
        </w:rPr>
        <w:t>Houli</w:t>
      </w:r>
      <w:proofErr w:type="spellEnd"/>
      <w:r w:rsidRPr="006244B8">
        <w:rPr>
          <w:rFonts w:ascii="Times New Roman" w:hAnsi="Times New Roman" w:cs="Times New Roman"/>
          <w:sz w:val="20"/>
          <w:szCs w:val="20"/>
        </w:rPr>
        <w:t xml:space="preserve"> </w:t>
      </w:r>
      <w:proofErr w:type="spellStart"/>
      <w:r w:rsidRPr="006244B8">
        <w:rPr>
          <w:rFonts w:ascii="Times New Roman" w:hAnsi="Times New Roman" w:cs="Times New Roman"/>
          <w:sz w:val="20"/>
          <w:szCs w:val="20"/>
        </w:rPr>
        <w:t>Chemlal</w:t>
      </w:r>
      <w:proofErr w:type="spellEnd"/>
      <w:r w:rsidRPr="006244B8">
        <w:rPr>
          <w:rFonts w:ascii="Times New Roman" w:hAnsi="Times New Roman" w:cs="Times New Roman"/>
          <w:sz w:val="20"/>
          <w:szCs w:val="20"/>
        </w:rPr>
        <w:t xml:space="preserve"> during their presence in Belgium.</w:t>
      </w:r>
    </w:p>
    <w:p w14:paraId="52269621" w14:textId="77777777" w:rsidR="006244B8" w:rsidRPr="006244B8" w:rsidRDefault="006244B8" w:rsidP="00194C40">
      <w:pPr>
        <w:pStyle w:val="EndnoteText"/>
        <w:spacing w:line="480" w:lineRule="auto"/>
        <w:rPr>
          <w:rFonts w:ascii="Times New Roman" w:hAnsi="Times New Roman" w:cs="Times New Roman"/>
        </w:rPr>
      </w:pPr>
    </w:p>
    <w:p w14:paraId="3A39A7E4" w14:textId="172AB09E" w:rsidR="0027035F" w:rsidRDefault="0027035F" w:rsidP="00194C40">
      <w:pPr>
        <w:pStyle w:val="dcr-o5gy41"/>
        <w:spacing w:before="0" w:beforeAutospacing="0" w:after="0" w:afterAutospacing="0" w:line="480" w:lineRule="auto"/>
        <w:textAlignment w:val="baseline"/>
        <w:rPr>
          <w:color w:val="121212"/>
          <w:sz w:val="20"/>
          <w:szCs w:val="20"/>
          <w:shd w:val="clear" w:color="auto" w:fill="FFFFFF"/>
        </w:rPr>
      </w:pPr>
      <w:r w:rsidRPr="006244B8">
        <w:rPr>
          <w:sz w:val="20"/>
          <w:szCs w:val="20"/>
        </w:rPr>
        <w:t xml:space="preserve">[59] However, Mohamed </w:t>
      </w:r>
      <w:proofErr w:type="spellStart"/>
      <w:r w:rsidRPr="006244B8">
        <w:rPr>
          <w:sz w:val="20"/>
          <w:szCs w:val="20"/>
        </w:rPr>
        <w:t>Abrini</w:t>
      </w:r>
      <w:proofErr w:type="spellEnd"/>
      <w:r w:rsidRPr="006244B8">
        <w:rPr>
          <w:sz w:val="20"/>
          <w:szCs w:val="20"/>
        </w:rPr>
        <w:t xml:space="preserve"> </w:t>
      </w:r>
      <w:r w:rsidRPr="006244B8">
        <w:rPr>
          <w:color w:val="121212"/>
          <w:sz w:val="20"/>
          <w:szCs w:val="20"/>
        </w:rPr>
        <w:t>deposited explosive</w:t>
      </w:r>
      <w:r w:rsidR="00ED5F71">
        <w:rPr>
          <w:color w:val="121212"/>
          <w:sz w:val="20"/>
          <w:szCs w:val="20"/>
        </w:rPr>
        <w:t>s</w:t>
      </w:r>
      <w:r w:rsidRPr="006244B8">
        <w:rPr>
          <w:color w:val="121212"/>
          <w:sz w:val="20"/>
          <w:szCs w:val="20"/>
        </w:rPr>
        <w:t xml:space="preserve"> </w:t>
      </w:r>
      <w:r w:rsidR="00ED5F71">
        <w:rPr>
          <w:color w:val="121212"/>
          <w:sz w:val="20"/>
          <w:szCs w:val="20"/>
        </w:rPr>
        <w:t xml:space="preserve">in </w:t>
      </w:r>
      <w:r w:rsidRPr="006244B8">
        <w:rPr>
          <w:color w:val="121212"/>
          <w:sz w:val="20"/>
          <w:szCs w:val="20"/>
        </w:rPr>
        <w:t xml:space="preserve">a rubbish bin of the airport, escaped from the crime scene and was arrested in Brussels weeks later. </w:t>
      </w:r>
      <w:r w:rsidRPr="006244B8">
        <w:rPr>
          <w:color w:val="121212"/>
          <w:sz w:val="20"/>
          <w:szCs w:val="20"/>
          <w:shd w:val="clear" w:color="auto" w:fill="FFFFFF"/>
        </w:rPr>
        <w:t>His younger brother died in 2014 after joining IS</w:t>
      </w:r>
      <w:r w:rsidRPr="006244B8">
        <w:rPr>
          <w:rStyle w:val="apple-converted-space"/>
          <w:color w:val="121212"/>
          <w:sz w:val="20"/>
          <w:szCs w:val="20"/>
          <w:shd w:val="clear" w:color="auto" w:fill="FFFFFF"/>
        </w:rPr>
        <w:t> </w:t>
      </w:r>
      <w:r w:rsidRPr="006244B8">
        <w:rPr>
          <w:color w:val="121212"/>
          <w:sz w:val="20"/>
          <w:szCs w:val="20"/>
          <w:shd w:val="clear" w:color="auto" w:fill="FFFFFF"/>
        </w:rPr>
        <w:t xml:space="preserve">in Syria, where Mohamed </w:t>
      </w:r>
      <w:proofErr w:type="spellStart"/>
      <w:r w:rsidRPr="006244B8">
        <w:rPr>
          <w:color w:val="121212"/>
          <w:sz w:val="20"/>
          <w:szCs w:val="20"/>
          <w:shd w:val="clear" w:color="auto" w:fill="FFFFFF"/>
        </w:rPr>
        <w:t>Abrini</w:t>
      </w:r>
      <w:proofErr w:type="spellEnd"/>
      <w:r w:rsidRPr="006244B8">
        <w:rPr>
          <w:color w:val="121212"/>
          <w:sz w:val="20"/>
          <w:szCs w:val="20"/>
          <w:shd w:val="clear" w:color="auto" w:fill="FFFFFF"/>
        </w:rPr>
        <w:t xml:space="preserve"> </w:t>
      </w:r>
      <w:r w:rsidR="00ED5F71">
        <w:rPr>
          <w:color w:val="121212"/>
          <w:sz w:val="20"/>
          <w:szCs w:val="20"/>
          <w:shd w:val="clear" w:color="auto" w:fill="FFFFFF"/>
          <w:lang w:val="en-GB"/>
        </w:rPr>
        <w:t xml:space="preserve">had </w:t>
      </w:r>
      <w:r w:rsidRPr="006244B8">
        <w:rPr>
          <w:color w:val="121212"/>
          <w:sz w:val="20"/>
          <w:szCs w:val="20"/>
          <w:shd w:val="clear" w:color="auto" w:fill="FFFFFF"/>
        </w:rPr>
        <w:t>also traveled.</w:t>
      </w:r>
    </w:p>
    <w:p w14:paraId="7D30ABC7" w14:textId="4F3AE8E1" w:rsidR="006244B8" w:rsidRPr="006244B8" w:rsidRDefault="006244B8" w:rsidP="00194C40">
      <w:pPr>
        <w:pStyle w:val="dcr-o5gy41"/>
        <w:spacing w:before="0" w:beforeAutospacing="0" w:after="0" w:afterAutospacing="0" w:line="480" w:lineRule="auto"/>
        <w:textAlignment w:val="baseline"/>
        <w:rPr>
          <w:color w:val="121212"/>
          <w:sz w:val="20"/>
          <w:szCs w:val="20"/>
          <w:lang w:val="en-GB"/>
        </w:rPr>
      </w:pPr>
      <w:r>
        <w:rPr>
          <w:color w:val="121212"/>
          <w:sz w:val="20"/>
          <w:szCs w:val="20"/>
          <w:shd w:val="clear" w:color="auto" w:fill="FFFFFF"/>
          <w:lang w:val="en-GB"/>
        </w:rPr>
        <w:t xml:space="preserve"> </w:t>
      </w:r>
    </w:p>
    <w:p w14:paraId="50EAAC4B" w14:textId="78DB78AA" w:rsidR="0027035F" w:rsidRDefault="0027035F" w:rsidP="00194C40">
      <w:pPr>
        <w:pStyle w:val="EndnoteText"/>
        <w:spacing w:line="480" w:lineRule="auto"/>
        <w:rPr>
          <w:rFonts w:ascii="Times New Roman" w:hAnsi="Times New Roman" w:cs="Times New Roman"/>
        </w:rPr>
      </w:pPr>
      <w:r w:rsidRPr="006244B8">
        <w:rPr>
          <w:rFonts w:ascii="Times New Roman" w:hAnsi="Times New Roman" w:cs="Times New Roman"/>
        </w:rPr>
        <w:lastRenderedPageBreak/>
        <w:t xml:space="preserve">[60] </w:t>
      </w:r>
      <w:r w:rsidRPr="006244B8">
        <w:rPr>
          <w:rFonts w:ascii="Times New Roman" w:eastAsia="Times New Roman" w:hAnsi="Times New Roman" w:cs="Times New Roman"/>
          <w:color w:val="000000" w:themeColor="text1"/>
          <w:lang w:eastAsia="en-GB"/>
        </w:rPr>
        <w:t xml:space="preserve">Curiously, Hajar </w:t>
      </w:r>
      <w:proofErr w:type="spellStart"/>
      <w:r w:rsidRPr="006244B8">
        <w:rPr>
          <w:rFonts w:ascii="Times New Roman" w:eastAsia="Times New Roman" w:hAnsi="Times New Roman" w:cs="Times New Roman"/>
          <w:color w:val="000000" w:themeColor="text1"/>
          <w:lang w:eastAsia="en-GB"/>
        </w:rPr>
        <w:t>Abrini</w:t>
      </w:r>
      <w:proofErr w:type="spellEnd"/>
      <w:r w:rsidRPr="006244B8">
        <w:rPr>
          <w:rFonts w:ascii="Times New Roman" w:eastAsia="Times New Roman" w:hAnsi="Times New Roman" w:cs="Times New Roman"/>
          <w:color w:val="000000" w:themeColor="text1"/>
          <w:lang w:eastAsia="en-GB"/>
        </w:rPr>
        <w:t xml:space="preserve"> traveled by air from Brussels to Barcelona in the evening of 15 August 2017 and apparently remained in a business center of Barcelona’s El Prat airport until she took a plane to Istanbul shortly before noon on 16 August. </w:t>
      </w:r>
      <w:r w:rsidR="00ED5F71">
        <w:rPr>
          <w:rFonts w:ascii="Times New Roman" w:eastAsia="Times New Roman" w:hAnsi="Times New Roman" w:cs="Times New Roman"/>
          <w:color w:val="000000" w:themeColor="text1"/>
          <w:lang w:eastAsia="en-GB"/>
        </w:rPr>
        <w:t>However,</w:t>
      </w:r>
      <w:r w:rsidRPr="006244B8">
        <w:rPr>
          <w:rFonts w:ascii="Times New Roman" w:eastAsia="Times New Roman" w:hAnsi="Times New Roman" w:cs="Times New Roman"/>
          <w:color w:val="000000" w:themeColor="text1"/>
          <w:lang w:eastAsia="en-GB"/>
        </w:rPr>
        <w:t xml:space="preserve"> the Turkish authorities expelled her on </w:t>
      </w:r>
      <w:proofErr w:type="gramStart"/>
      <w:r w:rsidRPr="006244B8">
        <w:rPr>
          <w:rFonts w:ascii="Times New Roman" w:eastAsia="Times New Roman" w:hAnsi="Times New Roman" w:cs="Times New Roman"/>
          <w:color w:val="000000" w:themeColor="text1"/>
          <w:lang w:eastAsia="en-GB"/>
        </w:rPr>
        <w:t>arrival</w:t>
      </w:r>
      <w:proofErr w:type="gramEnd"/>
      <w:r w:rsidRPr="006244B8">
        <w:rPr>
          <w:rFonts w:ascii="Times New Roman" w:eastAsia="Times New Roman" w:hAnsi="Times New Roman" w:cs="Times New Roman"/>
          <w:color w:val="000000" w:themeColor="text1"/>
          <w:lang w:eastAsia="en-GB"/>
        </w:rPr>
        <w:t xml:space="preserve"> and </w:t>
      </w:r>
      <w:r w:rsidR="00ED5F71">
        <w:rPr>
          <w:rFonts w:ascii="Times New Roman" w:eastAsia="Times New Roman" w:hAnsi="Times New Roman" w:cs="Times New Roman"/>
          <w:color w:val="000000" w:themeColor="text1"/>
          <w:lang w:eastAsia="en-GB"/>
        </w:rPr>
        <w:t xml:space="preserve">she </w:t>
      </w:r>
      <w:r w:rsidRPr="006244B8">
        <w:rPr>
          <w:rFonts w:ascii="Times New Roman" w:eastAsia="Times New Roman" w:hAnsi="Times New Roman" w:cs="Times New Roman"/>
          <w:color w:val="000000" w:themeColor="text1"/>
          <w:lang w:eastAsia="en-GB"/>
        </w:rPr>
        <w:t>had to fl</w:t>
      </w:r>
      <w:r w:rsidR="00ED5F71">
        <w:rPr>
          <w:rFonts w:ascii="Times New Roman" w:eastAsia="Times New Roman" w:hAnsi="Times New Roman" w:cs="Times New Roman"/>
          <w:color w:val="000000" w:themeColor="text1"/>
          <w:lang w:eastAsia="en-GB"/>
        </w:rPr>
        <w:t xml:space="preserve">y </w:t>
      </w:r>
      <w:r w:rsidRPr="006244B8">
        <w:rPr>
          <w:rFonts w:ascii="Times New Roman" w:eastAsia="Times New Roman" w:hAnsi="Times New Roman" w:cs="Times New Roman"/>
          <w:color w:val="000000" w:themeColor="text1"/>
          <w:lang w:eastAsia="en-GB"/>
        </w:rPr>
        <w:t xml:space="preserve">back to Barcelona. Again, she remained overnight </w:t>
      </w:r>
      <w:r w:rsidR="00ED5F71">
        <w:rPr>
          <w:rFonts w:ascii="Times New Roman" w:eastAsia="Times New Roman" w:hAnsi="Times New Roman" w:cs="Times New Roman"/>
          <w:color w:val="000000" w:themeColor="text1"/>
          <w:lang w:eastAsia="en-GB"/>
        </w:rPr>
        <w:t>o</w:t>
      </w:r>
      <w:r w:rsidRPr="006244B8">
        <w:rPr>
          <w:rFonts w:ascii="Times New Roman" w:eastAsia="Times New Roman" w:hAnsi="Times New Roman" w:cs="Times New Roman"/>
          <w:color w:val="000000" w:themeColor="text1"/>
          <w:lang w:eastAsia="en-GB"/>
        </w:rPr>
        <w:t>n the premises of the airport, as it seems alone, until the morning of 17 August, when she boarded a Milano-bound flight</w:t>
      </w:r>
      <w:r w:rsidRPr="006244B8">
        <w:rPr>
          <w:rFonts w:ascii="Times New Roman" w:hAnsi="Times New Roman" w:cs="Times New Roman"/>
        </w:rPr>
        <w:t xml:space="preserve">. However, no interaction was found between Hajar </w:t>
      </w:r>
      <w:proofErr w:type="spellStart"/>
      <w:r w:rsidRPr="006244B8">
        <w:rPr>
          <w:rFonts w:ascii="Times New Roman" w:hAnsi="Times New Roman" w:cs="Times New Roman"/>
        </w:rPr>
        <w:t>Abrini</w:t>
      </w:r>
      <w:proofErr w:type="spellEnd"/>
      <w:r w:rsidRPr="006244B8">
        <w:rPr>
          <w:rFonts w:ascii="Times New Roman" w:hAnsi="Times New Roman" w:cs="Times New Roman"/>
        </w:rPr>
        <w:t xml:space="preserve"> and Ripoll cell members during the former’s stays at El Prat airport in the evening of 15 August, when the </w:t>
      </w:r>
      <w:proofErr w:type="spellStart"/>
      <w:r w:rsidRPr="006244B8">
        <w:rPr>
          <w:rFonts w:ascii="Times New Roman" w:hAnsi="Times New Roman" w:cs="Times New Roman"/>
        </w:rPr>
        <w:t>Alcanar</w:t>
      </w:r>
      <w:proofErr w:type="spellEnd"/>
      <w:r w:rsidRPr="006244B8">
        <w:rPr>
          <w:rFonts w:ascii="Times New Roman" w:hAnsi="Times New Roman" w:cs="Times New Roman"/>
        </w:rPr>
        <w:t xml:space="preserve"> house blew up, or during the two following days. </w:t>
      </w:r>
      <w:proofErr w:type="spellStart"/>
      <w:r w:rsidRPr="006244B8">
        <w:rPr>
          <w:rFonts w:ascii="Times New Roman" w:hAnsi="Times New Roman" w:cs="Times New Roman"/>
          <w:i/>
          <w:iCs/>
        </w:rPr>
        <w:t>Sentencia</w:t>
      </w:r>
      <w:proofErr w:type="spellEnd"/>
      <w:r w:rsidRPr="006244B8">
        <w:rPr>
          <w:rFonts w:ascii="Times New Roman" w:hAnsi="Times New Roman" w:cs="Times New Roman"/>
          <w:i/>
          <w:iCs/>
        </w:rPr>
        <w:t xml:space="preserve"> 15/2021</w:t>
      </w:r>
      <w:r w:rsidRPr="006244B8">
        <w:rPr>
          <w:rFonts w:ascii="Times New Roman" w:hAnsi="Times New Roman" w:cs="Times New Roman"/>
        </w:rPr>
        <w:t>, pp. 698-699.</w:t>
      </w:r>
    </w:p>
    <w:p w14:paraId="2E865B2A" w14:textId="77777777" w:rsidR="006244B8" w:rsidRPr="006244B8" w:rsidRDefault="006244B8" w:rsidP="00194C40">
      <w:pPr>
        <w:pStyle w:val="EndnoteText"/>
        <w:spacing w:line="480" w:lineRule="auto"/>
        <w:rPr>
          <w:rFonts w:ascii="Times New Roman" w:hAnsi="Times New Roman" w:cs="Times New Roman"/>
        </w:rPr>
      </w:pPr>
    </w:p>
    <w:p w14:paraId="55E0AA9D" w14:textId="63665F17" w:rsidR="0027035F" w:rsidRDefault="0027035F" w:rsidP="00194C40">
      <w:pPr>
        <w:pStyle w:val="EndnoteText"/>
        <w:spacing w:line="480" w:lineRule="auto"/>
        <w:rPr>
          <w:rFonts w:ascii="Times New Roman" w:hAnsi="Times New Roman" w:cs="Times New Roman"/>
        </w:rPr>
      </w:pPr>
      <w:r w:rsidRPr="006244B8">
        <w:rPr>
          <w:rFonts w:ascii="Times New Roman" w:hAnsi="Times New Roman" w:cs="Times New Roman"/>
        </w:rPr>
        <w:t xml:space="preserve">[61] The data was </w:t>
      </w:r>
      <w:r w:rsidR="00D248A7">
        <w:rPr>
          <w:rFonts w:ascii="Times New Roman" w:hAnsi="Times New Roman" w:cs="Times New Roman"/>
        </w:rPr>
        <w:t>offered</w:t>
      </w:r>
      <w:r w:rsidRPr="006244B8">
        <w:rPr>
          <w:rFonts w:ascii="Times New Roman" w:hAnsi="Times New Roman" w:cs="Times New Roman"/>
        </w:rPr>
        <w:t xml:space="preserve"> to the </w:t>
      </w:r>
      <w:r w:rsidR="00ED5F71">
        <w:rPr>
          <w:rFonts w:ascii="Times New Roman" w:hAnsi="Times New Roman" w:cs="Times New Roman"/>
        </w:rPr>
        <w:t xml:space="preserve">Spanish </w:t>
      </w:r>
      <w:r w:rsidRPr="006244B8">
        <w:rPr>
          <w:rFonts w:ascii="Times New Roman" w:hAnsi="Times New Roman" w:cs="Times New Roman"/>
        </w:rPr>
        <w:t>authorities on 16 July 2018 by officials from the Belgian Judicial Federal Police based in the Province of Antwerp.</w:t>
      </w:r>
      <w:r w:rsidR="00D248A7">
        <w:rPr>
          <w:rFonts w:ascii="Times New Roman" w:hAnsi="Times New Roman" w:cs="Times New Roman"/>
        </w:rPr>
        <w:t xml:space="preserve"> Nevertheless, GC experts who investigated the contacts and connections that Ripoll cell members had in Belgium complained</w:t>
      </w:r>
      <w:r w:rsidR="0052591C">
        <w:rPr>
          <w:rFonts w:ascii="Times New Roman" w:hAnsi="Times New Roman" w:cs="Times New Roman"/>
        </w:rPr>
        <w:t xml:space="preserve">, in a June 2021 meeting with the first author, </w:t>
      </w:r>
      <w:r w:rsidR="00D248A7">
        <w:rPr>
          <w:rFonts w:ascii="Times New Roman" w:hAnsi="Times New Roman" w:cs="Times New Roman"/>
        </w:rPr>
        <w:t xml:space="preserve">of the cooperation provided by their Belgian counterparts, </w:t>
      </w:r>
      <w:r w:rsidR="0052591C">
        <w:rPr>
          <w:rFonts w:ascii="Times New Roman" w:hAnsi="Times New Roman" w:cs="Times New Roman"/>
        </w:rPr>
        <w:t xml:space="preserve">which they </w:t>
      </w:r>
      <w:r w:rsidR="00D248A7">
        <w:rPr>
          <w:rFonts w:ascii="Times New Roman" w:hAnsi="Times New Roman" w:cs="Times New Roman"/>
        </w:rPr>
        <w:t>describ</w:t>
      </w:r>
      <w:r w:rsidR="0052591C">
        <w:rPr>
          <w:rFonts w:ascii="Times New Roman" w:hAnsi="Times New Roman" w:cs="Times New Roman"/>
        </w:rPr>
        <w:t>ed</w:t>
      </w:r>
      <w:r w:rsidR="00D248A7">
        <w:rPr>
          <w:rFonts w:ascii="Times New Roman" w:hAnsi="Times New Roman" w:cs="Times New Roman"/>
        </w:rPr>
        <w:t xml:space="preserve"> as “imprecise and devoid of detail”</w:t>
      </w:r>
      <w:r w:rsidR="008D0362">
        <w:rPr>
          <w:rFonts w:ascii="Times New Roman" w:hAnsi="Times New Roman" w:cs="Times New Roman"/>
        </w:rPr>
        <w:t>.</w:t>
      </w:r>
    </w:p>
    <w:p w14:paraId="63BCD0F2" w14:textId="77777777" w:rsidR="006244B8" w:rsidRPr="006244B8" w:rsidRDefault="006244B8" w:rsidP="00194C40">
      <w:pPr>
        <w:pStyle w:val="EndnoteText"/>
        <w:spacing w:line="480" w:lineRule="auto"/>
        <w:rPr>
          <w:rFonts w:ascii="Times New Roman" w:hAnsi="Times New Roman" w:cs="Times New Roman"/>
        </w:rPr>
      </w:pPr>
    </w:p>
    <w:p w14:paraId="26FE1C0F" w14:textId="4509990B" w:rsidR="0027035F" w:rsidRDefault="0027035F" w:rsidP="00194C40">
      <w:pPr>
        <w:pStyle w:val="EndnoteText"/>
        <w:spacing w:line="480" w:lineRule="auto"/>
        <w:rPr>
          <w:rFonts w:ascii="Times New Roman" w:hAnsi="Times New Roman" w:cs="Times New Roman"/>
        </w:rPr>
      </w:pPr>
      <w:r w:rsidRPr="006244B8">
        <w:rPr>
          <w:rFonts w:ascii="Times New Roman" w:hAnsi="Times New Roman" w:cs="Times New Roman"/>
        </w:rPr>
        <w:t xml:space="preserve">[62] Counter Extremism Project, “Tarik </w:t>
      </w:r>
      <w:proofErr w:type="spellStart"/>
      <w:r w:rsidRPr="006244B8">
        <w:rPr>
          <w:rFonts w:ascii="Times New Roman" w:hAnsi="Times New Roman" w:cs="Times New Roman"/>
        </w:rPr>
        <w:t>Chadlioui</w:t>
      </w:r>
      <w:proofErr w:type="spellEnd"/>
      <w:r w:rsidRPr="006244B8">
        <w:rPr>
          <w:rFonts w:ascii="Times New Roman" w:hAnsi="Times New Roman" w:cs="Times New Roman"/>
        </w:rPr>
        <w:t>”</w:t>
      </w:r>
      <w:r w:rsidR="00ED5F71">
        <w:rPr>
          <w:rFonts w:ascii="Times New Roman" w:hAnsi="Times New Roman" w:cs="Times New Roman"/>
        </w:rPr>
        <w:t xml:space="preserve">; URL: </w:t>
      </w:r>
      <w:r w:rsidRPr="006244B8">
        <w:rPr>
          <w:rFonts w:ascii="Times New Roman" w:hAnsi="Times New Roman" w:cs="Times New Roman"/>
        </w:rPr>
        <w:t xml:space="preserve"> </w:t>
      </w:r>
      <w:hyperlink r:id="rId14" w:history="1">
        <w:r w:rsidR="006244B8" w:rsidRPr="00DB2D5D">
          <w:rPr>
            <w:rStyle w:val="Hyperlink"/>
            <w:rFonts w:ascii="Times New Roman" w:hAnsi="Times New Roman" w:cs="Times New Roman"/>
          </w:rPr>
          <w:t>https://www.counterextremism.com/extremists/tarik-chadlioui</w:t>
        </w:r>
      </w:hyperlink>
      <w:r w:rsidRPr="006244B8">
        <w:rPr>
          <w:rFonts w:ascii="Times New Roman" w:hAnsi="Times New Roman" w:cs="Times New Roman"/>
        </w:rPr>
        <w:t>.</w:t>
      </w:r>
    </w:p>
    <w:p w14:paraId="2D747BE3" w14:textId="77777777" w:rsidR="006244B8" w:rsidRPr="006244B8" w:rsidRDefault="006244B8" w:rsidP="00194C40">
      <w:pPr>
        <w:pStyle w:val="EndnoteText"/>
        <w:spacing w:line="480" w:lineRule="auto"/>
        <w:rPr>
          <w:rFonts w:ascii="Times New Roman" w:hAnsi="Times New Roman" w:cs="Times New Roman"/>
          <w:color w:val="FF0000"/>
        </w:rPr>
      </w:pPr>
    </w:p>
    <w:p w14:paraId="7D8728D0" w14:textId="38105AEA" w:rsidR="0027035F" w:rsidRDefault="0027035F" w:rsidP="00194C40">
      <w:pPr>
        <w:spacing w:line="480" w:lineRule="auto"/>
        <w:jc w:val="both"/>
        <w:rPr>
          <w:rFonts w:ascii="Times New Roman" w:hAnsi="Times New Roman" w:cs="Times New Roman"/>
          <w:sz w:val="20"/>
          <w:szCs w:val="20"/>
        </w:rPr>
      </w:pPr>
      <w:r w:rsidRPr="006244B8">
        <w:rPr>
          <w:rFonts w:ascii="Times New Roman" w:hAnsi="Times New Roman" w:cs="Times New Roman"/>
          <w:sz w:val="20"/>
          <w:szCs w:val="20"/>
        </w:rPr>
        <w:t xml:space="preserve">[63] To date, the video can still be found here: </w:t>
      </w:r>
      <w:r w:rsidRPr="006244B8">
        <w:rPr>
          <w:rFonts w:ascii="Times New Roman" w:eastAsia="Times New Roman" w:hAnsi="Times New Roman" w:cs="Times New Roman"/>
          <w:color w:val="000000"/>
          <w:sz w:val="20"/>
          <w:szCs w:val="20"/>
          <w:shd w:val="clear" w:color="auto" w:fill="FFFFFF"/>
          <w:lang w:eastAsia="en-GB"/>
        </w:rPr>
        <w:t xml:space="preserve">“Ô </w:t>
      </w:r>
      <w:proofErr w:type="spellStart"/>
      <w:r w:rsidRPr="006244B8">
        <w:rPr>
          <w:rFonts w:ascii="Times New Roman" w:eastAsia="Times New Roman" w:hAnsi="Times New Roman" w:cs="Times New Roman"/>
          <w:color w:val="000000"/>
          <w:sz w:val="20"/>
          <w:szCs w:val="20"/>
          <w:shd w:val="clear" w:color="auto" w:fill="FFFFFF"/>
          <w:lang w:eastAsia="en-GB"/>
        </w:rPr>
        <w:t>toi</w:t>
      </w:r>
      <w:proofErr w:type="spellEnd"/>
      <w:r w:rsidRPr="006244B8">
        <w:rPr>
          <w:rFonts w:ascii="Times New Roman" w:eastAsia="Times New Roman" w:hAnsi="Times New Roman" w:cs="Times New Roman"/>
          <w:color w:val="000000"/>
          <w:sz w:val="20"/>
          <w:szCs w:val="20"/>
          <w:shd w:val="clear" w:color="auto" w:fill="FFFFFF"/>
          <w:lang w:eastAsia="en-GB"/>
        </w:rPr>
        <w:t xml:space="preserve"> qui </w:t>
      </w:r>
      <w:proofErr w:type="spellStart"/>
      <w:r w:rsidRPr="006244B8">
        <w:rPr>
          <w:rFonts w:ascii="Times New Roman" w:eastAsia="Times New Roman" w:hAnsi="Times New Roman" w:cs="Times New Roman"/>
          <w:color w:val="000000"/>
          <w:sz w:val="20"/>
          <w:szCs w:val="20"/>
          <w:shd w:val="clear" w:color="auto" w:fill="FFFFFF"/>
          <w:lang w:eastAsia="en-GB"/>
        </w:rPr>
        <w:t>délaisse</w:t>
      </w:r>
      <w:proofErr w:type="spellEnd"/>
      <w:r w:rsidRPr="006244B8">
        <w:rPr>
          <w:rFonts w:ascii="Times New Roman" w:eastAsia="Times New Roman" w:hAnsi="Times New Roman" w:cs="Times New Roman"/>
          <w:color w:val="000000"/>
          <w:sz w:val="20"/>
          <w:szCs w:val="20"/>
          <w:shd w:val="clear" w:color="auto" w:fill="FFFFFF"/>
          <w:lang w:eastAsia="en-GB"/>
        </w:rPr>
        <w:t xml:space="preserve"> </w:t>
      </w:r>
      <w:proofErr w:type="spellStart"/>
      <w:r w:rsidRPr="006244B8">
        <w:rPr>
          <w:rFonts w:ascii="Times New Roman" w:eastAsia="Times New Roman" w:hAnsi="Times New Roman" w:cs="Times New Roman"/>
          <w:color w:val="000000"/>
          <w:sz w:val="20"/>
          <w:szCs w:val="20"/>
          <w:shd w:val="clear" w:color="auto" w:fill="FFFFFF"/>
          <w:lang w:eastAsia="en-GB"/>
        </w:rPr>
        <w:t>ou</w:t>
      </w:r>
      <w:proofErr w:type="spellEnd"/>
      <w:r w:rsidRPr="006244B8">
        <w:rPr>
          <w:rFonts w:ascii="Times New Roman" w:eastAsia="Times New Roman" w:hAnsi="Times New Roman" w:cs="Times New Roman"/>
          <w:color w:val="000000"/>
          <w:sz w:val="20"/>
          <w:szCs w:val="20"/>
          <w:shd w:val="clear" w:color="auto" w:fill="FFFFFF"/>
          <w:lang w:eastAsia="en-GB"/>
        </w:rPr>
        <w:t xml:space="preserve"> </w:t>
      </w:r>
      <w:proofErr w:type="spellStart"/>
      <w:r w:rsidRPr="006244B8">
        <w:rPr>
          <w:rFonts w:ascii="Times New Roman" w:eastAsia="Times New Roman" w:hAnsi="Times New Roman" w:cs="Times New Roman"/>
          <w:color w:val="000000"/>
          <w:sz w:val="20"/>
          <w:szCs w:val="20"/>
          <w:shd w:val="clear" w:color="auto" w:fill="FFFFFF"/>
          <w:lang w:eastAsia="en-GB"/>
        </w:rPr>
        <w:t>retarde</w:t>
      </w:r>
      <w:proofErr w:type="spellEnd"/>
      <w:r w:rsidRPr="006244B8">
        <w:rPr>
          <w:rFonts w:ascii="Times New Roman" w:eastAsia="Times New Roman" w:hAnsi="Times New Roman" w:cs="Times New Roman"/>
          <w:color w:val="000000"/>
          <w:sz w:val="20"/>
          <w:szCs w:val="20"/>
          <w:shd w:val="clear" w:color="auto" w:fill="FFFFFF"/>
          <w:lang w:eastAsia="en-GB"/>
        </w:rPr>
        <w:t xml:space="preserve"> la </w:t>
      </w:r>
      <w:proofErr w:type="spellStart"/>
      <w:r w:rsidRPr="006244B8">
        <w:rPr>
          <w:rFonts w:ascii="Times New Roman" w:eastAsia="Times New Roman" w:hAnsi="Times New Roman" w:cs="Times New Roman"/>
          <w:color w:val="000000"/>
          <w:sz w:val="20"/>
          <w:szCs w:val="20"/>
          <w:shd w:val="clear" w:color="auto" w:fill="FFFFFF"/>
          <w:lang w:eastAsia="en-GB"/>
        </w:rPr>
        <w:t>prière</w:t>
      </w:r>
      <w:proofErr w:type="spellEnd"/>
      <w:r w:rsidRPr="006244B8">
        <w:rPr>
          <w:rFonts w:ascii="Times New Roman" w:eastAsia="Times New Roman" w:hAnsi="Times New Roman" w:cs="Times New Roman"/>
          <w:color w:val="000000"/>
          <w:sz w:val="20"/>
          <w:szCs w:val="20"/>
          <w:shd w:val="clear" w:color="auto" w:fill="FFFFFF"/>
          <w:lang w:eastAsia="en-GB"/>
        </w:rPr>
        <w:t xml:space="preserve">! [2/8],” </w:t>
      </w:r>
      <w:r w:rsidRPr="00CF60E7">
        <w:rPr>
          <w:rFonts w:ascii="Times New Roman" w:eastAsia="Times New Roman" w:hAnsi="Times New Roman" w:cs="Times New Roman"/>
          <w:i/>
          <w:iCs/>
          <w:color w:val="000000"/>
          <w:sz w:val="20"/>
          <w:szCs w:val="20"/>
          <w:shd w:val="clear" w:color="auto" w:fill="FFFFFF"/>
          <w:lang w:eastAsia="en-GB"/>
        </w:rPr>
        <w:t>YouTube</w:t>
      </w:r>
      <w:r w:rsidRPr="006244B8">
        <w:rPr>
          <w:rFonts w:ascii="Times New Roman" w:eastAsia="Times New Roman" w:hAnsi="Times New Roman" w:cs="Times New Roman"/>
          <w:color w:val="000000"/>
          <w:sz w:val="20"/>
          <w:szCs w:val="20"/>
          <w:shd w:val="clear" w:color="auto" w:fill="FFFFFF"/>
          <w:lang w:eastAsia="en-GB"/>
        </w:rPr>
        <w:t xml:space="preserve"> video, April 11, 2010, 9:22:00</w:t>
      </w:r>
      <w:r w:rsidR="00ED5F71">
        <w:rPr>
          <w:rFonts w:ascii="Times New Roman" w:eastAsia="Times New Roman" w:hAnsi="Times New Roman" w:cs="Times New Roman"/>
          <w:color w:val="000000"/>
          <w:sz w:val="20"/>
          <w:szCs w:val="20"/>
          <w:shd w:val="clear" w:color="auto" w:fill="FFFFFF"/>
          <w:lang w:val="en-GB" w:eastAsia="en-GB"/>
        </w:rPr>
        <w:t xml:space="preserve">; URL: </w:t>
      </w:r>
      <w:r w:rsidRPr="006244B8">
        <w:rPr>
          <w:rFonts w:ascii="Times New Roman" w:hAnsi="Times New Roman" w:cs="Times New Roman"/>
          <w:sz w:val="20"/>
          <w:szCs w:val="20"/>
        </w:rPr>
        <w:t xml:space="preserve"> </w:t>
      </w:r>
      <w:hyperlink r:id="rId15" w:history="1">
        <w:r w:rsidR="006244B8" w:rsidRPr="00DB2D5D">
          <w:rPr>
            <w:rStyle w:val="Hyperlink"/>
            <w:rFonts w:ascii="Times New Roman" w:hAnsi="Times New Roman" w:cs="Times New Roman"/>
            <w:sz w:val="20"/>
            <w:szCs w:val="20"/>
          </w:rPr>
          <w:t>https://www.youtube.com/watch?v=C7wlhqnVtPA</w:t>
        </w:r>
      </w:hyperlink>
      <w:r w:rsidR="006244B8">
        <w:rPr>
          <w:rFonts w:ascii="Times New Roman" w:hAnsi="Times New Roman" w:cs="Times New Roman"/>
          <w:sz w:val="20"/>
          <w:szCs w:val="20"/>
        </w:rPr>
        <w:t>.</w:t>
      </w:r>
    </w:p>
    <w:p w14:paraId="5DBDBB80" w14:textId="77777777" w:rsidR="006244B8" w:rsidRPr="006244B8" w:rsidRDefault="006244B8" w:rsidP="00194C40">
      <w:pPr>
        <w:spacing w:line="480" w:lineRule="auto"/>
        <w:jc w:val="both"/>
        <w:rPr>
          <w:rFonts w:ascii="Times New Roman" w:hAnsi="Times New Roman" w:cs="Times New Roman"/>
          <w:sz w:val="20"/>
          <w:szCs w:val="20"/>
        </w:rPr>
      </w:pPr>
    </w:p>
    <w:p w14:paraId="4535AAB3" w14:textId="64721423" w:rsidR="0027035F" w:rsidRDefault="0027035F" w:rsidP="00194C40">
      <w:pPr>
        <w:pStyle w:val="EndnoteText"/>
        <w:spacing w:line="480" w:lineRule="auto"/>
        <w:rPr>
          <w:rFonts w:ascii="Times New Roman" w:hAnsi="Times New Roman" w:cs="Times New Roman"/>
        </w:rPr>
      </w:pPr>
      <w:r w:rsidRPr="006244B8">
        <w:rPr>
          <w:rFonts w:ascii="Times New Roman" w:hAnsi="Times New Roman" w:cs="Times New Roman"/>
        </w:rPr>
        <w:t xml:space="preserve">[64] “Tarik </w:t>
      </w:r>
      <w:proofErr w:type="spellStart"/>
      <w:r w:rsidRPr="006244B8">
        <w:rPr>
          <w:rFonts w:ascii="Times New Roman" w:hAnsi="Times New Roman" w:cs="Times New Roman"/>
        </w:rPr>
        <w:t>Chadlioui</w:t>
      </w:r>
      <w:proofErr w:type="spellEnd"/>
      <w:r w:rsidRPr="006244B8">
        <w:rPr>
          <w:rFonts w:ascii="Times New Roman" w:hAnsi="Times New Roman" w:cs="Times New Roman"/>
        </w:rPr>
        <w:t>”</w:t>
      </w:r>
      <w:r w:rsidR="00ED5F71">
        <w:rPr>
          <w:rFonts w:ascii="Times New Roman" w:hAnsi="Times New Roman" w:cs="Times New Roman"/>
        </w:rPr>
        <w:t xml:space="preserve">; URL: </w:t>
      </w:r>
      <w:r w:rsidRPr="006244B8">
        <w:rPr>
          <w:rFonts w:ascii="Times New Roman" w:hAnsi="Times New Roman" w:cs="Times New Roman"/>
        </w:rPr>
        <w:t xml:space="preserve"> </w:t>
      </w:r>
      <w:hyperlink r:id="rId16" w:history="1">
        <w:r w:rsidR="006244B8" w:rsidRPr="00DB2D5D">
          <w:rPr>
            <w:rStyle w:val="Hyperlink"/>
            <w:rFonts w:ascii="Times New Roman" w:hAnsi="Times New Roman" w:cs="Times New Roman"/>
          </w:rPr>
          <w:t>https://www.counterextremism.com/extremists/tarik-chadlioui</w:t>
        </w:r>
      </w:hyperlink>
      <w:r w:rsidRPr="006244B8">
        <w:rPr>
          <w:rFonts w:ascii="Times New Roman" w:hAnsi="Times New Roman" w:cs="Times New Roman"/>
        </w:rPr>
        <w:t>.</w:t>
      </w:r>
    </w:p>
    <w:p w14:paraId="0C42FE99" w14:textId="77777777" w:rsidR="006244B8" w:rsidRPr="006244B8" w:rsidRDefault="006244B8" w:rsidP="00194C40">
      <w:pPr>
        <w:pStyle w:val="EndnoteText"/>
        <w:spacing w:line="480" w:lineRule="auto"/>
        <w:rPr>
          <w:rFonts w:ascii="Times New Roman" w:hAnsi="Times New Roman" w:cs="Times New Roman"/>
          <w:color w:val="FF0000"/>
        </w:rPr>
      </w:pPr>
    </w:p>
    <w:p w14:paraId="36E267AD" w14:textId="0AB26A73" w:rsidR="0027035F" w:rsidRDefault="0027035F" w:rsidP="00194C40">
      <w:pPr>
        <w:pStyle w:val="EndnoteText"/>
        <w:spacing w:line="480" w:lineRule="auto"/>
        <w:rPr>
          <w:rFonts w:ascii="Times New Roman" w:hAnsi="Times New Roman" w:cs="Times New Roman"/>
        </w:rPr>
      </w:pPr>
      <w:r w:rsidRPr="006244B8">
        <w:rPr>
          <w:rFonts w:ascii="Times New Roman" w:hAnsi="Times New Roman" w:cs="Times New Roman"/>
        </w:rPr>
        <w:t>[65] See</w:t>
      </w:r>
      <w:r w:rsidR="003A3968">
        <w:rPr>
          <w:rFonts w:ascii="Times New Roman" w:hAnsi="Times New Roman" w:cs="Times New Roman"/>
        </w:rPr>
        <w:t xml:space="preserve"> the article</w:t>
      </w:r>
      <w:r w:rsidRPr="006244B8">
        <w:rPr>
          <w:rFonts w:ascii="Times New Roman" w:hAnsi="Times New Roman" w:cs="Times New Roman"/>
        </w:rPr>
        <w:t xml:space="preserve"> by former Dutch government counterterrorism analyst Ronald Sandee, “Tarik Ibn Ali: An Important Jihadi Facilitator Operating in Europe”, Downrange, </w:t>
      </w:r>
      <w:r w:rsidRPr="006244B8">
        <w:rPr>
          <w:rFonts w:ascii="Times New Roman" w:hAnsi="Times New Roman" w:cs="Times New Roman"/>
          <w:i/>
          <w:iCs/>
        </w:rPr>
        <w:t>Insights and Analysis 5229</w:t>
      </w:r>
      <w:r w:rsidRPr="006244B8">
        <w:rPr>
          <w:rFonts w:ascii="Times New Roman" w:hAnsi="Times New Roman" w:cs="Times New Roman"/>
        </w:rPr>
        <w:t>, 16 September 2014.</w:t>
      </w:r>
    </w:p>
    <w:p w14:paraId="6A15CE99" w14:textId="77777777" w:rsidR="006244B8" w:rsidRPr="006244B8" w:rsidRDefault="006244B8" w:rsidP="00194C40">
      <w:pPr>
        <w:pStyle w:val="EndnoteText"/>
        <w:spacing w:line="480" w:lineRule="auto"/>
        <w:rPr>
          <w:rFonts w:ascii="Times New Roman" w:hAnsi="Times New Roman" w:cs="Times New Roman"/>
        </w:rPr>
      </w:pPr>
    </w:p>
    <w:p w14:paraId="26B018BD" w14:textId="61A3BD30" w:rsidR="0027035F" w:rsidRDefault="0027035F" w:rsidP="00194C40">
      <w:pPr>
        <w:pStyle w:val="EndnoteText"/>
        <w:spacing w:line="480" w:lineRule="auto"/>
        <w:rPr>
          <w:rFonts w:ascii="Times New Roman" w:hAnsi="Times New Roman" w:cs="Times New Roman"/>
          <w:color w:val="000000" w:themeColor="text1"/>
        </w:rPr>
      </w:pPr>
      <w:r w:rsidRPr="006244B8">
        <w:rPr>
          <w:rFonts w:ascii="Times New Roman" w:hAnsi="Times New Roman" w:cs="Times New Roman"/>
        </w:rPr>
        <w:t xml:space="preserve">[66] </w:t>
      </w:r>
      <w:r w:rsidRPr="006244B8">
        <w:rPr>
          <w:rFonts w:ascii="Times New Roman" w:hAnsi="Times New Roman" w:cs="Times New Roman"/>
          <w:color w:val="000000" w:themeColor="text1"/>
        </w:rPr>
        <w:t xml:space="preserve">Information provided to the authors by the Unidad Central de </w:t>
      </w:r>
      <w:proofErr w:type="spellStart"/>
      <w:r w:rsidRPr="006244B8">
        <w:rPr>
          <w:rFonts w:ascii="Times New Roman" w:hAnsi="Times New Roman" w:cs="Times New Roman"/>
          <w:color w:val="000000" w:themeColor="text1"/>
        </w:rPr>
        <w:t>Información</w:t>
      </w:r>
      <w:proofErr w:type="spellEnd"/>
      <w:r w:rsidRPr="006244B8">
        <w:rPr>
          <w:rFonts w:ascii="Times New Roman" w:hAnsi="Times New Roman" w:cs="Times New Roman"/>
          <w:color w:val="000000" w:themeColor="text1"/>
        </w:rPr>
        <w:t xml:space="preserve"> Exterior (UCIE) of CNP’s </w:t>
      </w:r>
      <w:proofErr w:type="spellStart"/>
      <w:r w:rsidRPr="006244B8">
        <w:rPr>
          <w:rFonts w:ascii="Times New Roman" w:hAnsi="Times New Roman" w:cs="Times New Roman"/>
          <w:color w:val="000000" w:themeColor="text1"/>
        </w:rPr>
        <w:t>Comisaría</w:t>
      </w:r>
      <w:proofErr w:type="spellEnd"/>
      <w:r w:rsidRPr="006244B8">
        <w:rPr>
          <w:rFonts w:ascii="Times New Roman" w:hAnsi="Times New Roman" w:cs="Times New Roman"/>
          <w:color w:val="000000" w:themeColor="text1"/>
        </w:rPr>
        <w:t xml:space="preserve"> General de </w:t>
      </w:r>
      <w:proofErr w:type="spellStart"/>
      <w:r w:rsidRPr="006244B8">
        <w:rPr>
          <w:rFonts w:ascii="Times New Roman" w:hAnsi="Times New Roman" w:cs="Times New Roman"/>
          <w:color w:val="000000" w:themeColor="text1"/>
        </w:rPr>
        <w:t>Información</w:t>
      </w:r>
      <w:proofErr w:type="spellEnd"/>
      <w:r w:rsidRPr="006244B8">
        <w:rPr>
          <w:rFonts w:ascii="Times New Roman" w:hAnsi="Times New Roman" w:cs="Times New Roman"/>
          <w:color w:val="000000" w:themeColor="text1"/>
        </w:rPr>
        <w:t xml:space="preserve"> on 5 August 2021.</w:t>
      </w:r>
    </w:p>
    <w:p w14:paraId="619DD312" w14:textId="77777777" w:rsidR="006244B8" w:rsidRPr="006244B8" w:rsidRDefault="006244B8" w:rsidP="00194C40">
      <w:pPr>
        <w:pStyle w:val="EndnoteText"/>
        <w:spacing w:line="480" w:lineRule="auto"/>
        <w:rPr>
          <w:rFonts w:ascii="Times New Roman" w:hAnsi="Times New Roman" w:cs="Times New Roman"/>
          <w:color w:val="000000" w:themeColor="text1"/>
        </w:rPr>
      </w:pPr>
    </w:p>
    <w:p w14:paraId="4CB1C9AD" w14:textId="5BA21342" w:rsidR="0027035F" w:rsidRDefault="0027035F" w:rsidP="00194C40">
      <w:pPr>
        <w:pStyle w:val="EndnoteText"/>
        <w:spacing w:line="480" w:lineRule="auto"/>
        <w:rPr>
          <w:rFonts w:ascii="Times New Roman" w:hAnsi="Times New Roman" w:cs="Times New Roman"/>
        </w:rPr>
      </w:pPr>
      <w:r w:rsidRPr="006244B8">
        <w:rPr>
          <w:rFonts w:ascii="Times New Roman" w:hAnsi="Times New Roman" w:cs="Times New Roman"/>
        </w:rPr>
        <w:t xml:space="preserve">[67] In the Westminster Magistrate’s Court, Central Magistrates Court no. 1 of the Spanish Criminal Court v Tarik </w:t>
      </w:r>
      <w:proofErr w:type="spellStart"/>
      <w:r w:rsidRPr="006244B8">
        <w:rPr>
          <w:rFonts w:ascii="Times New Roman" w:hAnsi="Times New Roman" w:cs="Times New Roman"/>
        </w:rPr>
        <w:t>Chadlioui</w:t>
      </w:r>
      <w:proofErr w:type="spellEnd"/>
      <w:r w:rsidRPr="006244B8">
        <w:rPr>
          <w:rFonts w:ascii="Times New Roman" w:hAnsi="Times New Roman" w:cs="Times New Roman"/>
        </w:rPr>
        <w:t xml:space="preserve">, </w:t>
      </w:r>
      <w:r w:rsidRPr="006244B8">
        <w:rPr>
          <w:rFonts w:ascii="Times New Roman" w:hAnsi="Times New Roman" w:cs="Times New Roman"/>
          <w:i/>
          <w:iCs/>
        </w:rPr>
        <w:t>Judgement</w:t>
      </w:r>
      <w:r w:rsidRPr="006244B8">
        <w:rPr>
          <w:rFonts w:ascii="Times New Roman" w:hAnsi="Times New Roman" w:cs="Times New Roman"/>
        </w:rPr>
        <w:t xml:space="preserve">, 3 October 2017. To the knowledge of the authors, </w:t>
      </w:r>
      <w:proofErr w:type="spellStart"/>
      <w:r w:rsidRPr="006244B8">
        <w:rPr>
          <w:rFonts w:ascii="Times New Roman" w:hAnsi="Times New Roman" w:cs="Times New Roman"/>
        </w:rPr>
        <w:t>Chadlioui</w:t>
      </w:r>
      <w:proofErr w:type="spellEnd"/>
      <w:r w:rsidRPr="006244B8">
        <w:rPr>
          <w:rFonts w:ascii="Times New Roman" w:hAnsi="Times New Roman" w:cs="Times New Roman"/>
        </w:rPr>
        <w:t xml:space="preserve"> is also investigated by </w:t>
      </w:r>
      <w:r w:rsidRPr="006244B8">
        <w:rPr>
          <w:rFonts w:ascii="Times New Roman" w:hAnsi="Times New Roman" w:cs="Times New Roman"/>
        </w:rPr>
        <w:lastRenderedPageBreak/>
        <w:t xml:space="preserve">The Netherlands’s Financial Intelligence Unit for belonging to IS and financing the jihadist organization. He is currently subjected to terrorism-related monitoring requests or specific control orders within the framework of international police cooperation, not </w:t>
      </w:r>
      <w:r w:rsidR="00ED5F71">
        <w:rPr>
          <w:rFonts w:ascii="Times New Roman" w:hAnsi="Times New Roman" w:cs="Times New Roman"/>
        </w:rPr>
        <w:t>only</w:t>
      </w:r>
      <w:r w:rsidRPr="006244B8">
        <w:rPr>
          <w:rFonts w:ascii="Times New Roman" w:hAnsi="Times New Roman" w:cs="Times New Roman"/>
        </w:rPr>
        <w:t xml:space="preserve"> by </w:t>
      </w:r>
      <w:r w:rsidR="00ED5F71">
        <w:rPr>
          <w:rFonts w:ascii="Times New Roman" w:hAnsi="Times New Roman" w:cs="Times New Roman"/>
        </w:rPr>
        <w:t>t</w:t>
      </w:r>
      <w:r w:rsidRPr="006244B8">
        <w:rPr>
          <w:rFonts w:ascii="Times New Roman" w:hAnsi="Times New Roman" w:cs="Times New Roman"/>
        </w:rPr>
        <w:t>he Netherlands (2019-2022) but also by Germany (2021-2022), France (2016-2022) and Belgium (2019-2022).</w:t>
      </w:r>
    </w:p>
    <w:p w14:paraId="57C484AE" w14:textId="77777777" w:rsidR="006244B8" w:rsidRPr="006244B8" w:rsidRDefault="006244B8" w:rsidP="00194C40">
      <w:pPr>
        <w:pStyle w:val="EndnoteText"/>
        <w:spacing w:line="480" w:lineRule="auto"/>
        <w:rPr>
          <w:rFonts w:ascii="Times New Roman" w:hAnsi="Times New Roman" w:cs="Times New Roman"/>
        </w:rPr>
      </w:pPr>
    </w:p>
    <w:p w14:paraId="5B92C278" w14:textId="2922FC53" w:rsidR="0027035F" w:rsidRDefault="0027035F" w:rsidP="00194C40">
      <w:pPr>
        <w:pStyle w:val="EndnoteText"/>
        <w:tabs>
          <w:tab w:val="left" w:pos="3402"/>
        </w:tabs>
        <w:spacing w:line="480" w:lineRule="auto"/>
        <w:rPr>
          <w:rFonts w:ascii="Times New Roman" w:hAnsi="Times New Roman" w:cs="Times New Roman"/>
          <w:lang w:val="es-ES"/>
        </w:rPr>
      </w:pPr>
      <w:r w:rsidRPr="006244B8">
        <w:rPr>
          <w:rFonts w:ascii="Times New Roman" w:hAnsi="Times New Roman" w:cs="Times New Roman"/>
          <w:lang w:val="es-ES"/>
        </w:rPr>
        <w:t xml:space="preserve">[68] </w:t>
      </w:r>
      <w:r w:rsidRPr="006244B8">
        <w:rPr>
          <w:rFonts w:ascii="Times New Roman" w:hAnsi="Times New Roman" w:cs="Times New Roman"/>
          <w:i/>
          <w:iCs/>
          <w:lang w:val="es-ES"/>
        </w:rPr>
        <w:t>Sentencia 15/2021</w:t>
      </w:r>
      <w:r w:rsidRPr="006244B8">
        <w:rPr>
          <w:rFonts w:ascii="Times New Roman" w:hAnsi="Times New Roman" w:cs="Times New Roman"/>
          <w:lang w:val="es-ES"/>
        </w:rPr>
        <w:t>, pp. 578-579.</w:t>
      </w:r>
    </w:p>
    <w:p w14:paraId="3E36D252" w14:textId="77777777" w:rsidR="006244B8" w:rsidRPr="006244B8" w:rsidRDefault="006244B8" w:rsidP="00194C40">
      <w:pPr>
        <w:pStyle w:val="EndnoteText"/>
        <w:tabs>
          <w:tab w:val="left" w:pos="3402"/>
        </w:tabs>
        <w:spacing w:line="480" w:lineRule="auto"/>
        <w:rPr>
          <w:rFonts w:ascii="Times New Roman" w:hAnsi="Times New Roman" w:cs="Times New Roman"/>
          <w:lang w:val="es-ES"/>
        </w:rPr>
      </w:pPr>
    </w:p>
    <w:p w14:paraId="283B6085" w14:textId="582F6948" w:rsidR="0027035F" w:rsidRPr="00CF60E7" w:rsidRDefault="0027035F" w:rsidP="00194C40">
      <w:pPr>
        <w:pStyle w:val="EndnoteText"/>
        <w:spacing w:line="480" w:lineRule="auto"/>
        <w:rPr>
          <w:rFonts w:ascii="Times New Roman" w:hAnsi="Times New Roman" w:cs="Times New Roman"/>
          <w:lang w:val="es-ES"/>
        </w:rPr>
      </w:pPr>
      <w:r w:rsidRPr="00CF60E7">
        <w:rPr>
          <w:rFonts w:ascii="Times New Roman" w:hAnsi="Times New Roman" w:cs="Times New Roman"/>
          <w:lang w:val="es-ES"/>
        </w:rPr>
        <w:t>[69</w:t>
      </w:r>
      <w:r w:rsidR="002D7DF6" w:rsidRPr="00CF60E7">
        <w:rPr>
          <w:rFonts w:ascii="Times New Roman" w:hAnsi="Times New Roman" w:cs="Times New Roman"/>
          <w:lang w:val="es-ES"/>
        </w:rPr>
        <w:t>] Ibid.</w:t>
      </w:r>
      <w:r w:rsidRPr="00CF60E7">
        <w:rPr>
          <w:rFonts w:ascii="Times New Roman" w:hAnsi="Times New Roman" w:cs="Times New Roman"/>
          <w:lang w:val="es-ES"/>
        </w:rPr>
        <w:t>, pp. 530-532.</w:t>
      </w:r>
    </w:p>
    <w:p w14:paraId="2DE6D2AA" w14:textId="77777777" w:rsidR="006244B8" w:rsidRPr="00CF60E7" w:rsidRDefault="006244B8" w:rsidP="00194C40">
      <w:pPr>
        <w:pStyle w:val="EndnoteText"/>
        <w:spacing w:line="480" w:lineRule="auto"/>
        <w:rPr>
          <w:rFonts w:ascii="Times New Roman" w:hAnsi="Times New Roman" w:cs="Times New Roman"/>
          <w:lang w:val="es-ES"/>
        </w:rPr>
      </w:pPr>
    </w:p>
    <w:p w14:paraId="08F28983" w14:textId="0B2C7FA1" w:rsidR="0027035F" w:rsidRPr="00CF60E7" w:rsidRDefault="0027035F" w:rsidP="00194C40">
      <w:pPr>
        <w:pStyle w:val="EndnoteText"/>
        <w:spacing w:line="480" w:lineRule="auto"/>
        <w:rPr>
          <w:rFonts w:ascii="Times New Roman" w:hAnsi="Times New Roman" w:cs="Times New Roman"/>
          <w:lang w:val="es-ES"/>
        </w:rPr>
      </w:pPr>
      <w:r w:rsidRPr="00CF60E7">
        <w:rPr>
          <w:rFonts w:ascii="Times New Roman" w:hAnsi="Times New Roman" w:cs="Times New Roman"/>
          <w:lang w:val="es-ES"/>
        </w:rPr>
        <w:t>[70]</w:t>
      </w:r>
      <w:r w:rsidR="002D7DF6" w:rsidRPr="00CF60E7">
        <w:rPr>
          <w:rFonts w:ascii="Times New Roman" w:hAnsi="Times New Roman" w:cs="Times New Roman"/>
          <w:lang w:val="es-ES"/>
        </w:rPr>
        <w:t xml:space="preserve"> Ibid., </w:t>
      </w:r>
      <w:r w:rsidRPr="00CF60E7">
        <w:rPr>
          <w:rFonts w:ascii="Times New Roman" w:hAnsi="Times New Roman" w:cs="Times New Roman"/>
          <w:lang w:val="es-ES"/>
        </w:rPr>
        <w:t>p. 761.</w:t>
      </w:r>
    </w:p>
    <w:p w14:paraId="4528FBFC" w14:textId="77777777" w:rsidR="006244B8" w:rsidRPr="00CF60E7" w:rsidRDefault="006244B8" w:rsidP="00194C40">
      <w:pPr>
        <w:pStyle w:val="EndnoteText"/>
        <w:spacing w:line="480" w:lineRule="auto"/>
        <w:rPr>
          <w:rFonts w:ascii="Times New Roman" w:hAnsi="Times New Roman" w:cs="Times New Roman"/>
          <w:lang w:val="es-ES"/>
        </w:rPr>
      </w:pPr>
    </w:p>
    <w:p w14:paraId="5B922D19" w14:textId="6665BC30" w:rsidR="0027035F" w:rsidRDefault="0027035F" w:rsidP="00194C40">
      <w:pPr>
        <w:spacing w:line="480" w:lineRule="auto"/>
        <w:jc w:val="both"/>
        <w:rPr>
          <w:rFonts w:ascii="Times New Roman" w:hAnsi="Times New Roman" w:cs="Times New Roman"/>
          <w:color w:val="000000" w:themeColor="text1"/>
          <w:sz w:val="20"/>
          <w:szCs w:val="20"/>
          <w:shd w:val="clear" w:color="auto" w:fill="FFFFFF"/>
        </w:rPr>
      </w:pPr>
      <w:r w:rsidRPr="006244B8">
        <w:rPr>
          <w:rFonts w:ascii="Times New Roman" w:hAnsi="Times New Roman" w:cs="Times New Roman"/>
          <w:sz w:val="20"/>
          <w:szCs w:val="20"/>
        </w:rPr>
        <w:t>[71]</w:t>
      </w:r>
      <w:r w:rsidR="002D7DF6" w:rsidRPr="006244B8">
        <w:rPr>
          <w:rFonts w:ascii="Times New Roman" w:hAnsi="Times New Roman" w:cs="Times New Roman"/>
          <w:sz w:val="20"/>
          <w:szCs w:val="20"/>
        </w:rPr>
        <w:t xml:space="preserve"> </w:t>
      </w:r>
      <w:r w:rsidRPr="006244B8">
        <w:rPr>
          <w:rFonts w:ascii="Times New Roman" w:hAnsi="Times New Roman" w:cs="Times New Roman"/>
          <w:color w:val="000000" w:themeColor="text1"/>
          <w:sz w:val="20"/>
          <w:szCs w:val="20"/>
          <w:shd w:val="clear" w:color="auto" w:fill="FFFFFF"/>
        </w:rPr>
        <w:t>“92</w:t>
      </w:r>
      <w:r w:rsidR="007B6334" w:rsidRPr="006244B8">
        <w:rPr>
          <w:rFonts w:ascii="Times New Roman" w:hAnsi="Times New Roman" w:cs="Times New Roman"/>
          <w:color w:val="000000" w:themeColor="text1"/>
          <w:sz w:val="20"/>
          <w:szCs w:val="20"/>
          <w:shd w:val="clear" w:color="auto" w:fill="FFFFFF"/>
        </w:rPr>
        <w:t xml:space="preserve"> </w:t>
      </w:r>
      <w:r w:rsidRPr="006244B8">
        <w:rPr>
          <w:rFonts w:ascii="Times New Roman" w:hAnsi="Times New Roman" w:cs="Times New Roman"/>
          <w:color w:val="000000" w:themeColor="text1"/>
          <w:sz w:val="20"/>
          <w:szCs w:val="20"/>
          <w:shd w:val="clear" w:color="auto" w:fill="FFFFFF"/>
        </w:rPr>
        <w:t>Tarik Ibn Ali Home”</w:t>
      </w:r>
      <w:r w:rsidR="007B6334" w:rsidRPr="006244B8">
        <w:rPr>
          <w:rFonts w:ascii="Times New Roman" w:hAnsi="Times New Roman" w:cs="Times New Roman"/>
          <w:color w:val="000000" w:themeColor="text1"/>
          <w:sz w:val="20"/>
          <w:szCs w:val="20"/>
          <w:shd w:val="clear" w:color="auto" w:fill="FFFFFF"/>
        </w:rPr>
        <w:t xml:space="preserve">, </w:t>
      </w:r>
      <w:r w:rsidRPr="006244B8">
        <w:rPr>
          <w:rFonts w:ascii="Times New Roman" w:hAnsi="Times New Roman" w:cs="Times New Roman"/>
          <w:color w:val="000000" w:themeColor="text1"/>
          <w:sz w:val="20"/>
          <w:szCs w:val="20"/>
          <w:shd w:val="clear" w:color="auto" w:fill="FFFFFF"/>
        </w:rPr>
        <w:t>YouTube</w:t>
      </w:r>
      <w:r w:rsidR="007B6334" w:rsidRPr="006244B8">
        <w:rPr>
          <w:rFonts w:ascii="Times New Roman" w:hAnsi="Times New Roman" w:cs="Times New Roman"/>
          <w:color w:val="000000" w:themeColor="text1"/>
          <w:sz w:val="20"/>
          <w:szCs w:val="20"/>
          <w:shd w:val="clear" w:color="auto" w:fill="FFFFFF"/>
        </w:rPr>
        <w:t xml:space="preserve"> </w:t>
      </w:r>
      <w:r w:rsidRPr="006244B8">
        <w:rPr>
          <w:rFonts w:ascii="Times New Roman" w:hAnsi="Times New Roman" w:cs="Times New Roman"/>
          <w:color w:val="000000" w:themeColor="text1"/>
          <w:sz w:val="20"/>
          <w:szCs w:val="20"/>
          <w:shd w:val="clear" w:color="auto" w:fill="FFFFFF"/>
        </w:rPr>
        <w:t>video, 1:35:02, 11</w:t>
      </w:r>
      <w:r w:rsidR="007B6334" w:rsidRPr="006244B8">
        <w:rPr>
          <w:rFonts w:ascii="Times New Roman" w:hAnsi="Times New Roman" w:cs="Times New Roman"/>
          <w:color w:val="000000" w:themeColor="text1"/>
          <w:sz w:val="20"/>
          <w:szCs w:val="20"/>
          <w:shd w:val="clear" w:color="auto" w:fill="FFFFFF"/>
        </w:rPr>
        <w:t xml:space="preserve"> </w:t>
      </w:r>
      <w:r w:rsidRPr="006244B8">
        <w:rPr>
          <w:rFonts w:ascii="Times New Roman" w:hAnsi="Times New Roman" w:cs="Times New Roman"/>
          <w:color w:val="000000" w:themeColor="text1"/>
          <w:sz w:val="20"/>
          <w:szCs w:val="20"/>
          <w:shd w:val="clear" w:color="auto" w:fill="FFFFFF"/>
        </w:rPr>
        <w:t>June 2017</w:t>
      </w:r>
      <w:r w:rsidR="00ED5F71">
        <w:rPr>
          <w:rFonts w:ascii="Times New Roman" w:hAnsi="Times New Roman" w:cs="Times New Roman"/>
          <w:color w:val="000000" w:themeColor="text1"/>
          <w:sz w:val="20"/>
          <w:szCs w:val="20"/>
          <w:shd w:val="clear" w:color="auto" w:fill="FFFFFF"/>
        </w:rPr>
        <w:t xml:space="preserve">; URL: </w:t>
      </w:r>
      <w:r w:rsidRPr="006244B8">
        <w:rPr>
          <w:rStyle w:val="apple-converted-space"/>
          <w:rFonts w:ascii="Times New Roman" w:hAnsi="Times New Roman" w:cs="Times New Roman"/>
          <w:color w:val="000000" w:themeColor="text1"/>
          <w:sz w:val="20"/>
          <w:szCs w:val="20"/>
          <w:shd w:val="clear" w:color="auto" w:fill="FFFFFF"/>
        </w:rPr>
        <w:t> </w:t>
      </w:r>
      <w:hyperlink r:id="rId17" w:tgtFrame="_blank" w:history="1">
        <w:r w:rsidRPr="006244B8">
          <w:rPr>
            <w:rStyle w:val="Hyperlink"/>
            <w:rFonts w:ascii="Times New Roman" w:hAnsi="Times New Roman" w:cs="Times New Roman"/>
            <w:color w:val="000000" w:themeColor="text1"/>
            <w:sz w:val="20"/>
            <w:szCs w:val="20"/>
            <w:shd w:val="clear" w:color="auto" w:fill="FFFFFF"/>
          </w:rPr>
          <w:t>https://www.youtube.com/watch?v=ROfBOJnuzTI</w:t>
        </w:r>
      </w:hyperlink>
      <w:r w:rsidRPr="006244B8">
        <w:rPr>
          <w:rFonts w:ascii="Times New Roman" w:hAnsi="Times New Roman" w:cs="Times New Roman"/>
          <w:color w:val="000000" w:themeColor="text1"/>
          <w:sz w:val="20"/>
          <w:szCs w:val="20"/>
          <w:shd w:val="clear" w:color="auto" w:fill="FFFFFF"/>
        </w:rPr>
        <w:t xml:space="preserve">. </w:t>
      </w:r>
      <w:r w:rsidR="00FF4CD3">
        <w:rPr>
          <w:rFonts w:ascii="Times New Roman" w:hAnsi="Times New Roman" w:cs="Times New Roman"/>
          <w:color w:val="000000" w:themeColor="text1"/>
          <w:sz w:val="20"/>
          <w:szCs w:val="20"/>
          <w:shd w:val="clear" w:color="auto" w:fill="FFFFFF"/>
        </w:rPr>
        <w:t>Unfortunately, a</w:t>
      </w:r>
      <w:r w:rsidRPr="006244B8">
        <w:rPr>
          <w:rFonts w:ascii="Times New Roman" w:hAnsi="Times New Roman" w:cs="Times New Roman"/>
          <w:color w:val="000000" w:themeColor="text1"/>
          <w:sz w:val="20"/>
          <w:szCs w:val="20"/>
          <w:shd w:val="clear" w:color="auto" w:fill="FFFFFF"/>
        </w:rPr>
        <w:t>t some point</w:t>
      </w:r>
      <w:r w:rsidR="00FF4CD3">
        <w:rPr>
          <w:rFonts w:ascii="Times New Roman" w:hAnsi="Times New Roman" w:cs="Times New Roman"/>
          <w:color w:val="000000" w:themeColor="text1"/>
          <w:sz w:val="20"/>
          <w:szCs w:val="20"/>
          <w:shd w:val="clear" w:color="auto" w:fill="FFFFFF"/>
        </w:rPr>
        <w:t xml:space="preserve"> in</w:t>
      </w:r>
      <w:r w:rsidRPr="006244B8">
        <w:rPr>
          <w:rFonts w:ascii="Times New Roman" w:hAnsi="Times New Roman" w:cs="Times New Roman"/>
          <w:color w:val="000000" w:themeColor="text1"/>
          <w:sz w:val="20"/>
          <w:szCs w:val="20"/>
          <w:shd w:val="clear" w:color="auto" w:fill="FFFFFF"/>
        </w:rPr>
        <w:t xml:space="preserve"> the past few years, the video ceased to be</w:t>
      </w:r>
      <w:r w:rsidR="00ED5F71">
        <w:rPr>
          <w:rFonts w:ascii="Times New Roman" w:hAnsi="Times New Roman" w:cs="Times New Roman"/>
          <w:color w:val="000000" w:themeColor="text1"/>
          <w:sz w:val="20"/>
          <w:szCs w:val="20"/>
          <w:shd w:val="clear" w:color="auto" w:fill="FFFFFF"/>
        </w:rPr>
        <w:t xml:space="preserve"> available</w:t>
      </w:r>
      <w:r w:rsidR="00FF4CD3">
        <w:rPr>
          <w:rFonts w:ascii="Times New Roman" w:hAnsi="Times New Roman" w:cs="Times New Roman"/>
          <w:color w:val="000000" w:themeColor="text1"/>
          <w:sz w:val="20"/>
          <w:szCs w:val="20"/>
          <w:shd w:val="clear" w:color="auto" w:fill="FFFFFF"/>
        </w:rPr>
        <w:t xml:space="preserve"> on YouTube.</w:t>
      </w:r>
    </w:p>
    <w:p w14:paraId="5309867B" w14:textId="77777777" w:rsidR="006244B8" w:rsidRPr="006244B8" w:rsidRDefault="006244B8" w:rsidP="00194C40">
      <w:pPr>
        <w:spacing w:line="480" w:lineRule="auto"/>
        <w:jc w:val="both"/>
        <w:rPr>
          <w:rFonts w:ascii="Times New Roman" w:hAnsi="Times New Roman" w:cs="Times New Roman"/>
          <w:color w:val="000000" w:themeColor="text1"/>
          <w:sz w:val="20"/>
          <w:szCs w:val="20"/>
          <w:shd w:val="clear" w:color="auto" w:fill="FFFFFF"/>
        </w:rPr>
      </w:pPr>
    </w:p>
    <w:p w14:paraId="11D8EF01" w14:textId="7941D399" w:rsidR="0027035F" w:rsidRDefault="0027035F" w:rsidP="00194C40">
      <w:pPr>
        <w:pStyle w:val="EndnoteText"/>
        <w:spacing w:line="480" w:lineRule="auto"/>
        <w:rPr>
          <w:rStyle w:val="Hyperlink"/>
          <w:rFonts w:ascii="Times New Roman" w:hAnsi="Times New Roman" w:cs="Times New Roman"/>
          <w:color w:val="000000" w:themeColor="text1"/>
        </w:rPr>
      </w:pPr>
      <w:r w:rsidRPr="006244B8">
        <w:rPr>
          <w:rFonts w:ascii="Times New Roman" w:hAnsi="Times New Roman" w:cs="Times New Roman"/>
        </w:rPr>
        <w:t xml:space="preserve">[72] </w:t>
      </w:r>
      <w:r w:rsidRPr="006244B8">
        <w:rPr>
          <w:rFonts w:ascii="Times New Roman" w:hAnsi="Times New Roman" w:cs="Times New Roman"/>
          <w:color w:val="000000" w:themeColor="text1"/>
        </w:rPr>
        <w:t xml:space="preserve">A copy of the original document was reproduced in the pages of </w:t>
      </w:r>
      <w:r w:rsidRPr="006244B8">
        <w:rPr>
          <w:rFonts w:ascii="Times New Roman" w:hAnsi="Times New Roman" w:cs="Times New Roman"/>
          <w:i/>
          <w:iCs/>
          <w:color w:val="000000" w:themeColor="text1"/>
        </w:rPr>
        <w:t xml:space="preserve">El </w:t>
      </w:r>
      <w:proofErr w:type="spellStart"/>
      <w:r w:rsidRPr="006244B8">
        <w:rPr>
          <w:rFonts w:ascii="Times New Roman" w:hAnsi="Times New Roman" w:cs="Times New Roman"/>
          <w:i/>
          <w:iCs/>
          <w:color w:val="000000" w:themeColor="text1"/>
        </w:rPr>
        <w:t>Periódico</w:t>
      </w:r>
      <w:proofErr w:type="spellEnd"/>
      <w:r w:rsidRPr="006244B8">
        <w:rPr>
          <w:rFonts w:ascii="Times New Roman" w:hAnsi="Times New Roman" w:cs="Times New Roman"/>
          <w:i/>
          <w:iCs/>
          <w:color w:val="000000" w:themeColor="text1"/>
        </w:rPr>
        <w:t xml:space="preserve"> de Catalunya</w:t>
      </w:r>
      <w:r w:rsidRPr="006244B8">
        <w:rPr>
          <w:rFonts w:ascii="Times New Roman" w:hAnsi="Times New Roman" w:cs="Times New Roman"/>
          <w:color w:val="000000" w:themeColor="text1"/>
        </w:rPr>
        <w:t xml:space="preserve"> on 31 August 2017 and on 1 September 2017</w:t>
      </w:r>
      <w:r w:rsidR="00ED5F71">
        <w:rPr>
          <w:rFonts w:ascii="Times New Roman" w:hAnsi="Times New Roman" w:cs="Times New Roman"/>
          <w:color w:val="000000" w:themeColor="text1"/>
        </w:rPr>
        <w:t xml:space="preserve">; URL: </w:t>
      </w:r>
      <w:r w:rsidRPr="006244B8">
        <w:rPr>
          <w:rFonts w:ascii="Times New Roman" w:hAnsi="Times New Roman" w:cs="Times New Roman"/>
          <w:color w:val="000000" w:themeColor="text1"/>
        </w:rPr>
        <w:t xml:space="preserve"> </w:t>
      </w:r>
      <w:hyperlink r:id="rId18" w:history="1">
        <w:r w:rsidRPr="006244B8">
          <w:rPr>
            <w:rStyle w:val="Hyperlink"/>
            <w:rFonts w:ascii="Times New Roman" w:hAnsi="Times New Roman" w:cs="Times New Roman"/>
            <w:color w:val="000000" w:themeColor="text1"/>
          </w:rPr>
          <w:t>http://www.elperiodico.com/es/politica/20170831/mossos-recibieron-alerta-atentado-cia-25-mayo-6255194</w:t>
        </w:r>
      </w:hyperlink>
      <w:r w:rsidRPr="006244B8">
        <w:rPr>
          <w:rFonts w:ascii="Times New Roman" w:hAnsi="Times New Roman" w:cs="Times New Roman"/>
          <w:color w:val="000000" w:themeColor="text1"/>
        </w:rPr>
        <w:t xml:space="preserve">; </w:t>
      </w:r>
      <w:hyperlink r:id="rId19" w:history="1">
        <w:r w:rsidRPr="006244B8">
          <w:rPr>
            <w:rStyle w:val="Hyperlink"/>
            <w:rFonts w:ascii="Times New Roman" w:hAnsi="Times New Roman" w:cs="Times New Roman"/>
            <w:color w:val="000000" w:themeColor="text1"/>
          </w:rPr>
          <w:t>http://www.elperiodico.com/es/politica/20170831/eeuu-reafirma-atentado-rambla-barcelona-alerta-mossos-cia-6257463</w:t>
        </w:r>
      </w:hyperlink>
      <w:r w:rsidRPr="006244B8">
        <w:rPr>
          <w:rStyle w:val="Hyperlink"/>
          <w:rFonts w:ascii="Times New Roman" w:hAnsi="Times New Roman" w:cs="Times New Roman"/>
          <w:color w:val="000000" w:themeColor="text1"/>
        </w:rPr>
        <w:t>.</w:t>
      </w:r>
    </w:p>
    <w:p w14:paraId="509BAD12" w14:textId="77777777" w:rsidR="006244B8" w:rsidRPr="006244B8" w:rsidRDefault="006244B8" w:rsidP="00194C40">
      <w:pPr>
        <w:pStyle w:val="EndnoteText"/>
        <w:spacing w:line="480" w:lineRule="auto"/>
        <w:rPr>
          <w:rFonts w:ascii="Times New Roman" w:hAnsi="Times New Roman" w:cs="Times New Roman"/>
          <w:color w:val="000000" w:themeColor="text1"/>
        </w:rPr>
      </w:pPr>
    </w:p>
    <w:p w14:paraId="4A55A173" w14:textId="7F4B7E67" w:rsidR="0027035F" w:rsidRDefault="0027035F" w:rsidP="00194C40">
      <w:pPr>
        <w:pStyle w:val="EndnoteText"/>
        <w:spacing w:line="480" w:lineRule="auto"/>
        <w:rPr>
          <w:rFonts w:ascii="Times New Roman" w:hAnsi="Times New Roman" w:cs="Times New Roman"/>
          <w:color w:val="000000" w:themeColor="text1"/>
        </w:rPr>
      </w:pPr>
      <w:r w:rsidRPr="006244B8">
        <w:rPr>
          <w:rFonts w:ascii="Times New Roman" w:hAnsi="Times New Roman" w:cs="Times New Roman"/>
          <w:color w:val="000000" w:themeColor="text1"/>
        </w:rPr>
        <w:t>[73] The insight from Bruce Riedel was received by email on 21 July 2021; the one coming from the senior CIA officer, by means if an intermediary, on 8 August 2021.</w:t>
      </w:r>
    </w:p>
    <w:p w14:paraId="0E3D20B8" w14:textId="77777777" w:rsidR="006244B8" w:rsidRPr="006244B8" w:rsidRDefault="006244B8" w:rsidP="00194C40">
      <w:pPr>
        <w:pStyle w:val="EndnoteText"/>
        <w:spacing w:line="480" w:lineRule="auto"/>
        <w:rPr>
          <w:rFonts w:ascii="Times New Roman" w:hAnsi="Times New Roman" w:cs="Times New Roman"/>
          <w:color w:val="000000" w:themeColor="text1"/>
        </w:rPr>
      </w:pPr>
    </w:p>
    <w:p w14:paraId="521F996F" w14:textId="216E5DE3" w:rsidR="0027035F" w:rsidRDefault="0027035F" w:rsidP="00194C40">
      <w:pPr>
        <w:pStyle w:val="NoSpacing"/>
        <w:spacing w:line="480" w:lineRule="auto"/>
        <w:rPr>
          <w:rFonts w:ascii="Times New Roman" w:hAnsi="Times New Roman" w:cs="Times New Roman"/>
          <w:sz w:val="20"/>
          <w:szCs w:val="20"/>
        </w:rPr>
      </w:pPr>
      <w:r w:rsidRPr="006244B8">
        <w:rPr>
          <w:rFonts w:ascii="Times New Roman" w:hAnsi="Times New Roman" w:cs="Times New Roman"/>
          <w:sz w:val="20"/>
          <w:szCs w:val="20"/>
        </w:rPr>
        <w:t xml:space="preserve">[74] Abu Hassan </w:t>
      </w:r>
      <w:proofErr w:type="spellStart"/>
      <w:r w:rsidRPr="006244B8">
        <w:rPr>
          <w:rFonts w:ascii="Times New Roman" w:hAnsi="Times New Roman" w:cs="Times New Roman"/>
          <w:sz w:val="20"/>
          <w:szCs w:val="20"/>
        </w:rPr>
        <w:t>Al-Muhājir</w:t>
      </w:r>
      <w:proofErr w:type="spellEnd"/>
      <w:r w:rsidRPr="006244B8">
        <w:rPr>
          <w:rFonts w:ascii="Times New Roman" w:hAnsi="Times New Roman" w:cs="Times New Roman"/>
          <w:sz w:val="20"/>
          <w:szCs w:val="20"/>
        </w:rPr>
        <w:t xml:space="preserve">, “So Be Patient. Indeed, The Promise </w:t>
      </w:r>
      <w:r w:rsidR="00600698">
        <w:rPr>
          <w:rFonts w:ascii="Times New Roman" w:hAnsi="Times New Roman" w:cs="Times New Roman"/>
          <w:sz w:val="20"/>
          <w:szCs w:val="20"/>
        </w:rPr>
        <w:t>o</w:t>
      </w:r>
      <w:r w:rsidRPr="006244B8">
        <w:rPr>
          <w:rFonts w:ascii="Times New Roman" w:hAnsi="Times New Roman" w:cs="Times New Roman"/>
          <w:sz w:val="20"/>
          <w:szCs w:val="20"/>
        </w:rPr>
        <w:t xml:space="preserve">f God </w:t>
      </w:r>
      <w:r w:rsidR="00600698">
        <w:rPr>
          <w:rFonts w:ascii="Times New Roman" w:hAnsi="Times New Roman" w:cs="Times New Roman"/>
          <w:sz w:val="20"/>
          <w:szCs w:val="20"/>
        </w:rPr>
        <w:t>i</w:t>
      </w:r>
      <w:r w:rsidRPr="006244B8">
        <w:rPr>
          <w:rFonts w:ascii="Times New Roman" w:hAnsi="Times New Roman" w:cs="Times New Roman"/>
          <w:sz w:val="20"/>
          <w:szCs w:val="20"/>
        </w:rPr>
        <w:t xml:space="preserve">s Truth”. </w:t>
      </w:r>
      <w:r w:rsidRPr="006244B8">
        <w:rPr>
          <w:rFonts w:ascii="Times New Roman" w:hAnsi="Times New Roman" w:cs="Times New Roman"/>
          <w:i/>
          <w:iCs/>
          <w:sz w:val="20"/>
          <w:szCs w:val="20"/>
        </w:rPr>
        <w:t>Al Furqan Media, Audio Recording</w:t>
      </w:r>
      <w:r w:rsidRPr="006244B8">
        <w:rPr>
          <w:rFonts w:ascii="Times New Roman" w:hAnsi="Times New Roman" w:cs="Times New Roman"/>
          <w:sz w:val="20"/>
          <w:szCs w:val="20"/>
        </w:rPr>
        <w:t>, 4 April 2017</w:t>
      </w:r>
      <w:r w:rsidR="00600698">
        <w:rPr>
          <w:rFonts w:ascii="Times New Roman" w:hAnsi="Times New Roman" w:cs="Times New Roman"/>
          <w:sz w:val="20"/>
          <w:szCs w:val="20"/>
        </w:rPr>
        <w:t xml:space="preserve">; URL: </w:t>
      </w:r>
      <w:r w:rsidRPr="006244B8">
        <w:rPr>
          <w:rFonts w:ascii="Times New Roman" w:hAnsi="Times New Roman" w:cs="Times New Roman"/>
          <w:sz w:val="20"/>
          <w:szCs w:val="20"/>
        </w:rPr>
        <w:t xml:space="preserve"> </w:t>
      </w:r>
      <w:r w:rsidRPr="006244B8">
        <w:rPr>
          <w:rFonts w:ascii="Times New Roman" w:hAnsi="Times New Roman" w:cs="Times New Roman"/>
          <w:color w:val="ED6616"/>
          <w:sz w:val="20"/>
          <w:szCs w:val="20"/>
        </w:rPr>
        <w:t>http://jihadology.net/2017/04/04/new-audio-message-from-the-islamic-states-abu-al- %E1%B8%A5asan-al-muhajir-so-be-patient-indeed-the-promise-of-</w:t>
      </w:r>
      <w:proofErr w:type="gramStart"/>
      <w:r w:rsidRPr="006244B8">
        <w:rPr>
          <w:rFonts w:ascii="Times New Roman" w:hAnsi="Times New Roman" w:cs="Times New Roman"/>
          <w:color w:val="ED6616"/>
          <w:sz w:val="20"/>
          <w:szCs w:val="20"/>
        </w:rPr>
        <w:t>god</w:t>
      </w:r>
      <w:proofErr w:type="gramEnd"/>
      <w:r w:rsidRPr="006244B8">
        <w:rPr>
          <w:rFonts w:ascii="Times New Roman" w:hAnsi="Times New Roman" w:cs="Times New Roman"/>
          <w:color w:val="ED6616"/>
          <w:sz w:val="20"/>
          <w:szCs w:val="20"/>
        </w:rPr>
        <w:t>-is-truth/</w:t>
      </w:r>
      <w:r w:rsidRPr="006244B8">
        <w:rPr>
          <w:rFonts w:ascii="Times New Roman" w:hAnsi="Times New Roman" w:cs="Times New Roman"/>
          <w:sz w:val="20"/>
          <w:szCs w:val="20"/>
        </w:rPr>
        <w:t>.</w:t>
      </w:r>
    </w:p>
    <w:p w14:paraId="225DA239" w14:textId="77777777" w:rsidR="006244B8" w:rsidRPr="006244B8" w:rsidRDefault="006244B8" w:rsidP="00194C40">
      <w:pPr>
        <w:pStyle w:val="NoSpacing"/>
        <w:spacing w:line="480" w:lineRule="auto"/>
        <w:rPr>
          <w:rFonts w:ascii="Times New Roman" w:hAnsi="Times New Roman" w:cs="Times New Roman"/>
          <w:sz w:val="20"/>
          <w:szCs w:val="20"/>
        </w:rPr>
      </w:pPr>
    </w:p>
    <w:p w14:paraId="214E1D4E" w14:textId="7D251721" w:rsidR="0027035F" w:rsidRDefault="0027035F" w:rsidP="00194C40">
      <w:pPr>
        <w:pStyle w:val="EndnoteText"/>
        <w:spacing w:line="480" w:lineRule="auto"/>
        <w:rPr>
          <w:rFonts w:ascii="Times New Roman" w:hAnsi="Times New Roman" w:cs="Times New Roman"/>
          <w:lang w:val="es-ES"/>
        </w:rPr>
      </w:pPr>
      <w:r w:rsidRPr="006244B8">
        <w:rPr>
          <w:rFonts w:ascii="Times New Roman" w:hAnsi="Times New Roman" w:cs="Times New Roman"/>
          <w:lang w:val="es-ES"/>
        </w:rPr>
        <w:t>[75] “Oficio de integración en organización terrorista”, pp. 9-10.</w:t>
      </w:r>
    </w:p>
    <w:p w14:paraId="12F5568F" w14:textId="77777777" w:rsidR="006244B8" w:rsidRPr="006244B8" w:rsidRDefault="006244B8" w:rsidP="00194C40">
      <w:pPr>
        <w:pStyle w:val="EndnoteText"/>
        <w:spacing w:line="480" w:lineRule="auto"/>
        <w:rPr>
          <w:rFonts w:ascii="Times New Roman" w:hAnsi="Times New Roman" w:cs="Times New Roman"/>
          <w:color w:val="FF0000"/>
          <w:lang w:val="es-ES"/>
        </w:rPr>
      </w:pPr>
    </w:p>
    <w:p w14:paraId="4CC6F4FA" w14:textId="6906724E" w:rsidR="0027035F" w:rsidRDefault="0027035F" w:rsidP="00194C40">
      <w:pPr>
        <w:pStyle w:val="EndnoteText"/>
        <w:spacing w:line="480" w:lineRule="auto"/>
        <w:rPr>
          <w:rFonts w:ascii="Times New Roman" w:hAnsi="Times New Roman" w:cs="Times New Roman"/>
          <w:lang w:val="es-ES"/>
        </w:rPr>
      </w:pPr>
      <w:r w:rsidRPr="006244B8">
        <w:rPr>
          <w:rFonts w:ascii="Times New Roman" w:hAnsi="Times New Roman" w:cs="Times New Roman"/>
          <w:lang w:val="es-ES"/>
        </w:rPr>
        <w:t xml:space="preserve">[76] </w:t>
      </w:r>
      <w:r w:rsidR="002D7DF6" w:rsidRPr="006244B8">
        <w:rPr>
          <w:rFonts w:ascii="Times New Roman" w:hAnsi="Times New Roman" w:cs="Times New Roman"/>
          <w:lang w:val="es-ES"/>
        </w:rPr>
        <w:t xml:space="preserve">Ibid., </w:t>
      </w:r>
      <w:r w:rsidRPr="006244B8">
        <w:rPr>
          <w:rFonts w:ascii="Times New Roman" w:hAnsi="Times New Roman" w:cs="Times New Roman"/>
          <w:lang w:val="es-ES"/>
        </w:rPr>
        <w:t>p. 11.</w:t>
      </w:r>
    </w:p>
    <w:p w14:paraId="375C09AE" w14:textId="77777777" w:rsidR="006244B8" w:rsidRPr="006244B8" w:rsidRDefault="006244B8" w:rsidP="00194C40">
      <w:pPr>
        <w:pStyle w:val="EndnoteText"/>
        <w:spacing w:line="480" w:lineRule="auto"/>
        <w:rPr>
          <w:rFonts w:ascii="Times New Roman" w:hAnsi="Times New Roman" w:cs="Times New Roman"/>
          <w:color w:val="FF0000"/>
          <w:lang w:val="es-ES"/>
        </w:rPr>
      </w:pPr>
    </w:p>
    <w:p w14:paraId="07B10B24" w14:textId="60EC2EE7" w:rsidR="0027035F" w:rsidRDefault="0027035F" w:rsidP="00194C40">
      <w:pPr>
        <w:pStyle w:val="EndnoteText"/>
        <w:spacing w:line="480" w:lineRule="auto"/>
        <w:rPr>
          <w:rFonts w:ascii="Times New Roman" w:hAnsi="Times New Roman" w:cs="Times New Roman"/>
          <w:lang w:val="es-ES"/>
        </w:rPr>
      </w:pPr>
      <w:r w:rsidRPr="006244B8">
        <w:rPr>
          <w:rFonts w:ascii="Times New Roman" w:hAnsi="Times New Roman" w:cs="Times New Roman"/>
          <w:lang w:val="es-ES"/>
        </w:rPr>
        <w:t xml:space="preserve">[77] </w:t>
      </w:r>
      <w:r w:rsidRPr="006244B8">
        <w:rPr>
          <w:rFonts w:ascii="Times New Roman" w:hAnsi="Times New Roman" w:cs="Times New Roman"/>
          <w:i/>
          <w:iCs/>
          <w:lang w:val="es-ES"/>
        </w:rPr>
        <w:t>Sentencia 15/2021</w:t>
      </w:r>
      <w:r w:rsidRPr="006244B8">
        <w:rPr>
          <w:rFonts w:ascii="Times New Roman" w:hAnsi="Times New Roman" w:cs="Times New Roman"/>
          <w:lang w:val="es-ES"/>
        </w:rPr>
        <w:t>, p. 83.</w:t>
      </w:r>
    </w:p>
    <w:p w14:paraId="5FD033D3" w14:textId="77777777" w:rsidR="006244B8" w:rsidRPr="006244B8" w:rsidRDefault="006244B8" w:rsidP="00194C40">
      <w:pPr>
        <w:pStyle w:val="EndnoteText"/>
        <w:spacing w:line="480" w:lineRule="auto"/>
        <w:rPr>
          <w:rFonts w:ascii="Times New Roman" w:hAnsi="Times New Roman" w:cs="Times New Roman"/>
          <w:lang w:val="es-ES"/>
        </w:rPr>
      </w:pPr>
    </w:p>
    <w:p w14:paraId="2E052245" w14:textId="516112AC" w:rsidR="0027035F" w:rsidRDefault="0027035F" w:rsidP="00194C40">
      <w:pPr>
        <w:pStyle w:val="NoSpacing"/>
        <w:spacing w:line="480" w:lineRule="auto"/>
        <w:jc w:val="both"/>
        <w:rPr>
          <w:rFonts w:ascii="Times New Roman" w:hAnsi="Times New Roman" w:cs="Times New Roman"/>
          <w:sz w:val="20"/>
          <w:szCs w:val="20"/>
          <w:lang w:val="es-ES"/>
        </w:rPr>
      </w:pPr>
      <w:r w:rsidRPr="006244B8">
        <w:rPr>
          <w:rFonts w:ascii="Times New Roman" w:hAnsi="Times New Roman" w:cs="Times New Roman"/>
          <w:sz w:val="20"/>
          <w:szCs w:val="20"/>
          <w:lang w:val="es-ES"/>
        </w:rPr>
        <w:t>[78]</w:t>
      </w:r>
      <w:r w:rsidR="002D7DF6" w:rsidRPr="006244B8">
        <w:rPr>
          <w:rFonts w:ascii="Times New Roman" w:hAnsi="Times New Roman" w:cs="Times New Roman"/>
          <w:sz w:val="20"/>
          <w:szCs w:val="20"/>
          <w:lang w:val="es-ES"/>
        </w:rPr>
        <w:t xml:space="preserve"> Ibid., </w:t>
      </w:r>
      <w:r w:rsidRPr="006244B8">
        <w:rPr>
          <w:rFonts w:ascii="Times New Roman" w:hAnsi="Times New Roman" w:cs="Times New Roman"/>
          <w:sz w:val="20"/>
          <w:szCs w:val="20"/>
          <w:lang w:val="es-ES"/>
        </w:rPr>
        <w:t>pp. 81-82.</w:t>
      </w:r>
    </w:p>
    <w:p w14:paraId="14163557" w14:textId="77777777" w:rsidR="006244B8" w:rsidRPr="006244B8" w:rsidRDefault="006244B8" w:rsidP="00194C40">
      <w:pPr>
        <w:pStyle w:val="NoSpacing"/>
        <w:spacing w:line="480" w:lineRule="auto"/>
        <w:jc w:val="both"/>
        <w:rPr>
          <w:rFonts w:ascii="Times New Roman" w:hAnsi="Times New Roman" w:cs="Times New Roman"/>
          <w:sz w:val="20"/>
          <w:szCs w:val="20"/>
          <w:lang w:val="es-ES"/>
        </w:rPr>
      </w:pPr>
    </w:p>
    <w:p w14:paraId="160081C4" w14:textId="2D4CA99D" w:rsidR="0027035F" w:rsidRDefault="0027035F" w:rsidP="00194C40">
      <w:pPr>
        <w:pStyle w:val="EndnoteText"/>
        <w:spacing w:line="480" w:lineRule="auto"/>
        <w:rPr>
          <w:rFonts w:ascii="Times New Roman" w:hAnsi="Times New Roman" w:cs="Times New Roman"/>
          <w:lang w:val="es-ES"/>
        </w:rPr>
      </w:pPr>
      <w:r w:rsidRPr="006244B8">
        <w:rPr>
          <w:rFonts w:ascii="Times New Roman" w:hAnsi="Times New Roman" w:cs="Times New Roman"/>
          <w:lang w:val="es-ES"/>
        </w:rPr>
        <w:t>[79] “Oficio de integración en organización terrorista”, pp. 11-14.</w:t>
      </w:r>
    </w:p>
    <w:p w14:paraId="7DD6DCF7" w14:textId="13CEBA90" w:rsidR="006244B8" w:rsidRPr="006244B8" w:rsidRDefault="00845534" w:rsidP="00194C40">
      <w:pPr>
        <w:pStyle w:val="NormalWeb"/>
        <w:shd w:val="clear" w:color="auto" w:fill="FFFFFF"/>
        <w:spacing w:line="480" w:lineRule="auto"/>
        <w:rPr>
          <w:lang w:val="es-ES"/>
        </w:rPr>
      </w:pPr>
      <w:r w:rsidRPr="00CF60E7">
        <w:rPr>
          <w:sz w:val="20"/>
          <w:szCs w:val="20"/>
        </w:rPr>
        <w:t>[80]</w:t>
      </w:r>
      <w:r w:rsidR="001F5E17" w:rsidRPr="00CF60E7">
        <w:rPr>
          <w:sz w:val="20"/>
          <w:szCs w:val="20"/>
        </w:rPr>
        <w:t xml:space="preserve"> </w:t>
      </w:r>
      <w:r w:rsidR="00FF4CD3" w:rsidRPr="00CF60E7">
        <w:rPr>
          <w:sz w:val="20"/>
          <w:szCs w:val="20"/>
        </w:rPr>
        <w:t xml:space="preserve">Cf. Carlos </w:t>
      </w:r>
      <w:proofErr w:type="spellStart"/>
      <w:r w:rsidR="00FF4CD3" w:rsidRPr="00CF60E7">
        <w:rPr>
          <w:sz w:val="20"/>
          <w:szCs w:val="20"/>
        </w:rPr>
        <w:t>Igualada</w:t>
      </w:r>
      <w:proofErr w:type="spellEnd"/>
      <w:r w:rsidR="00F34C7D">
        <w:rPr>
          <w:sz w:val="20"/>
          <w:szCs w:val="20"/>
        </w:rPr>
        <w:t xml:space="preserve">, </w:t>
      </w:r>
      <w:r w:rsidR="00FF4CD3" w:rsidRPr="00CF60E7">
        <w:rPr>
          <w:sz w:val="20"/>
          <w:szCs w:val="20"/>
        </w:rPr>
        <w:t>“</w:t>
      </w:r>
      <w:r w:rsidR="001F5E17" w:rsidRPr="00CF60E7">
        <w:rPr>
          <w:sz w:val="20"/>
          <w:szCs w:val="20"/>
        </w:rPr>
        <w:t xml:space="preserve">International Links and the Role of the Islamic State in the Barcelona and </w:t>
      </w:r>
      <w:proofErr w:type="spellStart"/>
      <w:r w:rsidR="001F5E17" w:rsidRPr="00CF60E7">
        <w:rPr>
          <w:sz w:val="20"/>
          <w:szCs w:val="20"/>
        </w:rPr>
        <w:t>Cambrils</w:t>
      </w:r>
      <w:proofErr w:type="spellEnd"/>
      <w:r w:rsidR="001F5E17" w:rsidRPr="00CF60E7">
        <w:rPr>
          <w:sz w:val="20"/>
          <w:szCs w:val="20"/>
        </w:rPr>
        <w:t xml:space="preserve"> Attacks in 2017</w:t>
      </w:r>
      <w:r w:rsidR="00FF4CD3">
        <w:rPr>
          <w:sz w:val="20"/>
          <w:szCs w:val="20"/>
          <w:lang w:val="en-GB"/>
        </w:rPr>
        <w:t>”</w:t>
      </w:r>
      <w:r w:rsidR="00FF4CD3" w:rsidRPr="00FF4CD3">
        <w:rPr>
          <w:sz w:val="20"/>
          <w:szCs w:val="20"/>
          <w:lang w:val="en-GB"/>
        </w:rPr>
        <w:t xml:space="preserve">, </w:t>
      </w:r>
      <w:r w:rsidR="00FF4CD3" w:rsidRPr="00CF60E7">
        <w:rPr>
          <w:i/>
          <w:iCs/>
          <w:sz w:val="20"/>
          <w:szCs w:val="20"/>
        </w:rPr>
        <w:t>Perspectives on Terrorism</w:t>
      </w:r>
      <w:r w:rsidR="00FF4CD3" w:rsidRPr="00CF60E7">
        <w:rPr>
          <w:sz w:val="20"/>
          <w:szCs w:val="20"/>
        </w:rPr>
        <w:t xml:space="preserve">, Vol. </w:t>
      </w:r>
      <w:r w:rsidR="00FF4CD3" w:rsidRPr="00CF60E7">
        <w:rPr>
          <w:sz w:val="20"/>
          <w:szCs w:val="20"/>
          <w:lang w:val="es-ES"/>
        </w:rPr>
        <w:t xml:space="preserve">XV, </w:t>
      </w:r>
      <w:proofErr w:type="spellStart"/>
      <w:r w:rsidR="003A3968">
        <w:rPr>
          <w:sz w:val="20"/>
          <w:szCs w:val="20"/>
          <w:lang w:val="es-ES"/>
        </w:rPr>
        <w:t>Issue</w:t>
      </w:r>
      <w:proofErr w:type="spellEnd"/>
      <w:r w:rsidR="003A3968">
        <w:rPr>
          <w:sz w:val="20"/>
          <w:szCs w:val="20"/>
          <w:lang w:val="es-ES"/>
        </w:rPr>
        <w:t xml:space="preserve"> </w:t>
      </w:r>
      <w:r w:rsidR="00FF4CD3" w:rsidRPr="00CF60E7">
        <w:rPr>
          <w:sz w:val="20"/>
          <w:szCs w:val="20"/>
          <w:lang w:val="es-ES"/>
        </w:rPr>
        <w:t>4, pp.</w:t>
      </w:r>
      <w:r w:rsidR="00FF4CD3">
        <w:rPr>
          <w:sz w:val="20"/>
          <w:szCs w:val="20"/>
          <w:lang w:val="es-ES"/>
        </w:rPr>
        <w:t xml:space="preserve"> </w:t>
      </w:r>
      <w:r w:rsidR="00FF4CD3" w:rsidRPr="00CF60E7">
        <w:rPr>
          <w:sz w:val="20"/>
          <w:szCs w:val="20"/>
          <w:lang w:val="es-ES"/>
        </w:rPr>
        <w:t>65-75.</w:t>
      </w:r>
    </w:p>
    <w:p w14:paraId="1AF703E2" w14:textId="5CCCD5D3" w:rsidR="003B7507" w:rsidRPr="0027035F" w:rsidRDefault="0027035F" w:rsidP="00194C40">
      <w:pPr>
        <w:spacing w:line="480" w:lineRule="auto"/>
        <w:rPr>
          <w:rFonts w:cstheme="minorHAnsi"/>
          <w:color w:val="000000"/>
          <w:lang w:val="es-ES"/>
        </w:rPr>
      </w:pPr>
      <w:r w:rsidRPr="006244B8">
        <w:rPr>
          <w:rFonts w:ascii="Times New Roman" w:hAnsi="Times New Roman" w:cs="Times New Roman"/>
          <w:sz w:val="20"/>
          <w:szCs w:val="20"/>
          <w:lang w:val="es-ES"/>
        </w:rPr>
        <w:t>[8</w:t>
      </w:r>
      <w:r w:rsidR="00845534">
        <w:rPr>
          <w:rFonts w:ascii="Times New Roman" w:hAnsi="Times New Roman" w:cs="Times New Roman"/>
          <w:sz w:val="20"/>
          <w:szCs w:val="20"/>
          <w:lang w:val="es-ES"/>
        </w:rPr>
        <w:t>1</w:t>
      </w:r>
      <w:r w:rsidRPr="006244B8">
        <w:rPr>
          <w:rFonts w:ascii="Times New Roman" w:hAnsi="Times New Roman" w:cs="Times New Roman"/>
          <w:sz w:val="20"/>
          <w:szCs w:val="20"/>
          <w:lang w:val="es-ES"/>
        </w:rPr>
        <w:t xml:space="preserve">] Audiencia Nacional, Sala de lo Penal, Sección Cuarta, </w:t>
      </w:r>
      <w:r w:rsidRPr="006244B8">
        <w:rPr>
          <w:rFonts w:ascii="Times New Roman" w:hAnsi="Times New Roman" w:cs="Times New Roman"/>
          <w:i/>
          <w:iCs/>
          <w:sz w:val="20"/>
          <w:szCs w:val="20"/>
          <w:lang w:val="es-ES"/>
        </w:rPr>
        <w:t>Sentencia 1/2018</w:t>
      </w:r>
      <w:r w:rsidRPr="006244B8">
        <w:rPr>
          <w:rFonts w:ascii="Times New Roman" w:hAnsi="Times New Roman" w:cs="Times New Roman"/>
          <w:sz w:val="20"/>
          <w:szCs w:val="20"/>
          <w:lang w:val="es-ES"/>
        </w:rPr>
        <w:t>.</w:t>
      </w:r>
    </w:p>
    <w:sectPr w:rsidR="003B7507" w:rsidRPr="0027035F">
      <w:footerReference w:type="even" r:id="rId20"/>
      <w:footerReference w:type="default" r:id="rId21"/>
      <w:footnotePr>
        <w:pos w:val="beneathText"/>
      </w:footnotePr>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326F2" w14:textId="77777777" w:rsidR="00720A19" w:rsidRDefault="00720A19">
      <w:r>
        <w:separator/>
      </w:r>
    </w:p>
  </w:endnote>
  <w:endnote w:type="continuationSeparator" w:id="0">
    <w:p w14:paraId="652B04E0" w14:textId="77777777" w:rsidR="00720A19" w:rsidRDefault="00720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inion Pro">
    <w:panose1 w:val="020B0604020202020204"/>
    <w:charset w:val="00"/>
    <w:family w:val="roman"/>
    <w:notTrueType/>
    <w:pitch w:val="variable"/>
    <w:sig w:usb0="E00002AF" w:usb1="5000E07B" w:usb2="00000000" w:usb3="00000000" w:csb0="0000019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93660801"/>
      <w:docPartObj>
        <w:docPartGallery w:val="Page Numbers (Bottom of Page)"/>
        <w:docPartUnique/>
      </w:docPartObj>
    </w:sdtPr>
    <w:sdtContent>
      <w:p w14:paraId="71110534" w14:textId="77777777" w:rsidR="00000000" w:rsidRDefault="006F7546" w:rsidP="00E62B4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5018B9C" w14:textId="77777777" w:rsidR="00000000" w:rsidRDefault="00000000" w:rsidP="00A468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07995529"/>
      <w:docPartObj>
        <w:docPartGallery w:val="Page Numbers (Bottom of Page)"/>
        <w:docPartUnique/>
      </w:docPartObj>
    </w:sdtPr>
    <w:sdtContent>
      <w:p w14:paraId="4DBDB3A4" w14:textId="77777777" w:rsidR="00000000" w:rsidRDefault="006F7546" w:rsidP="00E62B4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1A1855B" w14:textId="77777777" w:rsidR="00000000" w:rsidRDefault="00000000" w:rsidP="00A468D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103BD" w14:textId="77777777" w:rsidR="00720A19" w:rsidRDefault="00720A19">
      <w:r>
        <w:separator/>
      </w:r>
    </w:p>
  </w:footnote>
  <w:footnote w:type="continuationSeparator" w:id="0">
    <w:p w14:paraId="0F6CC3EC" w14:textId="77777777" w:rsidR="00720A19" w:rsidRDefault="00720A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4B3AF0"/>
    <w:multiLevelType w:val="hybridMultilevel"/>
    <w:tmpl w:val="5F0495EA"/>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17D19C3"/>
    <w:multiLevelType w:val="multilevel"/>
    <w:tmpl w:val="25DCD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1328546">
    <w:abstractNumId w:val="0"/>
  </w:num>
  <w:num w:numId="2" w16cid:durableId="15273299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2BD"/>
    <w:rsid w:val="00002668"/>
    <w:rsid w:val="000112EB"/>
    <w:rsid w:val="000125CC"/>
    <w:rsid w:val="000153AF"/>
    <w:rsid w:val="00016439"/>
    <w:rsid w:val="00017629"/>
    <w:rsid w:val="0002393C"/>
    <w:rsid w:val="000254E1"/>
    <w:rsid w:val="0002610D"/>
    <w:rsid w:val="000267EE"/>
    <w:rsid w:val="00026C61"/>
    <w:rsid w:val="00026E86"/>
    <w:rsid w:val="00027D20"/>
    <w:rsid w:val="000323F4"/>
    <w:rsid w:val="000330BA"/>
    <w:rsid w:val="00033A7F"/>
    <w:rsid w:val="00037899"/>
    <w:rsid w:val="000427EA"/>
    <w:rsid w:val="00046D12"/>
    <w:rsid w:val="0004744B"/>
    <w:rsid w:val="00051795"/>
    <w:rsid w:val="00052E4D"/>
    <w:rsid w:val="00053BF1"/>
    <w:rsid w:val="00061137"/>
    <w:rsid w:val="00061828"/>
    <w:rsid w:val="000649D0"/>
    <w:rsid w:val="00067C62"/>
    <w:rsid w:val="00070250"/>
    <w:rsid w:val="00070B1F"/>
    <w:rsid w:val="00070E73"/>
    <w:rsid w:val="000735D7"/>
    <w:rsid w:val="00080E18"/>
    <w:rsid w:val="000824BC"/>
    <w:rsid w:val="00082599"/>
    <w:rsid w:val="00082C9C"/>
    <w:rsid w:val="00085338"/>
    <w:rsid w:val="00085C60"/>
    <w:rsid w:val="000863A4"/>
    <w:rsid w:val="00092FA0"/>
    <w:rsid w:val="00094649"/>
    <w:rsid w:val="00094E05"/>
    <w:rsid w:val="00097461"/>
    <w:rsid w:val="000A0C89"/>
    <w:rsid w:val="000A1EFA"/>
    <w:rsid w:val="000A34D9"/>
    <w:rsid w:val="000A388C"/>
    <w:rsid w:val="000A4EEC"/>
    <w:rsid w:val="000B131A"/>
    <w:rsid w:val="000B222B"/>
    <w:rsid w:val="000B5627"/>
    <w:rsid w:val="000C0255"/>
    <w:rsid w:val="000C59D5"/>
    <w:rsid w:val="000C6C19"/>
    <w:rsid w:val="000C6C20"/>
    <w:rsid w:val="000D236A"/>
    <w:rsid w:val="000D5F56"/>
    <w:rsid w:val="000D753A"/>
    <w:rsid w:val="000E09F6"/>
    <w:rsid w:val="000E0E35"/>
    <w:rsid w:val="000E4DF0"/>
    <w:rsid w:val="000E64F2"/>
    <w:rsid w:val="000E7AD3"/>
    <w:rsid w:val="000F1801"/>
    <w:rsid w:val="001018D1"/>
    <w:rsid w:val="00102B20"/>
    <w:rsid w:val="001068B4"/>
    <w:rsid w:val="0011013D"/>
    <w:rsid w:val="00112718"/>
    <w:rsid w:val="00112F7E"/>
    <w:rsid w:val="00114AAB"/>
    <w:rsid w:val="0011612A"/>
    <w:rsid w:val="001176AD"/>
    <w:rsid w:val="001201DD"/>
    <w:rsid w:val="00127912"/>
    <w:rsid w:val="00135AEC"/>
    <w:rsid w:val="00142E39"/>
    <w:rsid w:val="001462BD"/>
    <w:rsid w:val="00146E85"/>
    <w:rsid w:val="0015147C"/>
    <w:rsid w:val="00153C10"/>
    <w:rsid w:val="001564B3"/>
    <w:rsid w:val="00156C4E"/>
    <w:rsid w:val="00157A73"/>
    <w:rsid w:val="0016225B"/>
    <w:rsid w:val="00163CA4"/>
    <w:rsid w:val="00171597"/>
    <w:rsid w:val="0017616F"/>
    <w:rsid w:val="00182371"/>
    <w:rsid w:val="001823DF"/>
    <w:rsid w:val="001838A2"/>
    <w:rsid w:val="00192BDC"/>
    <w:rsid w:val="00193C30"/>
    <w:rsid w:val="00194C40"/>
    <w:rsid w:val="00196C39"/>
    <w:rsid w:val="001A03D3"/>
    <w:rsid w:val="001A5E4B"/>
    <w:rsid w:val="001B01A8"/>
    <w:rsid w:val="001B2777"/>
    <w:rsid w:val="001B3346"/>
    <w:rsid w:val="001B5E35"/>
    <w:rsid w:val="001B6407"/>
    <w:rsid w:val="001C0B25"/>
    <w:rsid w:val="001C0D60"/>
    <w:rsid w:val="001C345F"/>
    <w:rsid w:val="001C46C8"/>
    <w:rsid w:val="001D074D"/>
    <w:rsid w:val="001D1194"/>
    <w:rsid w:val="001D3371"/>
    <w:rsid w:val="001D6F80"/>
    <w:rsid w:val="001E36AE"/>
    <w:rsid w:val="001E4444"/>
    <w:rsid w:val="001F15F1"/>
    <w:rsid w:val="001F2419"/>
    <w:rsid w:val="001F2817"/>
    <w:rsid w:val="001F2DF7"/>
    <w:rsid w:val="001F306C"/>
    <w:rsid w:val="001F4C4D"/>
    <w:rsid w:val="001F5333"/>
    <w:rsid w:val="001F5E17"/>
    <w:rsid w:val="001F63CA"/>
    <w:rsid w:val="0020403B"/>
    <w:rsid w:val="00204181"/>
    <w:rsid w:val="0021194B"/>
    <w:rsid w:val="002135A2"/>
    <w:rsid w:val="00215083"/>
    <w:rsid w:val="00217E40"/>
    <w:rsid w:val="00224461"/>
    <w:rsid w:val="002270E3"/>
    <w:rsid w:val="00231872"/>
    <w:rsid w:val="002337E6"/>
    <w:rsid w:val="00237963"/>
    <w:rsid w:val="00242AEE"/>
    <w:rsid w:val="00245221"/>
    <w:rsid w:val="00245C49"/>
    <w:rsid w:val="00247611"/>
    <w:rsid w:val="00250EFC"/>
    <w:rsid w:val="00251A7D"/>
    <w:rsid w:val="00263BB2"/>
    <w:rsid w:val="00264706"/>
    <w:rsid w:val="00267270"/>
    <w:rsid w:val="0027035F"/>
    <w:rsid w:val="0027088C"/>
    <w:rsid w:val="002719D2"/>
    <w:rsid w:val="00271FBE"/>
    <w:rsid w:val="0027311C"/>
    <w:rsid w:val="00273B00"/>
    <w:rsid w:val="00275DD9"/>
    <w:rsid w:val="002769BE"/>
    <w:rsid w:val="00276CDD"/>
    <w:rsid w:val="00276E52"/>
    <w:rsid w:val="00287588"/>
    <w:rsid w:val="002878F2"/>
    <w:rsid w:val="00287B8D"/>
    <w:rsid w:val="002947EA"/>
    <w:rsid w:val="0029794D"/>
    <w:rsid w:val="002A0E6D"/>
    <w:rsid w:val="002A2873"/>
    <w:rsid w:val="002A2E88"/>
    <w:rsid w:val="002A3A9A"/>
    <w:rsid w:val="002A5864"/>
    <w:rsid w:val="002A5AD2"/>
    <w:rsid w:val="002A7E5B"/>
    <w:rsid w:val="002B369D"/>
    <w:rsid w:val="002B657E"/>
    <w:rsid w:val="002B700E"/>
    <w:rsid w:val="002C1A71"/>
    <w:rsid w:val="002C1EDF"/>
    <w:rsid w:val="002C2513"/>
    <w:rsid w:val="002D111B"/>
    <w:rsid w:val="002D3953"/>
    <w:rsid w:val="002D5744"/>
    <w:rsid w:val="002D5C81"/>
    <w:rsid w:val="002D7015"/>
    <w:rsid w:val="002D73D8"/>
    <w:rsid w:val="002D7DF6"/>
    <w:rsid w:val="002E2A16"/>
    <w:rsid w:val="002E3E44"/>
    <w:rsid w:val="002E5EAF"/>
    <w:rsid w:val="002F1FB4"/>
    <w:rsid w:val="002F454A"/>
    <w:rsid w:val="00301A89"/>
    <w:rsid w:val="00301D47"/>
    <w:rsid w:val="00303F35"/>
    <w:rsid w:val="00310FEE"/>
    <w:rsid w:val="00311098"/>
    <w:rsid w:val="003120A6"/>
    <w:rsid w:val="003146BC"/>
    <w:rsid w:val="003172E3"/>
    <w:rsid w:val="003201F3"/>
    <w:rsid w:val="0032192B"/>
    <w:rsid w:val="00322B09"/>
    <w:rsid w:val="003236F0"/>
    <w:rsid w:val="00330939"/>
    <w:rsid w:val="00333C25"/>
    <w:rsid w:val="00341DD2"/>
    <w:rsid w:val="0034625C"/>
    <w:rsid w:val="003527EA"/>
    <w:rsid w:val="0035299B"/>
    <w:rsid w:val="00352ABF"/>
    <w:rsid w:val="00352D2B"/>
    <w:rsid w:val="00356250"/>
    <w:rsid w:val="00364783"/>
    <w:rsid w:val="00365631"/>
    <w:rsid w:val="00366CF6"/>
    <w:rsid w:val="00367AE1"/>
    <w:rsid w:val="00373972"/>
    <w:rsid w:val="0037750D"/>
    <w:rsid w:val="0038024E"/>
    <w:rsid w:val="003806A7"/>
    <w:rsid w:val="00381C3C"/>
    <w:rsid w:val="003824A6"/>
    <w:rsid w:val="00384CEA"/>
    <w:rsid w:val="0039158C"/>
    <w:rsid w:val="00392A07"/>
    <w:rsid w:val="0039563F"/>
    <w:rsid w:val="003958B2"/>
    <w:rsid w:val="0039796C"/>
    <w:rsid w:val="00397D58"/>
    <w:rsid w:val="003A1006"/>
    <w:rsid w:val="003A1B0D"/>
    <w:rsid w:val="003A2787"/>
    <w:rsid w:val="003A3968"/>
    <w:rsid w:val="003A754D"/>
    <w:rsid w:val="003A796C"/>
    <w:rsid w:val="003B2543"/>
    <w:rsid w:val="003B35C3"/>
    <w:rsid w:val="003B4E50"/>
    <w:rsid w:val="003B7507"/>
    <w:rsid w:val="003C193F"/>
    <w:rsid w:val="003C1C7E"/>
    <w:rsid w:val="003C3EC4"/>
    <w:rsid w:val="003D3190"/>
    <w:rsid w:val="003D31BF"/>
    <w:rsid w:val="003D3E94"/>
    <w:rsid w:val="003D40D7"/>
    <w:rsid w:val="003D7B5C"/>
    <w:rsid w:val="003E47FE"/>
    <w:rsid w:val="003E4CAD"/>
    <w:rsid w:val="003F28C0"/>
    <w:rsid w:val="003F3C09"/>
    <w:rsid w:val="003F5B0F"/>
    <w:rsid w:val="003F5DF1"/>
    <w:rsid w:val="003F62C9"/>
    <w:rsid w:val="003F69AC"/>
    <w:rsid w:val="00400DED"/>
    <w:rsid w:val="00401902"/>
    <w:rsid w:val="00404321"/>
    <w:rsid w:val="00407B87"/>
    <w:rsid w:val="00411342"/>
    <w:rsid w:val="00420422"/>
    <w:rsid w:val="004212FA"/>
    <w:rsid w:val="004231D6"/>
    <w:rsid w:val="00430460"/>
    <w:rsid w:val="004306E3"/>
    <w:rsid w:val="004313AC"/>
    <w:rsid w:val="00434D73"/>
    <w:rsid w:val="00436878"/>
    <w:rsid w:val="004376C2"/>
    <w:rsid w:val="0044305E"/>
    <w:rsid w:val="00443327"/>
    <w:rsid w:val="0044572F"/>
    <w:rsid w:val="00445A63"/>
    <w:rsid w:val="00447CB4"/>
    <w:rsid w:val="00460FDE"/>
    <w:rsid w:val="004640D7"/>
    <w:rsid w:val="00466155"/>
    <w:rsid w:val="00471A04"/>
    <w:rsid w:val="004745A0"/>
    <w:rsid w:val="00480626"/>
    <w:rsid w:val="0048375B"/>
    <w:rsid w:val="0048517C"/>
    <w:rsid w:val="00485E30"/>
    <w:rsid w:val="00486646"/>
    <w:rsid w:val="00491BEF"/>
    <w:rsid w:val="004945E7"/>
    <w:rsid w:val="00496949"/>
    <w:rsid w:val="004A0169"/>
    <w:rsid w:val="004A3D4F"/>
    <w:rsid w:val="004A4B37"/>
    <w:rsid w:val="004A5F7C"/>
    <w:rsid w:val="004A6462"/>
    <w:rsid w:val="004A69D9"/>
    <w:rsid w:val="004B281C"/>
    <w:rsid w:val="004B54DB"/>
    <w:rsid w:val="004B5629"/>
    <w:rsid w:val="004C1C0E"/>
    <w:rsid w:val="004C1C2D"/>
    <w:rsid w:val="004C2888"/>
    <w:rsid w:val="004C319F"/>
    <w:rsid w:val="004D227E"/>
    <w:rsid w:val="004D5302"/>
    <w:rsid w:val="004D7F65"/>
    <w:rsid w:val="004E5D87"/>
    <w:rsid w:val="004E6DAC"/>
    <w:rsid w:val="004F0CCD"/>
    <w:rsid w:val="004F1332"/>
    <w:rsid w:val="004F221F"/>
    <w:rsid w:val="004F3C7A"/>
    <w:rsid w:val="004F7583"/>
    <w:rsid w:val="00500C86"/>
    <w:rsid w:val="005013B6"/>
    <w:rsid w:val="0050374F"/>
    <w:rsid w:val="00505194"/>
    <w:rsid w:val="0050761F"/>
    <w:rsid w:val="00507FB3"/>
    <w:rsid w:val="00512E6E"/>
    <w:rsid w:val="00513C11"/>
    <w:rsid w:val="005146AD"/>
    <w:rsid w:val="00516E52"/>
    <w:rsid w:val="005229AF"/>
    <w:rsid w:val="0052591C"/>
    <w:rsid w:val="0052649A"/>
    <w:rsid w:val="005267B8"/>
    <w:rsid w:val="005324B8"/>
    <w:rsid w:val="00532E78"/>
    <w:rsid w:val="00533BC3"/>
    <w:rsid w:val="0054228C"/>
    <w:rsid w:val="00542C8D"/>
    <w:rsid w:val="005436E1"/>
    <w:rsid w:val="00544624"/>
    <w:rsid w:val="005453BE"/>
    <w:rsid w:val="005522D4"/>
    <w:rsid w:val="00553DC9"/>
    <w:rsid w:val="0055460F"/>
    <w:rsid w:val="005561B7"/>
    <w:rsid w:val="0055726B"/>
    <w:rsid w:val="005634BF"/>
    <w:rsid w:val="00564531"/>
    <w:rsid w:val="00565335"/>
    <w:rsid w:val="00573176"/>
    <w:rsid w:val="00573287"/>
    <w:rsid w:val="005808B6"/>
    <w:rsid w:val="00582C47"/>
    <w:rsid w:val="005855E2"/>
    <w:rsid w:val="005860C4"/>
    <w:rsid w:val="0059430E"/>
    <w:rsid w:val="005A1ED0"/>
    <w:rsid w:val="005A2675"/>
    <w:rsid w:val="005A38EA"/>
    <w:rsid w:val="005A3DBE"/>
    <w:rsid w:val="005A6549"/>
    <w:rsid w:val="005A6CA5"/>
    <w:rsid w:val="005B0366"/>
    <w:rsid w:val="005B37BB"/>
    <w:rsid w:val="005D0D1C"/>
    <w:rsid w:val="005D2EE6"/>
    <w:rsid w:val="005D576A"/>
    <w:rsid w:val="005D7723"/>
    <w:rsid w:val="005E04F5"/>
    <w:rsid w:val="005E4473"/>
    <w:rsid w:val="005F0DFD"/>
    <w:rsid w:val="005F4083"/>
    <w:rsid w:val="005F5688"/>
    <w:rsid w:val="005F64B9"/>
    <w:rsid w:val="005F702A"/>
    <w:rsid w:val="00600698"/>
    <w:rsid w:val="00601090"/>
    <w:rsid w:val="00601DF2"/>
    <w:rsid w:val="0060520D"/>
    <w:rsid w:val="00612943"/>
    <w:rsid w:val="00613D44"/>
    <w:rsid w:val="00615169"/>
    <w:rsid w:val="00615567"/>
    <w:rsid w:val="00616AC1"/>
    <w:rsid w:val="00616D12"/>
    <w:rsid w:val="00622863"/>
    <w:rsid w:val="00623876"/>
    <w:rsid w:val="006244B8"/>
    <w:rsid w:val="006245B4"/>
    <w:rsid w:val="00633DA0"/>
    <w:rsid w:val="00635B51"/>
    <w:rsid w:val="00643006"/>
    <w:rsid w:val="006430F2"/>
    <w:rsid w:val="00646454"/>
    <w:rsid w:val="00650259"/>
    <w:rsid w:val="006506B2"/>
    <w:rsid w:val="00652EE4"/>
    <w:rsid w:val="00653E14"/>
    <w:rsid w:val="00660D51"/>
    <w:rsid w:val="00665302"/>
    <w:rsid w:val="00667861"/>
    <w:rsid w:val="006678D8"/>
    <w:rsid w:val="00682648"/>
    <w:rsid w:val="006843FC"/>
    <w:rsid w:val="006845B7"/>
    <w:rsid w:val="006849CB"/>
    <w:rsid w:val="0068586B"/>
    <w:rsid w:val="00686D43"/>
    <w:rsid w:val="006902DE"/>
    <w:rsid w:val="00694056"/>
    <w:rsid w:val="006968AA"/>
    <w:rsid w:val="006A1301"/>
    <w:rsid w:val="006A39B9"/>
    <w:rsid w:val="006A3A9D"/>
    <w:rsid w:val="006A4488"/>
    <w:rsid w:val="006A5BB4"/>
    <w:rsid w:val="006A7AC0"/>
    <w:rsid w:val="006B1536"/>
    <w:rsid w:val="006B2016"/>
    <w:rsid w:val="006B36E8"/>
    <w:rsid w:val="006B42B9"/>
    <w:rsid w:val="006B4F33"/>
    <w:rsid w:val="006C16E4"/>
    <w:rsid w:val="006C6F7B"/>
    <w:rsid w:val="006C749D"/>
    <w:rsid w:val="006D2AFC"/>
    <w:rsid w:val="006E2579"/>
    <w:rsid w:val="006E3A52"/>
    <w:rsid w:val="006E682D"/>
    <w:rsid w:val="006E7422"/>
    <w:rsid w:val="006F0D93"/>
    <w:rsid w:val="006F169B"/>
    <w:rsid w:val="006F30CA"/>
    <w:rsid w:val="006F4944"/>
    <w:rsid w:val="006F4F2F"/>
    <w:rsid w:val="006F605A"/>
    <w:rsid w:val="006F7546"/>
    <w:rsid w:val="00705146"/>
    <w:rsid w:val="007055EC"/>
    <w:rsid w:val="00707B4B"/>
    <w:rsid w:val="00711B79"/>
    <w:rsid w:val="00714B92"/>
    <w:rsid w:val="00716D1C"/>
    <w:rsid w:val="00720A19"/>
    <w:rsid w:val="00722F55"/>
    <w:rsid w:val="007265E2"/>
    <w:rsid w:val="007301CE"/>
    <w:rsid w:val="00734803"/>
    <w:rsid w:val="007361C2"/>
    <w:rsid w:val="00740AE1"/>
    <w:rsid w:val="00742957"/>
    <w:rsid w:val="0074647F"/>
    <w:rsid w:val="00747557"/>
    <w:rsid w:val="007507E7"/>
    <w:rsid w:val="00752E1C"/>
    <w:rsid w:val="0075398A"/>
    <w:rsid w:val="00757097"/>
    <w:rsid w:val="00757B5F"/>
    <w:rsid w:val="0076393B"/>
    <w:rsid w:val="0076449D"/>
    <w:rsid w:val="0077124B"/>
    <w:rsid w:val="00774E8C"/>
    <w:rsid w:val="007831D3"/>
    <w:rsid w:val="00784507"/>
    <w:rsid w:val="00785BF7"/>
    <w:rsid w:val="007919E6"/>
    <w:rsid w:val="00791D6E"/>
    <w:rsid w:val="00795139"/>
    <w:rsid w:val="00796C22"/>
    <w:rsid w:val="007A0BC7"/>
    <w:rsid w:val="007A0F45"/>
    <w:rsid w:val="007A1097"/>
    <w:rsid w:val="007A13AC"/>
    <w:rsid w:val="007A2181"/>
    <w:rsid w:val="007A26F5"/>
    <w:rsid w:val="007B18AD"/>
    <w:rsid w:val="007B2BAD"/>
    <w:rsid w:val="007B46DE"/>
    <w:rsid w:val="007B6334"/>
    <w:rsid w:val="007C2C64"/>
    <w:rsid w:val="007C4EAB"/>
    <w:rsid w:val="007C7BCA"/>
    <w:rsid w:val="007C7FA6"/>
    <w:rsid w:val="007D31C9"/>
    <w:rsid w:val="007D4381"/>
    <w:rsid w:val="007D7DD1"/>
    <w:rsid w:val="007E0C6A"/>
    <w:rsid w:val="007F177D"/>
    <w:rsid w:val="007F2B64"/>
    <w:rsid w:val="007F4589"/>
    <w:rsid w:val="00801350"/>
    <w:rsid w:val="008025B2"/>
    <w:rsid w:val="00804420"/>
    <w:rsid w:val="0080684E"/>
    <w:rsid w:val="00807BBC"/>
    <w:rsid w:val="00811C46"/>
    <w:rsid w:val="00811E0F"/>
    <w:rsid w:val="008149CD"/>
    <w:rsid w:val="00814A9C"/>
    <w:rsid w:val="00820B34"/>
    <w:rsid w:val="00821534"/>
    <w:rsid w:val="008307F6"/>
    <w:rsid w:val="008346E9"/>
    <w:rsid w:val="00841F13"/>
    <w:rsid w:val="00845534"/>
    <w:rsid w:val="00850040"/>
    <w:rsid w:val="00850670"/>
    <w:rsid w:val="00851CBA"/>
    <w:rsid w:val="008522D1"/>
    <w:rsid w:val="00853136"/>
    <w:rsid w:val="0085557A"/>
    <w:rsid w:val="00855BBE"/>
    <w:rsid w:val="00857798"/>
    <w:rsid w:val="00866C38"/>
    <w:rsid w:val="00866F1B"/>
    <w:rsid w:val="008758DB"/>
    <w:rsid w:val="00880939"/>
    <w:rsid w:val="008837A5"/>
    <w:rsid w:val="008843D0"/>
    <w:rsid w:val="00885610"/>
    <w:rsid w:val="008878BE"/>
    <w:rsid w:val="008923BC"/>
    <w:rsid w:val="0089296F"/>
    <w:rsid w:val="008957F9"/>
    <w:rsid w:val="00895CD7"/>
    <w:rsid w:val="008A099C"/>
    <w:rsid w:val="008A3C49"/>
    <w:rsid w:val="008B1EA0"/>
    <w:rsid w:val="008B5B4E"/>
    <w:rsid w:val="008B75D3"/>
    <w:rsid w:val="008D0362"/>
    <w:rsid w:val="008D04C1"/>
    <w:rsid w:val="008D17B4"/>
    <w:rsid w:val="008D2B9C"/>
    <w:rsid w:val="008D3042"/>
    <w:rsid w:val="008D5404"/>
    <w:rsid w:val="008D580B"/>
    <w:rsid w:val="008D6FA0"/>
    <w:rsid w:val="008F25EE"/>
    <w:rsid w:val="008F2F97"/>
    <w:rsid w:val="008F3597"/>
    <w:rsid w:val="008F4976"/>
    <w:rsid w:val="008F58F1"/>
    <w:rsid w:val="00905D60"/>
    <w:rsid w:val="00910984"/>
    <w:rsid w:val="00910A81"/>
    <w:rsid w:val="00914EC4"/>
    <w:rsid w:val="00917B0D"/>
    <w:rsid w:val="009215C9"/>
    <w:rsid w:val="00924590"/>
    <w:rsid w:val="00926BD8"/>
    <w:rsid w:val="00933326"/>
    <w:rsid w:val="009340A7"/>
    <w:rsid w:val="00934D49"/>
    <w:rsid w:val="00937524"/>
    <w:rsid w:val="00944590"/>
    <w:rsid w:val="0095002A"/>
    <w:rsid w:val="009509C6"/>
    <w:rsid w:val="009539C9"/>
    <w:rsid w:val="0096425C"/>
    <w:rsid w:val="00965371"/>
    <w:rsid w:val="00970502"/>
    <w:rsid w:val="00977CED"/>
    <w:rsid w:val="00977E80"/>
    <w:rsid w:val="0098011F"/>
    <w:rsid w:val="00983E6E"/>
    <w:rsid w:val="00987385"/>
    <w:rsid w:val="0099084D"/>
    <w:rsid w:val="0099245C"/>
    <w:rsid w:val="00992FB3"/>
    <w:rsid w:val="00994E86"/>
    <w:rsid w:val="00995789"/>
    <w:rsid w:val="00997C3F"/>
    <w:rsid w:val="009A2CD5"/>
    <w:rsid w:val="009A35F0"/>
    <w:rsid w:val="009A643F"/>
    <w:rsid w:val="009A697B"/>
    <w:rsid w:val="009B132E"/>
    <w:rsid w:val="009B54BB"/>
    <w:rsid w:val="009C4083"/>
    <w:rsid w:val="009C45A4"/>
    <w:rsid w:val="009D09AC"/>
    <w:rsid w:val="009D0F58"/>
    <w:rsid w:val="009D7C83"/>
    <w:rsid w:val="009D7D34"/>
    <w:rsid w:val="009E5BC4"/>
    <w:rsid w:val="009F0747"/>
    <w:rsid w:val="009F2033"/>
    <w:rsid w:val="00A036AA"/>
    <w:rsid w:val="00A03F55"/>
    <w:rsid w:val="00A11D95"/>
    <w:rsid w:val="00A13190"/>
    <w:rsid w:val="00A175B1"/>
    <w:rsid w:val="00A20805"/>
    <w:rsid w:val="00A22FE2"/>
    <w:rsid w:val="00A234BB"/>
    <w:rsid w:val="00A25F28"/>
    <w:rsid w:val="00A34D3E"/>
    <w:rsid w:val="00A40208"/>
    <w:rsid w:val="00A47E4C"/>
    <w:rsid w:val="00A508BF"/>
    <w:rsid w:val="00A518B4"/>
    <w:rsid w:val="00A51D92"/>
    <w:rsid w:val="00A54C8F"/>
    <w:rsid w:val="00A57DDB"/>
    <w:rsid w:val="00A60DE3"/>
    <w:rsid w:val="00A60EE0"/>
    <w:rsid w:val="00A62838"/>
    <w:rsid w:val="00A630E4"/>
    <w:rsid w:val="00A63A0E"/>
    <w:rsid w:val="00A64163"/>
    <w:rsid w:val="00A65A31"/>
    <w:rsid w:val="00A66D36"/>
    <w:rsid w:val="00A70856"/>
    <w:rsid w:val="00A70CC1"/>
    <w:rsid w:val="00A7169F"/>
    <w:rsid w:val="00A72B34"/>
    <w:rsid w:val="00A7310B"/>
    <w:rsid w:val="00A756FF"/>
    <w:rsid w:val="00A773EB"/>
    <w:rsid w:val="00A83542"/>
    <w:rsid w:val="00A844C1"/>
    <w:rsid w:val="00A91F85"/>
    <w:rsid w:val="00A94115"/>
    <w:rsid w:val="00A9558B"/>
    <w:rsid w:val="00AA3895"/>
    <w:rsid w:val="00AA4670"/>
    <w:rsid w:val="00AA5C37"/>
    <w:rsid w:val="00AA7BF8"/>
    <w:rsid w:val="00AB16D9"/>
    <w:rsid w:val="00AB1946"/>
    <w:rsid w:val="00AB3583"/>
    <w:rsid w:val="00AB4658"/>
    <w:rsid w:val="00AB705A"/>
    <w:rsid w:val="00AC0092"/>
    <w:rsid w:val="00AC0348"/>
    <w:rsid w:val="00AC582A"/>
    <w:rsid w:val="00AC76B1"/>
    <w:rsid w:val="00AD0A2E"/>
    <w:rsid w:val="00AD2023"/>
    <w:rsid w:val="00AD40CB"/>
    <w:rsid w:val="00AD4B79"/>
    <w:rsid w:val="00AD567F"/>
    <w:rsid w:val="00AD6332"/>
    <w:rsid w:val="00AE0B7A"/>
    <w:rsid w:val="00AE0D34"/>
    <w:rsid w:val="00AE1C86"/>
    <w:rsid w:val="00AE2EE0"/>
    <w:rsid w:val="00AE48C7"/>
    <w:rsid w:val="00AF01BD"/>
    <w:rsid w:val="00AF09EB"/>
    <w:rsid w:val="00AF45E6"/>
    <w:rsid w:val="00B0057A"/>
    <w:rsid w:val="00B03BEF"/>
    <w:rsid w:val="00B048C4"/>
    <w:rsid w:val="00B05052"/>
    <w:rsid w:val="00B10F65"/>
    <w:rsid w:val="00B11707"/>
    <w:rsid w:val="00B15F6A"/>
    <w:rsid w:val="00B1675E"/>
    <w:rsid w:val="00B17C23"/>
    <w:rsid w:val="00B24A1E"/>
    <w:rsid w:val="00B30045"/>
    <w:rsid w:val="00B3373B"/>
    <w:rsid w:val="00B33E30"/>
    <w:rsid w:val="00B34ECC"/>
    <w:rsid w:val="00B34F7F"/>
    <w:rsid w:val="00B364F2"/>
    <w:rsid w:val="00B41FC4"/>
    <w:rsid w:val="00B430BA"/>
    <w:rsid w:val="00B46EDC"/>
    <w:rsid w:val="00B470A6"/>
    <w:rsid w:val="00B5025C"/>
    <w:rsid w:val="00B5038F"/>
    <w:rsid w:val="00B52462"/>
    <w:rsid w:val="00B52B40"/>
    <w:rsid w:val="00B55504"/>
    <w:rsid w:val="00B557FA"/>
    <w:rsid w:val="00B61B6A"/>
    <w:rsid w:val="00B668D5"/>
    <w:rsid w:val="00B707BD"/>
    <w:rsid w:val="00B711E6"/>
    <w:rsid w:val="00B719E5"/>
    <w:rsid w:val="00B71E8E"/>
    <w:rsid w:val="00B72361"/>
    <w:rsid w:val="00B739F5"/>
    <w:rsid w:val="00B76B1C"/>
    <w:rsid w:val="00B77E83"/>
    <w:rsid w:val="00B81B92"/>
    <w:rsid w:val="00B84EAF"/>
    <w:rsid w:val="00B857C9"/>
    <w:rsid w:val="00B92E37"/>
    <w:rsid w:val="00B9643C"/>
    <w:rsid w:val="00B97F28"/>
    <w:rsid w:val="00BA588A"/>
    <w:rsid w:val="00BB59B1"/>
    <w:rsid w:val="00BC5EFF"/>
    <w:rsid w:val="00BD0932"/>
    <w:rsid w:val="00BD2339"/>
    <w:rsid w:val="00BD299E"/>
    <w:rsid w:val="00BD38B5"/>
    <w:rsid w:val="00BD3F96"/>
    <w:rsid w:val="00BE1C1E"/>
    <w:rsid w:val="00BE231A"/>
    <w:rsid w:val="00BE37B6"/>
    <w:rsid w:val="00BE7E7D"/>
    <w:rsid w:val="00BF2039"/>
    <w:rsid w:val="00BF268E"/>
    <w:rsid w:val="00BF3DCC"/>
    <w:rsid w:val="00BF5C28"/>
    <w:rsid w:val="00C00FE0"/>
    <w:rsid w:val="00C02CD9"/>
    <w:rsid w:val="00C03119"/>
    <w:rsid w:val="00C06DB4"/>
    <w:rsid w:val="00C1051F"/>
    <w:rsid w:val="00C13162"/>
    <w:rsid w:val="00C14954"/>
    <w:rsid w:val="00C208FD"/>
    <w:rsid w:val="00C20B40"/>
    <w:rsid w:val="00C2702E"/>
    <w:rsid w:val="00C30E97"/>
    <w:rsid w:val="00C469F2"/>
    <w:rsid w:val="00C47A58"/>
    <w:rsid w:val="00C50F3F"/>
    <w:rsid w:val="00C522B0"/>
    <w:rsid w:val="00C540F7"/>
    <w:rsid w:val="00C548CF"/>
    <w:rsid w:val="00C557A0"/>
    <w:rsid w:val="00C60DDE"/>
    <w:rsid w:val="00C626D4"/>
    <w:rsid w:val="00C63A22"/>
    <w:rsid w:val="00C6550A"/>
    <w:rsid w:val="00C65A4A"/>
    <w:rsid w:val="00C66C47"/>
    <w:rsid w:val="00C675D5"/>
    <w:rsid w:val="00C67CDA"/>
    <w:rsid w:val="00C71127"/>
    <w:rsid w:val="00C72916"/>
    <w:rsid w:val="00C74620"/>
    <w:rsid w:val="00C75F9A"/>
    <w:rsid w:val="00C76BAF"/>
    <w:rsid w:val="00C81E43"/>
    <w:rsid w:val="00C84436"/>
    <w:rsid w:val="00C85036"/>
    <w:rsid w:val="00C87EFA"/>
    <w:rsid w:val="00C90776"/>
    <w:rsid w:val="00C97C96"/>
    <w:rsid w:val="00CA02CB"/>
    <w:rsid w:val="00CA2CC6"/>
    <w:rsid w:val="00CA539E"/>
    <w:rsid w:val="00CA7BE8"/>
    <w:rsid w:val="00CB3558"/>
    <w:rsid w:val="00CB409F"/>
    <w:rsid w:val="00CB5D8A"/>
    <w:rsid w:val="00CC4876"/>
    <w:rsid w:val="00CC522E"/>
    <w:rsid w:val="00CC643D"/>
    <w:rsid w:val="00CD0739"/>
    <w:rsid w:val="00CD48C7"/>
    <w:rsid w:val="00CE13B1"/>
    <w:rsid w:val="00CE7C7E"/>
    <w:rsid w:val="00CF1DA9"/>
    <w:rsid w:val="00CF1DAB"/>
    <w:rsid w:val="00CF35B5"/>
    <w:rsid w:val="00CF537D"/>
    <w:rsid w:val="00CF55E1"/>
    <w:rsid w:val="00CF60E7"/>
    <w:rsid w:val="00D015E2"/>
    <w:rsid w:val="00D019AB"/>
    <w:rsid w:val="00D0362E"/>
    <w:rsid w:val="00D052C5"/>
    <w:rsid w:val="00D0675D"/>
    <w:rsid w:val="00D06B09"/>
    <w:rsid w:val="00D10C6D"/>
    <w:rsid w:val="00D11C39"/>
    <w:rsid w:val="00D1640D"/>
    <w:rsid w:val="00D174C1"/>
    <w:rsid w:val="00D22AF5"/>
    <w:rsid w:val="00D231D3"/>
    <w:rsid w:val="00D248A7"/>
    <w:rsid w:val="00D25BED"/>
    <w:rsid w:val="00D26B4C"/>
    <w:rsid w:val="00D26BA0"/>
    <w:rsid w:val="00D30DF0"/>
    <w:rsid w:val="00D33C33"/>
    <w:rsid w:val="00D436AC"/>
    <w:rsid w:val="00D440FE"/>
    <w:rsid w:val="00D4590F"/>
    <w:rsid w:val="00D45B6C"/>
    <w:rsid w:val="00D52099"/>
    <w:rsid w:val="00D56FE5"/>
    <w:rsid w:val="00D5707E"/>
    <w:rsid w:val="00D603DE"/>
    <w:rsid w:val="00D6404A"/>
    <w:rsid w:val="00D6514C"/>
    <w:rsid w:val="00D66DAE"/>
    <w:rsid w:val="00D67877"/>
    <w:rsid w:val="00D70CA5"/>
    <w:rsid w:val="00D752A5"/>
    <w:rsid w:val="00D76534"/>
    <w:rsid w:val="00D818F6"/>
    <w:rsid w:val="00D81BD9"/>
    <w:rsid w:val="00D8210B"/>
    <w:rsid w:val="00D83405"/>
    <w:rsid w:val="00D869B9"/>
    <w:rsid w:val="00D9247B"/>
    <w:rsid w:val="00D93404"/>
    <w:rsid w:val="00D95471"/>
    <w:rsid w:val="00DA1448"/>
    <w:rsid w:val="00DA1DC4"/>
    <w:rsid w:val="00DA36ED"/>
    <w:rsid w:val="00DB24AD"/>
    <w:rsid w:val="00DB56E2"/>
    <w:rsid w:val="00DB5AC6"/>
    <w:rsid w:val="00DB7CAA"/>
    <w:rsid w:val="00DC0958"/>
    <w:rsid w:val="00DC407A"/>
    <w:rsid w:val="00DC4B98"/>
    <w:rsid w:val="00DC4BE0"/>
    <w:rsid w:val="00DC5401"/>
    <w:rsid w:val="00DC7E4B"/>
    <w:rsid w:val="00DD252C"/>
    <w:rsid w:val="00DD2B71"/>
    <w:rsid w:val="00DD6771"/>
    <w:rsid w:val="00DD7E96"/>
    <w:rsid w:val="00DE20E1"/>
    <w:rsid w:val="00DE3916"/>
    <w:rsid w:val="00DE429D"/>
    <w:rsid w:val="00DE6BA2"/>
    <w:rsid w:val="00DE788A"/>
    <w:rsid w:val="00DF6DEA"/>
    <w:rsid w:val="00DF7181"/>
    <w:rsid w:val="00E0297A"/>
    <w:rsid w:val="00E05B39"/>
    <w:rsid w:val="00E211FA"/>
    <w:rsid w:val="00E2241C"/>
    <w:rsid w:val="00E22C42"/>
    <w:rsid w:val="00E24B90"/>
    <w:rsid w:val="00E32FEF"/>
    <w:rsid w:val="00E355FE"/>
    <w:rsid w:val="00E35BF6"/>
    <w:rsid w:val="00E35CC1"/>
    <w:rsid w:val="00E365B4"/>
    <w:rsid w:val="00E3794C"/>
    <w:rsid w:val="00E40896"/>
    <w:rsid w:val="00E40D01"/>
    <w:rsid w:val="00E42D69"/>
    <w:rsid w:val="00E4342D"/>
    <w:rsid w:val="00E44474"/>
    <w:rsid w:val="00E460AD"/>
    <w:rsid w:val="00E4695D"/>
    <w:rsid w:val="00E51613"/>
    <w:rsid w:val="00E51B2F"/>
    <w:rsid w:val="00E5396A"/>
    <w:rsid w:val="00E555CD"/>
    <w:rsid w:val="00E56DAF"/>
    <w:rsid w:val="00E602AC"/>
    <w:rsid w:val="00E60F9F"/>
    <w:rsid w:val="00E6591F"/>
    <w:rsid w:val="00E65A79"/>
    <w:rsid w:val="00E65FD3"/>
    <w:rsid w:val="00E66727"/>
    <w:rsid w:val="00E669C7"/>
    <w:rsid w:val="00E76807"/>
    <w:rsid w:val="00E77238"/>
    <w:rsid w:val="00E8379B"/>
    <w:rsid w:val="00E83D4E"/>
    <w:rsid w:val="00E86AF0"/>
    <w:rsid w:val="00E91B94"/>
    <w:rsid w:val="00EA05E3"/>
    <w:rsid w:val="00EA35E6"/>
    <w:rsid w:val="00EA380C"/>
    <w:rsid w:val="00EA63D3"/>
    <w:rsid w:val="00EA68C0"/>
    <w:rsid w:val="00EB21F2"/>
    <w:rsid w:val="00EB2276"/>
    <w:rsid w:val="00EB4655"/>
    <w:rsid w:val="00EC27DE"/>
    <w:rsid w:val="00EC369D"/>
    <w:rsid w:val="00EC45F8"/>
    <w:rsid w:val="00EC5510"/>
    <w:rsid w:val="00EC5C63"/>
    <w:rsid w:val="00ED5F71"/>
    <w:rsid w:val="00ED66E6"/>
    <w:rsid w:val="00ED6785"/>
    <w:rsid w:val="00ED7076"/>
    <w:rsid w:val="00ED7619"/>
    <w:rsid w:val="00EE0419"/>
    <w:rsid w:val="00EE0794"/>
    <w:rsid w:val="00EE2BC9"/>
    <w:rsid w:val="00EE7300"/>
    <w:rsid w:val="00EE7A02"/>
    <w:rsid w:val="00EF6C11"/>
    <w:rsid w:val="00F01055"/>
    <w:rsid w:val="00F015B2"/>
    <w:rsid w:val="00F13247"/>
    <w:rsid w:val="00F15A35"/>
    <w:rsid w:val="00F17CB9"/>
    <w:rsid w:val="00F20E61"/>
    <w:rsid w:val="00F21556"/>
    <w:rsid w:val="00F25FC8"/>
    <w:rsid w:val="00F27C63"/>
    <w:rsid w:val="00F316DC"/>
    <w:rsid w:val="00F34C7D"/>
    <w:rsid w:val="00F40314"/>
    <w:rsid w:val="00F41B14"/>
    <w:rsid w:val="00F4392B"/>
    <w:rsid w:val="00F53379"/>
    <w:rsid w:val="00F62710"/>
    <w:rsid w:val="00F630E2"/>
    <w:rsid w:val="00F639A3"/>
    <w:rsid w:val="00F64071"/>
    <w:rsid w:val="00F65667"/>
    <w:rsid w:val="00F664F0"/>
    <w:rsid w:val="00F66610"/>
    <w:rsid w:val="00F7767A"/>
    <w:rsid w:val="00F82772"/>
    <w:rsid w:val="00F846F1"/>
    <w:rsid w:val="00F853B1"/>
    <w:rsid w:val="00F877B2"/>
    <w:rsid w:val="00F93E66"/>
    <w:rsid w:val="00F954F7"/>
    <w:rsid w:val="00FA1996"/>
    <w:rsid w:val="00FA5462"/>
    <w:rsid w:val="00FB3138"/>
    <w:rsid w:val="00FB320F"/>
    <w:rsid w:val="00FB63E3"/>
    <w:rsid w:val="00FC026E"/>
    <w:rsid w:val="00FC1192"/>
    <w:rsid w:val="00FC2051"/>
    <w:rsid w:val="00FC40D0"/>
    <w:rsid w:val="00FC4AD2"/>
    <w:rsid w:val="00FC57C5"/>
    <w:rsid w:val="00FC655E"/>
    <w:rsid w:val="00FC6F23"/>
    <w:rsid w:val="00FD0205"/>
    <w:rsid w:val="00FD051B"/>
    <w:rsid w:val="00FD0963"/>
    <w:rsid w:val="00FD4C81"/>
    <w:rsid w:val="00FE5C88"/>
    <w:rsid w:val="00FE5F5C"/>
    <w:rsid w:val="00FF00B7"/>
    <w:rsid w:val="00FF4CD3"/>
    <w:rsid w:val="00FF4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9910EC"/>
  <w15:chartTrackingRefBased/>
  <w15:docId w15:val="{79696EE2-E941-1C4E-BF5F-33624E81D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9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1462BD"/>
    <w:pPr>
      <w:tabs>
        <w:tab w:val="center" w:pos="4680"/>
        <w:tab w:val="right" w:pos="9360"/>
      </w:tabs>
    </w:pPr>
  </w:style>
  <w:style w:type="character" w:customStyle="1" w:styleId="FooterChar">
    <w:name w:val="Footer Char"/>
    <w:basedOn w:val="DefaultParagraphFont"/>
    <w:link w:val="Footer"/>
    <w:uiPriority w:val="99"/>
    <w:semiHidden/>
    <w:rsid w:val="001462BD"/>
  </w:style>
  <w:style w:type="character" w:styleId="PageNumber">
    <w:name w:val="page number"/>
    <w:basedOn w:val="DefaultParagraphFont"/>
    <w:uiPriority w:val="99"/>
    <w:semiHidden/>
    <w:unhideWhenUsed/>
    <w:rsid w:val="001462BD"/>
  </w:style>
  <w:style w:type="paragraph" w:customStyle="1" w:styleId="Pa5">
    <w:name w:val="Pa5"/>
    <w:basedOn w:val="Normal"/>
    <w:next w:val="Normal"/>
    <w:uiPriority w:val="99"/>
    <w:rsid w:val="00D30DF0"/>
    <w:pPr>
      <w:autoSpaceDE w:val="0"/>
      <w:autoSpaceDN w:val="0"/>
      <w:adjustRightInd w:val="0"/>
      <w:spacing w:line="241" w:lineRule="atLeast"/>
    </w:pPr>
    <w:rPr>
      <w:rFonts w:ascii="Minion Pro" w:hAnsi="Minion Pro"/>
      <w:lang w:val="en-GB"/>
    </w:rPr>
  </w:style>
  <w:style w:type="character" w:customStyle="1" w:styleId="A2">
    <w:name w:val="A2"/>
    <w:uiPriority w:val="99"/>
    <w:rsid w:val="00D30DF0"/>
    <w:rPr>
      <w:rFonts w:cs="Minion Pro"/>
      <w:color w:val="000000"/>
      <w:sz w:val="20"/>
      <w:szCs w:val="20"/>
    </w:rPr>
  </w:style>
  <w:style w:type="paragraph" w:customStyle="1" w:styleId="Pa6">
    <w:name w:val="Pa6"/>
    <w:basedOn w:val="Normal"/>
    <w:next w:val="Normal"/>
    <w:uiPriority w:val="99"/>
    <w:rsid w:val="00D30DF0"/>
    <w:pPr>
      <w:autoSpaceDE w:val="0"/>
      <w:autoSpaceDN w:val="0"/>
      <w:adjustRightInd w:val="0"/>
      <w:spacing w:line="241" w:lineRule="atLeast"/>
    </w:pPr>
    <w:rPr>
      <w:rFonts w:ascii="Minion Pro" w:hAnsi="Minion Pro"/>
      <w:lang w:val="en-GB"/>
    </w:rPr>
  </w:style>
  <w:style w:type="paragraph" w:styleId="NoSpacing">
    <w:name w:val="No Spacing"/>
    <w:uiPriority w:val="1"/>
    <w:qFormat/>
    <w:rsid w:val="00D30DF0"/>
  </w:style>
  <w:style w:type="character" w:styleId="FootnoteReference">
    <w:name w:val="footnote reference"/>
    <w:basedOn w:val="DefaultParagraphFont"/>
    <w:uiPriority w:val="99"/>
    <w:semiHidden/>
    <w:unhideWhenUsed/>
    <w:rsid w:val="0020403B"/>
    <w:rPr>
      <w:vertAlign w:val="superscript"/>
    </w:rPr>
  </w:style>
  <w:style w:type="paragraph" w:styleId="FootnoteText">
    <w:name w:val="footnote text"/>
    <w:basedOn w:val="Normal"/>
    <w:link w:val="FootnoteTextChar"/>
    <w:uiPriority w:val="99"/>
    <w:unhideWhenUsed/>
    <w:rsid w:val="0020403B"/>
    <w:rPr>
      <w:rFonts w:cs="Times New Roman (Body CS)"/>
      <w:b/>
      <w:bCs/>
      <w:sz w:val="20"/>
      <w:szCs w:val="20"/>
    </w:rPr>
  </w:style>
  <w:style w:type="character" w:customStyle="1" w:styleId="FootnoteTextChar">
    <w:name w:val="Footnote Text Char"/>
    <w:basedOn w:val="DefaultParagraphFont"/>
    <w:link w:val="FootnoteText"/>
    <w:uiPriority w:val="99"/>
    <w:rsid w:val="0020403B"/>
    <w:rPr>
      <w:rFonts w:cs="Times New Roman (Body CS)"/>
      <w:b/>
      <w:bCs/>
      <w:sz w:val="20"/>
      <w:szCs w:val="20"/>
    </w:rPr>
  </w:style>
  <w:style w:type="character" w:styleId="Hyperlink">
    <w:name w:val="Hyperlink"/>
    <w:basedOn w:val="DefaultParagraphFont"/>
    <w:uiPriority w:val="99"/>
    <w:unhideWhenUsed/>
    <w:rsid w:val="00BE1C1E"/>
    <w:rPr>
      <w:color w:val="0000FF"/>
      <w:u w:val="single"/>
    </w:rPr>
  </w:style>
  <w:style w:type="paragraph" w:styleId="CommentText">
    <w:name w:val="annotation text"/>
    <w:basedOn w:val="Normal"/>
    <w:link w:val="CommentTextChar"/>
    <w:uiPriority w:val="99"/>
    <w:unhideWhenUsed/>
    <w:rsid w:val="00BE1C1E"/>
    <w:rPr>
      <w:rFonts w:cs="Times New Roman (Body CS)"/>
      <w:b/>
      <w:bCs/>
    </w:rPr>
  </w:style>
  <w:style w:type="character" w:customStyle="1" w:styleId="CommentTextChar">
    <w:name w:val="Comment Text Char"/>
    <w:basedOn w:val="DefaultParagraphFont"/>
    <w:link w:val="CommentText"/>
    <w:uiPriority w:val="99"/>
    <w:rsid w:val="00BE1C1E"/>
    <w:rPr>
      <w:rFonts w:cs="Times New Roman (Body CS)"/>
      <w:b/>
      <w:bCs/>
    </w:rPr>
  </w:style>
  <w:style w:type="paragraph" w:customStyle="1" w:styleId="ssrcss-1q0x1qg-paragraph">
    <w:name w:val="ssrcss-1q0x1qg-paragraph"/>
    <w:basedOn w:val="Normal"/>
    <w:rsid w:val="00933326"/>
    <w:pPr>
      <w:spacing w:before="100" w:beforeAutospacing="1" w:after="100" w:afterAutospacing="1"/>
    </w:pPr>
    <w:rPr>
      <w:rFonts w:ascii="Times New Roman" w:eastAsia="Times New Roman" w:hAnsi="Times New Roman" w:cs="Times New Roman"/>
      <w:lang w:eastAsia="en-GB"/>
    </w:rPr>
  </w:style>
  <w:style w:type="paragraph" w:styleId="EndnoteText">
    <w:name w:val="endnote text"/>
    <w:basedOn w:val="Normal"/>
    <w:link w:val="EndnoteTextChar"/>
    <w:uiPriority w:val="99"/>
    <w:unhideWhenUsed/>
    <w:rsid w:val="005F0DFD"/>
    <w:rPr>
      <w:sz w:val="20"/>
      <w:szCs w:val="20"/>
    </w:rPr>
  </w:style>
  <w:style w:type="character" w:customStyle="1" w:styleId="EndnoteTextChar">
    <w:name w:val="Endnote Text Char"/>
    <w:basedOn w:val="DefaultParagraphFont"/>
    <w:link w:val="EndnoteText"/>
    <w:uiPriority w:val="99"/>
    <w:rsid w:val="005F0DFD"/>
    <w:rPr>
      <w:sz w:val="20"/>
      <w:szCs w:val="20"/>
    </w:rPr>
  </w:style>
  <w:style w:type="character" w:styleId="EndnoteReference">
    <w:name w:val="endnote reference"/>
    <w:basedOn w:val="DefaultParagraphFont"/>
    <w:uiPriority w:val="99"/>
    <w:semiHidden/>
    <w:unhideWhenUsed/>
    <w:rsid w:val="005F0DFD"/>
    <w:rPr>
      <w:vertAlign w:val="superscript"/>
    </w:rPr>
  </w:style>
  <w:style w:type="paragraph" w:customStyle="1" w:styleId="Default">
    <w:name w:val="Default"/>
    <w:rsid w:val="00AD40CB"/>
    <w:pPr>
      <w:autoSpaceDE w:val="0"/>
      <w:autoSpaceDN w:val="0"/>
      <w:adjustRightInd w:val="0"/>
    </w:pPr>
    <w:rPr>
      <w:rFonts w:ascii="Calibri" w:hAnsi="Calibri" w:cs="Calibri"/>
      <w:color w:val="000000"/>
      <w:lang w:val="en-GB"/>
    </w:rPr>
  </w:style>
  <w:style w:type="character" w:customStyle="1" w:styleId="apple-converted-space">
    <w:name w:val="apple-converted-space"/>
    <w:basedOn w:val="DefaultParagraphFont"/>
    <w:rsid w:val="00B15F6A"/>
  </w:style>
  <w:style w:type="character" w:styleId="UnresolvedMention">
    <w:name w:val="Unresolved Mention"/>
    <w:basedOn w:val="DefaultParagraphFont"/>
    <w:uiPriority w:val="99"/>
    <w:semiHidden/>
    <w:unhideWhenUsed/>
    <w:rsid w:val="006506B2"/>
    <w:rPr>
      <w:color w:val="605E5C"/>
      <w:shd w:val="clear" w:color="auto" w:fill="E1DFDD"/>
    </w:rPr>
  </w:style>
  <w:style w:type="paragraph" w:styleId="ListParagraph">
    <w:name w:val="List Paragraph"/>
    <w:basedOn w:val="Normal"/>
    <w:uiPriority w:val="34"/>
    <w:qFormat/>
    <w:rsid w:val="00924590"/>
    <w:pPr>
      <w:ind w:left="720"/>
      <w:contextualSpacing/>
    </w:pPr>
  </w:style>
  <w:style w:type="paragraph" w:styleId="HTMLPreformatted">
    <w:name w:val="HTML Preformatted"/>
    <w:basedOn w:val="Normal"/>
    <w:link w:val="HTMLPreformattedChar"/>
    <w:uiPriority w:val="99"/>
    <w:semiHidden/>
    <w:unhideWhenUsed/>
    <w:rsid w:val="00A50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508BF"/>
    <w:rPr>
      <w:rFonts w:ascii="Courier New" w:eastAsia="Times New Roman" w:hAnsi="Courier New" w:cs="Courier New"/>
      <w:sz w:val="20"/>
      <w:szCs w:val="20"/>
      <w:lang w:eastAsia="en-GB"/>
    </w:rPr>
  </w:style>
  <w:style w:type="character" w:customStyle="1" w:styleId="y2iqfc">
    <w:name w:val="y2iqfc"/>
    <w:basedOn w:val="DefaultParagraphFont"/>
    <w:rsid w:val="00A508BF"/>
  </w:style>
  <w:style w:type="paragraph" w:styleId="NormalWeb">
    <w:name w:val="Normal (Web)"/>
    <w:basedOn w:val="Normal"/>
    <w:uiPriority w:val="99"/>
    <w:unhideWhenUsed/>
    <w:rsid w:val="009509C6"/>
    <w:pPr>
      <w:spacing w:before="100" w:beforeAutospacing="1" w:after="100" w:afterAutospacing="1"/>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9A2CD5"/>
    <w:rPr>
      <w:color w:val="954F72" w:themeColor="followedHyperlink"/>
      <w:u w:val="single"/>
    </w:rPr>
  </w:style>
  <w:style w:type="character" w:styleId="Emphasis">
    <w:name w:val="Emphasis"/>
    <w:basedOn w:val="DefaultParagraphFont"/>
    <w:uiPriority w:val="20"/>
    <w:qFormat/>
    <w:rsid w:val="00866F1B"/>
    <w:rPr>
      <w:i/>
      <w:iCs/>
    </w:rPr>
  </w:style>
  <w:style w:type="paragraph" w:customStyle="1" w:styleId="dcr-o5gy41">
    <w:name w:val="dcr-o5gy41"/>
    <w:basedOn w:val="Normal"/>
    <w:rsid w:val="00FE5C88"/>
    <w:pPr>
      <w:spacing w:before="100" w:beforeAutospacing="1" w:after="100" w:afterAutospacing="1"/>
    </w:pPr>
    <w:rPr>
      <w:rFonts w:ascii="Times New Roman" w:eastAsia="Times New Roman" w:hAnsi="Times New Roman" w:cs="Times New Roman"/>
      <w:lang w:eastAsia="en-GB"/>
    </w:rPr>
  </w:style>
  <w:style w:type="paragraph" w:customStyle="1" w:styleId="mol-para-with-font">
    <w:name w:val="mol-para-with-font"/>
    <w:basedOn w:val="Normal"/>
    <w:rsid w:val="005267B8"/>
    <w:pPr>
      <w:spacing w:before="100" w:beforeAutospacing="1" w:after="100" w:afterAutospacing="1"/>
    </w:pPr>
    <w:rPr>
      <w:rFonts w:ascii="Times New Roman" w:eastAsia="Times New Roman" w:hAnsi="Times New Roman" w:cs="Times New Roman"/>
      <w:lang w:eastAsia="en-GB"/>
    </w:rPr>
  </w:style>
  <w:style w:type="paragraph" w:styleId="Revision">
    <w:name w:val="Revision"/>
    <w:hidden/>
    <w:uiPriority w:val="99"/>
    <w:semiHidden/>
    <w:rsid w:val="00F656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77775">
      <w:bodyDiv w:val="1"/>
      <w:marLeft w:val="0"/>
      <w:marRight w:val="0"/>
      <w:marTop w:val="0"/>
      <w:marBottom w:val="0"/>
      <w:divBdr>
        <w:top w:val="none" w:sz="0" w:space="0" w:color="auto"/>
        <w:left w:val="none" w:sz="0" w:space="0" w:color="auto"/>
        <w:bottom w:val="none" w:sz="0" w:space="0" w:color="auto"/>
        <w:right w:val="none" w:sz="0" w:space="0" w:color="auto"/>
      </w:divBdr>
    </w:div>
    <w:div w:id="171998575">
      <w:bodyDiv w:val="1"/>
      <w:marLeft w:val="0"/>
      <w:marRight w:val="0"/>
      <w:marTop w:val="0"/>
      <w:marBottom w:val="0"/>
      <w:divBdr>
        <w:top w:val="none" w:sz="0" w:space="0" w:color="auto"/>
        <w:left w:val="none" w:sz="0" w:space="0" w:color="auto"/>
        <w:bottom w:val="none" w:sz="0" w:space="0" w:color="auto"/>
        <w:right w:val="none" w:sz="0" w:space="0" w:color="auto"/>
      </w:divBdr>
      <w:divsChild>
        <w:div w:id="933124322">
          <w:marLeft w:val="0"/>
          <w:marRight w:val="0"/>
          <w:marTop w:val="0"/>
          <w:marBottom w:val="0"/>
          <w:divBdr>
            <w:top w:val="none" w:sz="0" w:space="0" w:color="auto"/>
            <w:left w:val="none" w:sz="0" w:space="0" w:color="auto"/>
            <w:bottom w:val="none" w:sz="0" w:space="0" w:color="auto"/>
            <w:right w:val="none" w:sz="0" w:space="0" w:color="auto"/>
          </w:divBdr>
          <w:divsChild>
            <w:div w:id="1434470556">
              <w:marLeft w:val="0"/>
              <w:marRight w:val="0"/>
              <w:marTop w:val="0"/>
              <w:marBottom w:val="0"/>
              <w:divBdr>
                <w:top w:val="none" w:sz="0" w:space="0" w:color="auto"/>
                <w:left w:val="none" w:sz="0" w:space="0" w:color="auto"/>
                <w:bottom w:val="none" w:sz="0" w:space="0" w:color="auto"/>
                <w:right w:val="none" w:sz="0" w:space="0" w:color="auto"/>
              </w:divBdr>
              <w:divsChild>
                <w:div w:id="178437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557683">
      <w:bodyDiv w:val="1"/>
      <w:marLeft w:val="0"/>
      <w:marRight w:val="0"/>
      <w:marTop w:val="0"/>
      <w:marBottom w:val="0"/>
      <w:divBdr>
        <w:top w:val="none" w:sz="0" w:space="0" w:color="auto"/>
        <w:left w:val="none" w:sz="0" w:space="0" w:color="auto"/>
        <w:bottom w:val="none" w:sz="0" w:space="0" w:color="auto"/>
        <w:right w:val="none" w:sz="0" w:space="0" w:color="auto"/>
      </w:divBdr>
    </w:div>
    <w:div w:id="285232492">
      <w:bodyDiv w:val="1"/>
      <w:marLeft w:val="0"/>
      <w:marRight w:val="0"/>
      <w:marTop w:val="0"/>
      <w:marBottom w:val="0"/>
      <w:divBdr>
        <w:top w:val="none" w:sz="0" w:space="0" w:color="auto"/>
        <w:left w:val="none" w:sz="0" w:space="0" w:color="auto"/>
        <w:bottom w:val="none" w:sz="0" w:space="0" w:color="auto"/>
        <w:right w:val="none" w:sz="0" w:space="0" w:color="auto"/>
      </w:divBdr>
    </w:div>
    <w:div w:id="414672364">
      <w:bodyDiv w:val="1"/>
      <w:marLeft w:val="0"/>
      <w:marRight w:val="0"/>
      <w:marTop w:val="0"/>
      <w:marBottom w:val="0"/>
      <w:divBdr>
        <w:top w:val="none" w:sz="0" w:space="0" w:color="auto"/>
        <w:left w:val="none" w:sz="0" w:space="0" w:color="auto"/>
        <w:bottom w:val="none" w:sz="0" w:space="0" w:color="auto"/>
        <w:right w:val="none" w:sz="0" w:space="0" w:color="auto"/>
      </w:divBdr>
      <w:divsChild>
        <w:div w:id="392241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8227339">
              <w:marLeft w:val="0"/>
              <w:marRight w:val="0"/>
              <w:marTop w:val="0"/>
              <w:marBottom w:val="0"/>
              <w:divBdr>
                <w:top w:val="none" w:sz="0" w:space="0" w:color="auto"/>
                <w:left w:val="none" w:sz="0" w:space="0" w:color="auto"/>
                <w:bottom w:val="none" w:sz="0" w:space="0" w:color="auto"/>
                <w:right w:val="none" w:sz="0" w:space="0" w:color="auto"/>
              </w:divBdr>
              <w:divsChild>
                <w:div w:id="1504903654">
                  <w:marLeft w:val="0"/>
                  <w:marRight w:val="0"/>
                  <w:marTop w:val="0"/>
                  <w:marBottom w:val="0"/>
                  <w:divBdr>
                    <w:top w:val="none" w:sz="0" w:space="0" w:color="auto"/>
                    <w:left w:val="none" w:sz="0" w:space="0" w:color="auto"/>
                    <w:bottom w:val="none" w:sz="0" w:space="0" w:color="auto"/>
                    <w:right w:val="none" w:sz="0" w:space="0" w:color="auto"/>
                  </w:divBdr>
                  <w:divsChild>
                    <w:div w:id="89516237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20408364">
                          <w:marLeft w:val="0"/>
                          <w:marRight w:val="0"/>
                          <w:marTop w:val="0"/>
                          <w:marBottom w:val="0"/>
                          <w:divBdr>
                            <w:top w:val="none" w:sz="0" w:space="0" w:color="auto"/>
                            <w:left w:val="none" w:sz="0" w:space="0" w:color="auto"/>
                            <w:bottom w:val="none" w:sz="0" w:space="0" w:color="auto"/>
                            <w:right w:val="none" w:sz="0" w:space="0" w:color="auto"/>
                          </w:divBdr>
                          <w:divsChild>
                            <w:div w:id="130870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6213467">
      <w:bodyDiv w:val="1"/>
      <w:marLeft w:val="0"/>
      <w:marRight w:val="0"/>
      <w:marTop w:val="0"/>
      <w:marBottom w:val="0"/>
      <w:divBdr>
        <w:top w:val="none" w:sz="0" w:space="0" w:color="auto"/>
        <w:left w:val="none" w:sz="0" w:space="0" w:color="auto"/>
        <w:bottom w:val="none" w:sz="0" w:space="0" w:color="auto"/>
        <w:right w:val="none" w:sz="0" w:space="0" w:color="auto"/>
      </w:divBdr>
      <w:divsChild>
        <w:div w:id="1197351515">
          <w:marLeft w:val="0"/>
          <w:marRight w:val="0"/>
          <w:marTop w:val="0"/>
          <w:marBottom w:val="0"/>
          <w:divBdr>
            <w:top w:val="none" w:sz="0" w:space="0" w:color="auto"/>
            <w:left w:val="none" w:sz="0" w:space="0" w:color="auto"/>
            <w:bottom w:val="none" w:sz="0" w:space="0" w:color="auto"/>
            <w:right w:val="none" w:sz="0" w:space="0" w:color="auto"/>
          </w:divBdr>
          <w:divsChild>
            <w:div w:id="1742363066">
              <w:marLeft w:val="0"/>
              <w:marRight w:val="0"/>
              <w:marTop w:val="0"/>
              <w:marBottom w:val="0"/>
              <w:divBdr>
                <w:top w:val="none" w:sz="0" w:space="0" w:color="auto"/>
                <w:left w:val="none" w:sz="0" w:space="0" w:color="auto"/>
                <w:bottom w:val="none" w:sz="0" w:space="0" w:color="auto"/>
                <w:right w:val="none" w:sz="0" w:space="0" w:color="auto"/>
              </w:divBdr>
              <w:divsChild>
                <w:div w:id="1325356541">
                  <w:marLeft w:val="0"/>
                  <w:marRight w:val="0"/>
                  <w:marTop w:val="0"/>
                  <w:marBottom w:val="0"/>
                  <w:divBdr>
                    <w:top w:val="none" w:sz="0" w:space="0" w:color="auto"/>
                    <w:left w:val="none" w:sz="0" w:space="0" w:color="auto"/>
                    <w:bottom w:val="none" w:sz="0" w:space="0" w:color="auto"/>
                    <w:right w:val="none" w:sz="0" w:space="0" w:color="auto"/>
                  </w:divBdr>
                  <w:divsChild>
                    <w:div w:id="113143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787733">
      <w:bodyDiv w:val="1"/>
      <w:marLeft w:val="0"/>
      <w:marRight w:val="0"/>
      <w:marTop w:val="0"/>
      <w:marBottom w:val="0"/>
      <w:divBdr>
        <w:top w:val="none" w:sz="0" w:space="0" w:color="auto"/>
        <w:left w:val="none" w:sz="0" w:space="0" w:color="auto"/>
        <w:bottom w:val="none" w:sz="0" w:space="0" w:color="auto"/>
        <w:right w:val="none" w:sz="0" w:space="0" w:color="auto"/>
      </w:divBdr>
      <w:divsChild>
        <w:div w:id="1776241593">
          <w:marLeft w:val="0"/>
          <w:marRight w:val="0"/>
          <w:marTop w:val="0"/>
          <w:marBottom w:val="0"/>
          <w:divBdr>
            <w:top w:val="none" w:sz="0" w:space="0" w:color="auto"/>
            <w:left w:val="none" w:sz="0" w:space="0" w:color="auto"/>
            <w:bottom w:val="none" w:sz="0" w:space="0" w:color="auto"/>
            <w:right w:val="none" w:sz="0" w:space="0" w:color="auto"/>
          </w:divBdr>
          <w:divsChild>
            <w:div w:id="24907549">
              <w:marLeft w:val="0"/>
              <w:marRight w:val="0"/>
              <w:marTop w:val="0"/>
              <w:marBottom w:val="0"/>
              <w:divBdr>
                <w:top w:val="none" w:sz="0" w:space="0" w:color="auto"/>
                <w:left w:val="none" w:sz="0" w:space="0" w:color="auto"/>
                <w:bottom w:val="none" w:sz="0" w:space="0" w:color="auto"/>
                <w:right w:val="none" w:sz="0" w:space="0" w:color="auto"/>
              </w:divBdr>
              <w:divsChild>
                <w:div w:id="64319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073420">
      <w:bodyDiv w:val="1"/>
      <w:marLeft w:val="0"/>
      <w:marRight w:val="0"/>
      <w:marTop w:val="0"/>
      <w:marBottom w:val="0"/>
      <w:divBdr>
        <w:top w:val="none" w:sz="0" w:space="0" w:color="auto"/>
        <w:left w:val="none" w:sz="0" w:space="0" w:color="auto"/>
        <w:bottom w:val="none" w:sz="0" w:space="0" w:color="auto"/>
        <w:right w:val="none" w:sz="0" w:space="0" w:color="auto"/>
      </w:divBdr>
    </w:div>
    <w:div w:id="658659234">
      <w:bodyDiv w:val="1"/>
      <w:marLeft w:val="0"/>
      <w:marRight w:val="0"/>
      <w:marTop w:val="0"/>
      <w:marBottom w:val="0"/>
      <w:divBdr>
        <w:top w:val="none" w:sz="0" w:space="0" w:color="auto"/>
        <w:left w:val="none" w:sz="0" w:space="0" w:color="auto"/>
        <w:bottom w:val="none" w:sz="0" w:space="0" w:color="auto"/>
        <w:right w:val="none" w:sz="0" w:space="0" w:color="auto"/>
      </w:divBdr>
    </w:div>
    <w:div w:id="704137853">
      <w:bodyDiv w:val="1"/>
      <w:marLeft w:val="0"/>
      <w:marRight w:val="0"/>
      <w:marTop w:val="0"/>
      <w:marBottom w:val="0"/>
      <w:divBdr>
        <w:top w:val="none" w:sz="0" w:space="0" w:color="auto"/>
        <w:left w:val="none" w:sz="0" w:space="0" w:color="auto"/>
        <w:bottom w:val="none" w:sz="0" w:space="0" w:color="auto"/>
        <w:right w:val="none" w:sz="0" w:space="0" w:color="auto"/>
      </w:divBdr>
      <w:divsChild>
        <w:div w:id="87192235">
          <w:marLeft w:val="0"/>
          <w:marRight w:val="0"/>
          <w:marTop w:val="0"/>
          <w:marBottom w:val="0"/>
          <w:divBdr>
            <w:top w:val="none" w:sz="0" w:space="0" w:color="auto"/>
            <w:left w:val="none" w:sz="0" w:space="0" w:color="auto"/>
            <w:bottom w:val="none" w:sz="0" w:space="0" w:color="auto"/>
            <w:right w:val="none" w:sz="0" w:space="0" w:color="auto"/>
          </w:divBdr>
          <w:divsChild>
            <w:div w:id="27459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208046">
      <w:bodyDiv w:val="1"/>
      <w:marLeft w:val="0"/>
      <w:marRight w:val="0"/>
      <w:marTop w:val="0"/>
      <w:marBottom w:val="0"/>
      <w:divBdr>
        <w:top w:val="none" w:sz="0" w:space="0" w:color="auto"/>
        <w:left w:val="none" w:sz="0" w:space="0" w:color="auto"/>
        <w:bottom w:val="none" w:sz="0" w:space="0" w:color="auto"/>
        <w:right w:val="none" w:sz="0" w:space="0" w:color="auto"/>
      </w:divBdr>
    </w:div>
    <w:div w:id="794835371">
      <w:bodyDiv w:val="1"/>
      <w:marLeft w:val="0"/>
      <w:marRight w:val="0"/>
      <w:marTop w:val="0"/>
      <w:marBottom w:val="0"/>
      <w:divBdr>
        <w:top w:val="none" w:sz="0" w:space="0" w:color="auto"/>
        <w:left w:val="none" w:sz="0" w:space="0" w:color="auto"/>
        <w:bottom w:val="none" w:sz="0" w:space="0" w:color="auto"/>
        <w:right w:val="none" w:sz="0" w:space="0" w:color="auto"/>
      </w:divBdr>
      <w:divsChild>
        <w:div w:id="258177536">
          <w:marLeft w:val="0"/>
          <w:marRight w:val="0"/>
          <w:marTop w:val="0"/>
          <w:marBottom w:val="0"/>
          <w:divBdr>
            <w:top w:val="none" w:sz="0" w:space="0" w:color="auto"/>
            <w:left w:val="none" w:sz="0" w:space="0" w:color="auto"/>
            <w:bottom w:val="none" w:sz="0" w:space="0" w:color="auto"/>
            <w:right w:val="none" w:sz="0" w:space="0" w:color="auto"/>
          </w:divBdr>
          <w:divsChild>
            <w:div w:id="750616021">
              <w:marLeft w:val="0"/>
              <w:marRight w:val="0"/>
              <w:marTop w:val="0"/>
              <w:marBottom w:val="0"/>
              <w:divBdr>
                <w:top w:val="none" w:sz="0" w:space="0" w:color="auto"/>
                <w:left w:val="none" w:sz="0" w:space="0" w:color="auto"/>
                <w:bottom w:val="none" w:sz="0" w:space="0" w:color="auto"/>
                <w:right w:val="none" w:sz="0" w:space="0" w:color="auto"/>
              </w:divBdr>
            </w:div>
          </w:divsChild>
        </w:div>
        <w:div w:id="14308756">
          <w:marLeft w:val="0"/>
          <w:marRight w:val="0"/>
          <w:marTop w:val="0"/>
          <w:marBottom w:val="0"/>
          <w:divBdr>
            <w:top w:val="none" w:sz="0" w:space="0" w:color="auto"/>
            <w:left w:val="none" w:sz="0" w:space="0" w:color="auto"/>
            <w:bottom w:val="none" w:sz="0" w:space="0" w:color="auto"/>
            <w:right w:val="none" w:sz="0" w:space="0" w:color="auto"/>
          </w:divBdr>
          <w:divsChild>
            <w:div w:id="249434153">
              <w:marLeft w:val="0"/>
              <w:marRight w:val="0"/>
              <w:marTop w:val="0"/>
              <w:marBottom w:val="0"/>
              <w:divBdr>
                <w:top w:val="none" w:sz="0" w:space="0" w:color="auto"/>
                <w:left w:val="none" w:sz="0" w:space="0" w:color="auto"/>
                <w:bottom w:val="none" w:sz="0" w:space="0" w:color="auto"/>
                <w:right w:val="none" w:sz="0" w:space="0" w:color="auto"/>
              </w:divBdr>
            </w:div>
          </w:divsChild>
        </w:div>
        <w:div w:id="621692097">
          <w:marLeft w:val="0"/>
          <w:marRight w:val="0"/>
          <w:marTop w:val="0"/>
          <w:marBottom w:val="0"/>
          <w:divBdr>
            <w:top w:val="none" w:sz="0" w:space="0" w:color="auto"/>
            <w:left w:val="none" w:sz="0" w:space="0" w:color="auto"/>
            <w:bottom w:val="none" w:sz="0" w:space="0" w:color="auto"/>
            <w:right w:val="none" w:sz="0" w:space="0" w:color="auto"/>
          </w:divBdr>
          <w:divsChild>
            <w:div w:id="56893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087767">
      <w:bodyDiv w:val="1"/>
      <w:marLeft w:val="0"/>
      <w:marRight w:val="0"/>
      <w:marTop w:val="0"/>
      <w:marBottom w:val="0"/>
      <w:divBdr>
        <w:top w:val="none" w:sz="0" w:space="0" w:color="auto"/>
        <w:left w:val="none" w:sz="0" w:space="0" w:color="auto"/>
        <w:bottom w:val="none" w:sz="0" w:space="0" w:color="auto"/>
        <w:right w:val="none" w:sz="0" w:space="0" w:color="auto"/>
      </w:divBdr>
    </w:div>
    <w:div w:id="1014260926">
      <w:bodyDiv w:val="1"/>
      <w:marLeft w:val="0"/>
      <w:marRight w:val="0"/>
      <w:marTop w:val="0"/>
      <w:marBottom w:val="0"/>
      <w:divBdr>
        <w:top w:val="none" w:sz="0" w:space="0" w:color="auto"/>
        <w:left w:val="none" w:sz="0" w:space="0" w:color="auto"/>
        <w:bottom w:val="none" w:sz="0" w:space="0" w:color="auto"/>
        <w:right w:val="none" w:sz="0" w:space="0" w:color="auto"/>
      </w:divBdr>
    </w:div>
    <w:div w:id="1028263334">
      <w:bodyDiv w:val="1"/>
      <w:marLeft w:val="0"/>
      <w:marRight w:val="0"/>
      <w:marTop w:val="0"/>
      <w:marBottom w:val="0"/>
      <w:divBdr>
        <w:top w:val="none" w:sz="0" w:space="0" w:color="auto"/>
        <w:left w:val="none" w:sz="0" w:space="0" w:color="auto"/>
        <w:bottom w:val="none" w:sz="0" w:space="0" w:color="auto"/>
        <w:right w:val="none" w:sz="0" w:space="0" w:color="auto"/>
      </w:divBdr>
    </w:div>
    <w:div w:id="1052191868">
      <w:bodyDiv w:val="1"/>
      <w:marLeft w:val="0"/>
      <w:marRight w:val="0"/>
      <w:marTop w:val="0"/>
      <w:marBottom w:val="0"/>
      <w:divBdr>
        <w:top w:val="none" w:sz="0" w:space="0" w:color="auto"/>
        <w:left w:val="none" w:sz="0" w:space="0" w:color="auto"/>
        <w:bottom w:val="none" w:sz="0" w:space="0" w:color="auto"/>
        <w:right w:val="none" w:sz="0" w:space="0" w:color="auto"/>
      </w:divBdr>
    </w:div>
    <w:div w:id="1085877779">
      <w:bodyDiv w:val="1"/>
      <w:marLeft w:val="0"/>
      <w:marRight w:val="0"/>
      <w:marTop w:val="0"/>
      <w:marBottom w:val="0"/>
      <w:divBdr>
        <w:top w:val="none" w:sz="0" w:space="0" w:color="auto"/>
        <w:left w:val="none" w:sz="0" w:space="0" w:color="auto"/>
        <w:bottom w:val="none" w:sz="0" w:space="0" w:color="auto"/>
        <w:right w:val="none" w:sz="0" w:space="0" w:color="auto"/>
      </w:divBdr>
      <w:divsChild>
        <w:div w:id="823935646">
          <w:marLeft w:val="0"/>
          <w:marRight w:val="0"/>
          <w:marTop w:val="0"/>
          <w:marBottom w:val="0"/>
          <w:divBdr>
            <w:top w:val="none" w:sz="0" w:space="0" w:color="auto"/>
            <w:left w:val="none" w:sz="0" w:space="0" w:color="auto"/>
            <w:bottom w:val="none" w:sz="0" w:space="0" w:color="auto"/>
            <w:right w:val="none" w:sz="0" w:space="0" w:color="auto"/>
          </w:divBdr>
          <w:divsChild>
            <w:div w:id="992684253">
              <w:marLeft w:val="0"/>
              <w:marRight w:val="0"/>
              <w:marTop w:val="0"/>
              <w:marBottom w:val="0"/>
              <w:divBdr>
                <w:top w:val="none" w:sz="0" w:space="0" w:color="auto"/>
                <w:left w:val="none" w:sz="0" w:space="0" w:color="auto"/>
                <w:bottom w:val="none" w:sz="0" w:space="0" w:color="auto"/>
                <w:right w:val="none" w:sz="0" w:space="0" w:color="auto"/>
              </w:divBdr>
              <w:divsChild>
                <w:div w:id="97190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735234">
      <w:bodyDiv w:val="1"/>
      <w:marLeft w:val="0"/>
      <w:marRight w:val="0"/>
      <w:marTop w:val="0"/>
      <w:marBottom w:val="0"/>
      <w:divBdr>
        <w:top w:val="none" w:sz="0" w:space="0" w:color="auto"/>
        <w:left w:val="none" w:sz="0" w:space="0" w:color="auto"/>
        <w:bottom w:val="none" w:sz="0" w:space="0" w:color="auto"/>
        <w:right w:val="none" w:sz="0" w:space="0" w:color="auto"/>
      </w:divBdr>
      <w:divsChild>
        <w:div w:id="1183857863">
          <w:marLeft w:val="0"/>
          <w:marRight w:val="0"/>
          <w:marTop w:val="0"/>
          <w:marBottom w:val="0"/>
          <w:divBdr>
            <w:top w:val="none" w:sz="0" w:space="0" w:color="auto"/>
            <w:left w:val="none" w:sz="0" w:space="0" w:color="auto"/>
            <w:bottom w:val="none" w:sz="0" w:space="0" w:color="auto"/>
            <w:right w:val="none" w:sz="0" w:space="0" w:color="auto"/>
          </w:divBdr>
          <w:divsChild>
            <w:div w:id="2139176072">
              <w:marLeft w:val="0"/>
              <w:marRight w:val="0"/>
              <w:marTop w:val="0"/>
              <w:marBottom w:val="0"/>
              <w:divBdr>
                <w:top w:val="none" w:sz="0" w:space="0" w:color="auto"/>
                <w:left w:val="none" w:sz="0" w:space="0" w:color="auto"/>
                <w:bottom w:val="none" w:sz="0" w:space="0" w:color="auto"/>
                <w:right w:val="none" w:sz="0" w:space="0" w:color="auto"/>
              </w:divBdr>
              <w:divsChild>
                <w:div w:id="1323511551">
                  <w:marLeft w:val="0"/>
                  <w:marRight w:val="0"/>
                  <w:marTop w:val="0"/>
                  <w:marBottom w:val="0"/>
                  <w:divBdr>
                    <w:top w:val="none" w:sz="0" w:space="0" w:color="auto"/>
                    <w:left w:val="none" w:sz="0" w:space="0" w:color="auto"/>
                    <w:bottom w:val="none" w:sz="0" w:space="0" w:color="auto"/>
                    <w:right w:val="none" w:sz="0" w:space="0" w:color="auto"/>
                  </w:divBdr>
                  <w:divsChild>
                    <w:div w:id="18141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505539">
      <w:bodyDiv w:val="1"/>
      <w:marLeft w:val="0"/>
      <w:marRight w:val="0"/>
      <w:marTop w:val="0"/>
      <w:marBottom w:val="0"/>
      <w:divBdr>
        <w:top w:val="none" w:sz="0" w:space="0" w:color="auto"/>
        <w:left w:val="none" w:sz="0" w:space="0" w:color="auto"/>
        <w:bottom w:val="none" w:sz="0" w:space="0" w:color="auto"/>
        <w:right w:val="none" w:sz="0" w:space="0" w:color="auto"/>
      </w:divBdr>
      <w:divsChild>
        <w:div w:id="1554462255">
          <w:marLeft w:val="0"/>
          <w:marRight w:val="0"/>
          <w:marTop w:val="0"/>
          <w:marBottom w:val="0"/>
          <w:divBdr>
            <w:top w:val="none" w:sz="0" w:space="0" w:color="auto"/>
            <w:left w:val="none" w:sz="0" w:space="0" w:color="auto"/>
            <w:bottom w:val="none" w:sz="0" w:space="0" w:color="auto"/>
            <w:right w:val="none" w:sz="0" w:space="0" w:color="auto"/>
          </w:divBdr>
          <w:divsChild>
            <w:div w:id="566454832">
              <w:marLeft w:val="0"/>
              <w:marRight w:val="0"/>
              <w:marTop w:val="0"/>
              <w:marBottom w:val="0"/>
              <w:divBdr>
                <w:top w:val="none" w:sz="0" w:space="0" w:color="auto"/>
                <w:left w:val="none" w:sz="0" w:space="0" w:color="auto"/>
                <w:bottom w:val="none" w:sz="0" w:space="0" w:color="auto"/>
                <w:right w:val="none" w:sz="0" w:space="0" w:color="auto"/>
              </w:divBdr>
              <w:divsChild>
                <w:div w:id="69750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803514">
      <w:bodyDiv w:val="1"/>
      <w:marLeft w:val="0"/>
      <w:marRight w:val="0"/>
      <w:marTop w:val="0"/>
      <w:marBottom w:val="0"/>
      <w:divBdr>
        <w:top w:val="none" w:sz="0" w:space="0" w:color="auto"/>
        <w:left w:val="none" w:sz="0" w:space="0" w:color="auto"/>
        <w:bottom w:val="none" w:sz="0" w:space="0" w:color="auto"/>
        <w:right w:val="none" w:sz="0" w:space="0" w:color="auto"/>
      </w:divBdr>
    </w:div>
    <w:div w:id="1453524182">
      <w:bodyDiv w:val="1"/>
      <w:marLeft w:val="0"/>
      <w:marRight w:val="0"/>
      <w:marTop w:val="0"/>
      <w:marBottom w:val="0"/>
      <w:divBdr>
        <w:top w:val="none" w:sz="0" w:space="0" w:color="auto"/>
        <w:left w:val="none" w:sz="0" w:space="0" w:color="auto"/>
        <w:bottom w:val="none" w:sz="0" w:space="0" w:color="auto"/>
        <w:right w:val="none" w:sz="0" w:space="0" w:color="auto"/>
      </w:divBdr>
    </w:div>
    <w:div w:id="1663001155">
      <w:bodyDiv w:val="1"/>
      <w:marLeft w:val="0"/>
      <w:marRight w:val="0"/>
      <w:marTop w:val="0"/>
      <w:marBottom w:val="0"/>
      <w:divBdr>
        <w:top w:val="none" w:sz="0" w:space="0" w:color="auto"/>
        <w:left w:val="none" w:sz="0" w:space="0" w:color="auto"/>
        <w:bottom w:val="none" w:sz="0" w:space="0" w:color="auto"/>
        <w:right w:val="none" w:sz="0" w:space="0" w:color="auto"/>
      </w:divBdr>
    </w:div>
    <w:div w:id="1811094953">
      <w:bodyDiv w:val="1"/>
      <w:marLeft w:val="0"/>
      <w:marRight w:val="0"/>
      <w:marTop w:val="0"/>
      <w:marBottom w:val="0"/>
      <w:divBdr>
        <w:top w:val="none" w:sz="0" w:space="0" w:color="auto"/>
        <w:left w:val="none" w:sz="0" w:space="0" w:color="auto"/>
        <w:bottom w:val="none" w:sz="0" w:space="0" w:color="auto"/>
        <w:right w:val="none" w:sz="0" w:space="0" w:color="auto"/>
      </w:divBdr>
    </w:div>
    <w:div w:id="2115052825">
      <w:bodyDiv w:val="1"/>
      <w:marLeft w:val="0"/>
      <w:marRight w:val="0"/>
      <w:marTop w:val="0"/>
      <w:marBottom w:val="0"/>
      <w:divBdr>
        <w:top w:val="none" w:sz="0" w:space="0" w:color="auto"/>
        <w:left w:val="none" w:sz="0" w:space="0" w:color="auto"/>
        <w:bottom w:val="none" w:sz="0" w:space="0" w:color="auto"/>
        <w:right w:val="none" w:sz="0" w:space="0" w:color="auto"/>
      </w:divBdr>
      <w:divsChild>
        <w:div w:id="187917339">
          <w:marLeft w:val="0"/>
          <w:marRight w:val="0"/>
          <w:marTop w:val="0"/>
          <w:marBottom w:val="0"/>
          <w:divBdr>
            <w:top w:val="none" w:sz="0" w:space="0" w:color="auto"/>
            <w:left w:val="none" w:sz="0" w:space="0" w:color="auto"/>
            <w:bottom w:val="none" w:sz="0" w:space="0" w:color="auto"/>
            <w:right w:val="none" w:sz="0" w:space="0" w:color="auto"/>
          </w:divBdr>
          <w:divsChild>
            <w:div w:id="2136672260">
              <w:marLeft w:val="0"/>
              <w:marRight w:val="0"/>
              <w:marTop w:val="0"/>
              <w:marBottom w:val="0"/>
              <w:divBdr>
                <w:top w:val="none" w:sz="0" w:space="0" w:color="auto"/>
                <w:left w:val="none" w:sz="0" w:space="0" w:color="auto"/>
                <w:bottom w:val="none" w:sz="0" w:space="0" w:color="auto"/>
                <w:right w:val="none" w:sz="0" w:space="0" w:color="auto"/>
              </w:divBdr>
              <w:divsChild>
                <w:div w:id="1824002931">
                  <w:marLeft w:val="0"/>
                  <w:marRight w:val="0"/>
                  <w:marTop w:val="0"/>
                  <w:marBottom w:val="0"/>
                  <w:divBdr>
                    <w:top w:val="none" w:sz="0" w:space="0" w:color="auto"/>
                    <w:left w:val="none" w:sz="0" w:space="0" w:color="auto"/>
                    <w:bottom w:val="none" w:sz="0" w:space="0" w:color="auto"/>
                    <w:right w:val="none" w:sz="0" w:space="0" w:color="auto"/>
                  </w:divBdr>
                </w:div>
                <w:div w:id="1944485570">
                  <w:marLeft w:val="0"/>
                  <w:marRight w:val="0"/>
                  <w:marTop w:val="0"/>
                  <w:marBottom w:val="0"/>
                  <w:divBdr>
                    <w:top w:val="none" w:sz="0" w:space="0" w:color="auto"/>
                    <w:left w:val="none" w:sz="0" w:space="0" w:color="auto"/>
                    <w:bottom w:val="none" w:sz="0" w:space="0" w:color="auto"/>
                    <w:right w:val="none" w:sz="0" w:space="0" w:color="auto"/>
                  </w:divBdr>
                  <w:divsChild>
                    <w:div w:id="659120268">
                      <w:marLeft w:val="0"/>
                      <w:marRight w:val="0"/>
                      <w:marTop w:val="0"/>
                      <w:marBottom w:val="0"/>
                      <w:divBdr>
                        <w:top w:val="none" w:sz="0" w:space="0" w:color="auto"/>
                        <w:left w:val="none" w:sz="0" w:space="0" w:color="auto"/>
                        <w:bottom w:val="none" w:sz="0" w:space="0" w:color="auto"/>
                        <w:right w:val="none" w:sz="0" w:space="0" w:color="auto"/>
                      </w:divBdr>
                      <w:divsChild>
                        <w:div w:id="677314581">
                          <w:marLeft w:val="0"/>
                          <w:marRight w:val="0"/>
                          <w:marTop w:val="0"/>
                          <w:marBottom w:val="0"/>
                          <w:divBdr>
                            <w:top w:val="none" w:sz="0" w:space="0" w:color="auto"/>
                            <w:left w:val="none" w:sz="0" w:space="0" w:color="auto"/>
                            <w:bottom w:val="none" w:sz="0" w:space="0" w:color="auto"/>
                            <w:right w:val="none" w:sz="0" w:space="0" w:color="auto"/>
                          </w:divBdr>
                        </w:div>
                      </w:divsChild>
                    </w:div>
                    <w:div w:id="543058441">
                      <w:marLeft w:val="0"/>
                      <w:marRight w:val="0"/>
                      <w:marTop w:val="0"/>
                      <w:marBottom w:val="0"/>
                      <w:divBdr>
                        <w:top w:val="none" w:sz="0" w:space="0" w:color="auto"/>
                        <w:left w:val="none" w:sz="0" w:space="0" w:color="auto"/>
                        <w:bottom w:val="none" w:sz="0" w:space="0" w:color="auto"/>
                        <w:right w:val="none" w:sz="0" w:space="0" w:color="auto"/>
                      </w:divBdr>
                      <w:divsChild>
                        <w:div w:id="194368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ior.gob.es/prensa/noticias/-/asset_publisher/GHU8Ap6ztgsg/content/id/9168091" TargetMode="External"/><Relationship Id="rId13" Type="http://schemas.openxmlformats.org/officeDocument/2006/relationships/hyperlink" Target="http://jihadology.net/2017/08/23/new-video-message-from-the-islamic-state-the-first-rain-the-raid-of-barcelona-wilayat-al-khayr" TargetMode="External"/><Relationship Id="rId18" Type="http://schemas.openxmlformats.org/officeDocument/2006/relationships/hyperlink" Target="http://www.elperiodico.com/es/politica/20170831/mossos-recibieron-alerta-atentado-cia-25-mayo-6255194"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terrorismanalysts.com/pt/index.php/pot/article/view/553" TargetMode="External"/><Relationship Id="rId17" Type="http://schemas.openxmlformats.org/officeDocument/2006/relationships/hyperlink" Target="https://www.youtube.com/watch?v=ROfBOJnuzTI" TargetMode="External"/><Relationship Id="rId2" Type="http://schemas.openxmlformats.org/officeDocument/2006/relationships/numbering" Target="numbering.xml"/><Relationship Id="rId16" Type="http://schemas.openxmlformats.org/officeDocument/2006/relationships/hyperlink" Target="https://www.counterextremism.com/extremists/tarik-chadlioui"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guridadinternacional.es/?q=es/content/referencias-espa%C3%B1-en-la-propaganda-yihadista" TargetMode="External"/><Relationship Id="rId5" Type="http://schemas.openxmlformats.org/officeDocument/2006/relationships/webSettings" Target="webSettings.xml"/><Relationship Id="rId15" Type="http://schemas.openxmlformats.org/officeDocument/2006/relationships/hyperlink" Target="https://www.youtube.com/watch?v=C7wlhqnVtPA" TargetMode="External"/><Relationship Id="rId23" Type="http://schemas.openxmlformats.org/officeDocument/2006/relationships/theme" Target="theme/theme1.xml"/><Relationship Id="rId10" Type="http://schemas.openxmlformats.org/officeDocument/2006/relationships/hyperlink" Target="https://www.longwarjournal.org/archives/2017/08/islamic-state-claims-its-soldiers-responsible-for-barcelona-attack.php" TargetMode="External"/><Relationship Id="rId19" Type="http://schemas.openxmlformats.org/officeDocument/2006/relationships/hyperlink" Target="http://www.elperiodico.com/es/politica/20170831/eeuu-reafirma-atentado-rambla-barcelona-alerta-mossos-cia-6257463" TargetMode="External"/><Relationship Id="rId4" Type="http://schemas.openxmlformats.org/officeDocument/2006/relationships/settings" Target="settings.xml"/><Relationship Id="rId9" Type="http://schemas.openxmlformats.org/officeDocument/2006/relationships/hyperlink" Target="https://www.uavat.es" TargetMode="External"/><Relationship Id="rId14" Type="http://schemas.openxmlformats.org/officeDocument/2006/relationships/hyperlink" Target="https://www.counterextremism.com/extremists/tarik-chadlioui"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37D5D-DB46-C444-A8AF-0F5A36733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35</Pages>
  <Words>9157</Words>
  <Characters>52198</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Bailey</dc:creator>
  <cp:keywords/>
  <dc:description/>
  <cp:lastModifiedBy>Fernando Reinares</cp:lastModifiedBy>
  <cp:revision>113</cp:revision>
  <cp:lastPrinted>2021-12-17T09:04:00Z</cp:lastPrinted>
  <dcterms:created xsi:type="dcterms:W3CDTF">2021-12-16T21:55:00Z</dcterms:created>
  <dcterms:modified xsi:type="dcterms:W3CDTF">2024-01-30T13:45:00Z</dcterms:modified>
</cp:coreProperties>
</file>